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57B5" w:rsidRPr="00644253" w:rsidRDefault="002557B5" w:rsidP="00644253">
      <w:pPr>
        <w:spacing w:line="480" w:lineRule="auto"/>
        <w:ind w:right="-9"/>
        <w:jc w:val="center"/>
        <w:rPr>
          <w:b/>
          <w:sz w:val="32"/>
          <w:szCs w:val="32"/>
        </w:rPr>
      </w:pPr>
      <w:r w:rsidRPr="00644253">
        <w:rPr>
          <w:b/>
          <w:sz w:val="32"/>
          <w:szCs w:val="32"/>
        </w:rPr>
        <w:t>KISII COUNTY ASSEMBLY</w:t>
      </w:r>
    </w:p>
    <w:p w:rsidR="002557B5" w:rsidRPr="00644253" w:rsidRDefault="00644253" w:rsidP="00644253">
      <w:pPr>
        <w:spacing w:line="480" w:lineRule="auto"/>
        <w:rPr>
          <w:sz w:val="32"/>
          <w:szCs w:val="32"/>
        </w:rPr>
      </w:pPr>
      <w:r w:rsidRPr="00644253">
        <w:rPr>
          <w:noProof/>
          <w:sz w:val="32"/>
          <w:szCs w:val="32"/>
        </w:rPr>
        <w:drawing>
          <wp:anchor distT="0" distB="0" distL="114300" distR="114300" simplePos="0" relativeHeight="251646464" behindDoc="1" locked="0" layoutInCell="1" allowOverlap="1" wp14:anchorId="1D391740" wp14:editId="323DC5CC">
            <wp:simplePos x="0" y="0"/>
            <wp:positionH relativeFrom="margin">
              <wp:align>center</wp:align>
            </wp:positionH>
            <wp:positionV relativeFrom="paragraph">
              <wp:posOffset>8890</wp:posOffset>
            </wp:positionV>
            <wp:extent cx="1162050" cy="1136650"/>
            <wp:effectExtent l="0" t="0" r="0" b="6350"/>
            <wp:wrapSquare wrapText="bothSides"/>
            <wp:docPr id="42" name="Picture 3" descr="Description: Description: https://scontent-b-lhr.xx.fbcdn.net/hphotos-xap1/v/t1.0-9/1966752_392252594261209_4769215505415044969_n.jpg?oh=369d2652aea04779e46553d792c71697&amp;oe=54F8F1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https://scontent-b-lhr.xx.fbcdn.net/hphotos-xap1/v/t1.0-9/1966752_392252594261209_4769215505415044969_n.jpg?oh=369d2652aea04779e46553d792c71697&amp;oe=54F8F1F3"/>
                    <pic:cNvPicPr>
                      <a:picLocks noChangeAspect="1" noChangeArrowheads="1"/>
                    </pic:cNvPicPr>
                  </pic:nvPicPr>
                  <pic:blipFill>
                    <a:blip r:embed="rId7"/>
                    <a:srcRect/>
                    <a:stretch>
                      <a:fillRect/>
                    </a:stretch>
                  </pic:blipFill>
                  <pic:spPr bwMode="auto">
                    <a:xfrm>
                      <a:off x="0" y="0"/>
                      <a:ext cx="1162050" cy="11366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557B5" w:rsidRPr="00644253" w:rsidRDefault="002557B5" w:rsidP="00644253">
      <w:pPr>
        <w:spacing w:line="480" w:lineRule="auto"/>
        <w:rPr>
          <w:sz w:val="32"/>
          <w:szCs w:val="32"/>
        </w:rPr>
      </w:pPr>
    </w:p>
    <w:p w:rsidR="002557B5" w:rsidRPr="00644253" w:rsidRDefault="002557B5" w:rsidP="00644253">
      <w:pPr>
        <w:spacing w:line="480" w:lineRule="auto"/>
        <w:rPr>
          <w:sz w:val="32"/>
          <w:szCs w:val="32"/>
        </w:rPr>
      </w:pPr>
    </w:p>
    <w:p w:rsidR="002557B5" w:rsidRPr="00644253" w:rsidRDefault="002557B5" w:rsidP="00644253">
      <w:pPr>
        <w:spacing w:line="480" w:lineRule="auto"/>
        <w:rPr>
          <w:sz w:val="32"/>
          <w:szCs w:val="32"/>
        </w:rPr>
      </w:pPr>
    </w:p>
    <w:p w:rsidR="002557B5" w:rsidRPr="00644253" w:rsidRDefault="002557B5" w:rsidP="00644253">
      <w:pPr>
        <w:spacing w:line="480" w:lineRule="auto"/>
        <w:jc w:val="center"/>
        <w:rPr>
          <w:b/>
          <w:sz w:val="32"/>
          <w:szCs w:val="32"/>
        </w:rPr>
      </w:pPr>
      <w:r w:rsidRPr="00644253">
        <w:rPr>
          <w:b/>
          <w:sz w:val="32"/>
          <w:szCs w:val="32"/>
        </w:rPr>
        <w:t>TENDER NO: KCA/S/OO3/2022-23</w:t>
      </w:r>
    </w:p>
    <w:p w:rsidR="002557B5" w:rsidRPr="00644253" w:rsidRDefault="002557B5" w:rsidP="00644253">
      <w:pPr>
        <w:spacing w:line="480" w:lineRule="auto"/>
        <w:ind w:left="1960"/>
        <w:rPr>
          <w:b/>
          <w:sz w:val="32"/>
          <w:szCs w:val="32"/>
        </w:rPr>
      </w:pPr>
    </w:p>
    <w:p w:rsidR="002557B5" w:rsidRDefault="002557B5" w:rsidP="00644253">
      <w:pPr>
        <w:spacing w:line="480" w:lineRule="auto"/>
        <w:jc w:val="center"/>
        <w:rPr>
          <w:b/>
          <w:sz w:val="32"/>
          <w:szCs w:val="32"/>
        </w:rPr>
      </w:pPr>
      <w:r w:rsidRPr="00644253">
        <w:rPr>
          <w:b/>
          <w:sz w:val="32"/>
          <w:szCs w:val="32"/>
        </w:rPr>
        <w:t>OPEN TENDER</w:t>
      </w:r>
    </w:p>
    <w:p w:rsidR="00644253" w:rsidRPr="00644253" w:rsidRDefault="00644253" w:rsidP="00644253">
      <w:pPr>
        <w:spacing w:line="480" w:lineRule="auto"/>
        <w:jc w:val="center"/>
        <w:rPr>
          <w:b/>
          <w:sz w:val="32"/>
          <w:szCs w:val="32"/>
        </w:rPr>
      </w:pPr>
    </w:p>
    <w:p w:rsidR="002557B5" w:rsidRPr="00644253" w:rsidRDefault="002557B5" w:rsidP="00644253">
      <w:pPr>
        <w:spacing w:line="480" w:lineRule="auto"/>
        <w:rPr>
          <w:sz w:val="32"/>
          <w:szCs w:val="32"/>
        </w:rPr>
      </w:pPr>
    </w:p>
    <w:p w:rsidR="00644253" w:rsidRDefault="002557B5" w:rsidP="00644253">
      <w:pPr>
        <w:spacing w:line="480" w:lineRule="auto"/>
        <w:jc w:val="center"/>
        <w:rPr>
          <w:b/>
          <w:sz w:val="32"/>
          <w:szCs w:val="32"/>
        </w:rPr>
      </w:pPr>
      <w:r w:rsidRPr="00644253">
        <w:rPr>
          <w:b/>
          <w:sz w:val="32"/>
          <w:szCs w:val="32"/>
        </w:rPr>
        <w:t>PROVISION OF GROUPLIFE INSURANCE COVER FOR MEMBERS OF COUNTY</w:t>
      </w:r>
      <w:r w:rsidR="00644253" w:rsidRPr="00644253">
        <w:rPr>
          <w:b/>
          <w:sz w:val="32"/>
          <w:szCs w:val="32"/>
        </w:rPr>
        <w:t xml:space="preserve"> </w:t>
      </w:r>
      <w:r w:rsidRPr="00644253">
        <w:rPr>
          <w:b/>
          <w:sz w:val="32"/>
          <w:szCs w:val="32"/>
        </w:rPr>
        <w:t>ASSEMBLY(MCA’S),COUNTY ASSEMBLY SERVICE BOARD MEMBERS (CASB) AND STAFF OF KISII COUNTY ASSEMBLY.</w:t>
      </w:r>
    </w:p>
    <w:p w:rsidR="00644253" w:rsidRDefault="00644253" w:rsidP="00644253">
      <w:pPr>
        <w:spacing w:line="480" w:lineRule="auto"/>
        <w:jc w:val="center"/>
        <w:rPr>
          <w:b/>
          <w:sz w:val="32"/>
          <w:szCs w:val="32"/>
        </w:rPr>
      </w:pPr>
    </w:p>
    <w:p w:rsidR="00644253" w:rsidRDefault="00644253" w:rsidP="00644253">
      <w:pPr>
        <w:spacing w:line="480" w:lineRule="auto"/>
        <w:jc w:val="center"/>
        <w:rPr>
          <w:b/>
          <w:sz w:val="32"/>
          <w:szCs w:val="32"/>
        </w:rPr>
      </w:pPr>
    </w:p>
    <w:p w:rsidR="00644253" w:rsidRDefault="00B44E31" w:rsidP="00644253">
      <w:pPr>
        <w:spacing w:line="480" w:lineRule="auto"/>
        <w:jc w:val="center"/>
        <w:rPr>
          <w:b/>
          <w:sz w:val="32"/>
          <w:szCs w:val="32"/>
        </w:rPr>
      </w:pPr>
      <w:r w:rsidRPr="00644253">
        <w:rPr>
          <w:b/>
          <w:sz w:val="32"/>
          <w:szCs w:val="32"/>
        </w:rPr>
        <w:t xml:space="preserve">NEGOTIATION </w:t>
      </w:r>
      <w:r w:rsidR="00EF205D" w:rsidRPr="00644253">
        <w:rPr>
          <w:b/>
          <w:sz w:val="32"/>
          <w:szCs w:val="32"/>
        </w:rPr>
        <w:t>NUMBER KCA</w:t>
      </w:r>
      <w:r w:rsidRPr="00644253">
        <w:rPr>
          <w:b/>
          <w:sz w:val="32"/>
          <w:szCs w:val="32"/>
        </w:rPr>
        <w:t>/QT/9333874/21-22</w:t>
      </w:r>
    </w:p>
    <w:p w:rsidR="00644253" w:rsidRDefault="00644253" w:rsidP="00644253">
      <w:pPr>
        <w:spacing w:line="480" w:lineRule="auto"/>
        <w:jc w:val="center"/>
        <w:rPr>
          <w:b/>
          <w:sz w:val="32"/>
          <w:szCs w:val="32"/>
        </w:rPr>
      </w:pPr>
    </w:p>
    <w:p w:rsidR="00644253" w:rsidRDefault="00644253" w:rsidP="00644253">
      <w:pPr>
        <w:spacing w:line="480" w:lineRule="auto"/>
        <w:jc w:val="center"/>
        <w:rPr>
          <w:b/>
          <w:sz w:val="32"/>
          <w:szCs w:val="32"/>
        </w:rPr>
      </w:pPr>
    </w:p>
    <w:p w:rsidR="002557B5" w:rsidRPr="00644253" w:rsidRDefault="002557B5" w:rsidP="00644253">
      <w:pPr>
        <w:spacing w:line="480" w:lineRule="auto"/>
        <w:jc w:val="center"/>
        <w:rPr>
          <w:b/>
          <w:sz w:val="32"/>
          <w:szCs w:val="32"/>
        </w:rPr>
      </w:pPr>
      <w:r w:rsidRPr="00644253">
        <w:rPr>
          <w:b/>
          <w:sz w:val="32"/>
          <w:szCs w:val="32"/>
        </w:rPr>
        <w:t xml:space="preserve">CLOSING DATE: </w:t>
      </w:r>
      <w:r w:rsidR="00E36560" w:rsidRPr="00644253">
        <w:rPr>
          <w:b/>
          <w:sz w:val="32"/>
          <w:szCs w:val="32"/>
        </w:rPr>
        <w:t>4</w:t>
      </w:r>
      <w:r w:rsidR="00E36560" w:rsidRPr="00644253">
        <w:rPr>
          <w:b/>
          <w:sz w:val="32"/>
          <w:szCs w:val="32"/>
          <w:vertAlign w:val="superscript"/>
        </w:rPr>
        <w:t>TH</w:t>
      </w:r>
      <w:r w:rsidR="00E36560" w:rsidRPr="00644253">
        <w:rPr>
          <w:b/>
          <w:sz w:val="32"/>
          <w:szCs w:val="32"/>
        </w:rPr>
        <w:t xml:space="preserve"> </w:t>
      </w:r>
      <w:r w:rsidRPr="00644253">
        <w:rPr>
          <w:b/>
          <w:sz w:val="32"/>
          <w:szCs w:val="32"/>
        </w:rPr>
        <w:t xml:space="preserve">  </w:t>
      </w:r>
      <w:r w:rsidR="00EF205D" w:rsidRPr="00644253">
        <w:rPr>
          <w:b/>
          <w:sz w:val="32"/>
          <w:szCs w:val="32"/>
        </w:rPr>
        <w:t>FEBRUARY 2022</w:t>
      </w: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644253" w:rsidRDefault="00644253" w:rsidP="00644253">
      <w:pPr>
        <w:pStyle w:val="Heading4"/>
        <w:spacing w:before="0" w:line="480" w:lineRule="auto"/>
        <w:ind w:left="0"/>
        <w:rPr>
          <w:color w:val="231F20"/>
          <w:sz w:val="24"/>
          <w:szCs w:val="24"/>
          <w:u w:val="single" w:color="231F20"/>
        </w:rPr>
      </w:pPr>
    </w:p>
    <w:p w:rsidR="002557B5" w:rsidRPr="00644253" w:rsidRDefault="002557B5" w:rsidP="00644253">
      <w:pPr>
        <w:pStyle w:val="Heading4"/>
        <w:spacing w:before="0" w:line="480" w:lineRule="auto"/>
        <w:ind w:left="0"/>
        <w:jc w:val="center"/>
        <w:rPr>
          <w:sz w:val="24"/>
          <w:szCs w:val="24"/>
        </w:rPr>
      </w:pPr>
      <w:r w:rsidRPr="00644253">
        <w:rPr>
          <w:color w:val="231F20"/>
          <w:sz w:val="24"/>
          <w:szCs w:val="24"/>
          <w:u w:val="single" w:color="231F20"/>
        </w:rPr>
        <w:t>INVITATION TO TENDER</w:t>
      </w:r>
    </w:p>
    <w:p w:rsidR="002557B5" w:rsidRPr="00644253" w:rsidRDefault="002557B5" w:rsidP="00644253">
      <w:pPr>
        <w:spacing w:line="480" w:lineRule="auto"/>
        <w:rPr>
          <w:b/>
          <w:color w:val="231F20"/>
          <w:sz w:val="24"/>
          <w:szCs w:val="24"/>
        </w:rPr>
      </w:pPr>
      <w:r w:rsidRPr="00644253">
        <w:rPr>
          <w:b/>
          <w:color w:val="231F20"/>
          <w:sz w:val="24"/>
          <w:szCs w:val="24"/>
        </w:rPr>
        <w:t xml:space="preserve">PROCURING </w:t>
      </w:r>
      <w:r w:rsidRPr="00644253">
        <w:rPr>
          <w:b/>
          <w:color w:val="231F20"/>
          <w:spacing w:val="-3"/>
          <w:sz w:val="24"/>
          <w:szCs w:val="24"/>
        </w:rPr>
        <w:t xml:space="preserve">ENTITY: </w:t>
      </w:r>
      <w:r w:rsidRPr="00644253">
        <w:rPr>
          <w:color w:val="231F20"/>
          <w:sz w:val="24"/>
          <w:szCs w:val="24"/>
        </w:rPr>
        <w:t>KISII COUNTY ASSEMBLY</w:t>
      </w:r>
    </w:p>
    <w:p w:rsidR="002557B5" w:rsidRPr="00644253" w:rsidRDefault="002557B5" w:rsidP="00644253">
      <w:pPr>
        <w:spacing w:line="480" w:lineRule="auto"/>
        <w:rPr>
          <w:sz w:val="24"/>
          <w:szCs w:val="24"/>
        </w:rPr>
      </w:pPr>
      <w:r w:rsidRPr="00644253">
        <w:rPr>
          <w:i/>
          <w:color w:val="231F20"/>
          <w:sz w:val="24"/>
          <w:szCs w:val="24"/>
        </w:rPr>
        <w:t xml:space="preserve"> </w:t>
      </w:r>
      <w:r w:rsidRPr="00644253">
        <w:rPr>
          <w:b/>
          <w:color w:val="231F20"/>
          <w:sz w:val="24"/>
          <w:szCs w:val="24"/>
        </w:rPr>
        <w:t xml:space="preserve">CONTRACT NAME AND DESCRIPTION: </w:t>
      </w:r>
      <w:r w:rsidRPr="00644253">
        <w:rPr>
          <w:sz w:val="24"/>
          <w:szCs w:val="24"/>
        </w:rPr>
        <w:t>PROVISION OF GROUPLIFE INSURANCE COVER FOR MEMBERS OF COUNTY ASSEMBLY(MCA’S), COUNTY ASSEMBLY SERVICE BOARD MEMBERS(CASB) AND STAFF OF KISII COUNTY ASSEMBLY</w:t>
      </w:r>
    </w:p>
    <w:p w:rsidR="002557B5" w:rsidRPr="00644253" w:rsidRDefault="002557B5" w:rsidP="00644253">
      <w:pPr>
        <w:pStyle w:val="ListParagraph"/>
        <w:numPr>
          <w:ilvl w:val="0"/>
          <w:numId w:val="42"/>
        </w:numPr>
        <w:tabs>
          <w:tab w:val="left" w:pos="1420"/>
        </w:tabs>
        <w:spacing w:before="0" w:line="480" w:lineRule="auto"/>
        <w:ind w:right="840" w:hanging="589"/>
        <w:jc w:val="both"/>
        <w:rPr>
          <w:i/>
          <w:sz w:val="24"/>
          <w:szCs w:val="24"/>
        </w:rPr>
      </w:pPr>
      <w:r w:rsidRPr="00644253">
        <w:rPr>
          <w:color w:val="231F20"/>
          <w:sz w:val="24"/>
          <w:szCs w:val="24"/>
        </w:rPr>
        <w:t xml:space="preserve">The </w:t>
      </w:r>
      <w:proofErr w:type="spellStart"/>
      <w:r w:rsidRPr="00644253">
        <w:rPr>
          <w:color w:val="231F20"/>
          <w:sz w:val="24"/>
          <w:szCs w:val="24"/>
        </w:rPr>
        <w:t>Kisii</w:t>
      </w:r>
      <w:proofErr w:type="spellEnd"/>
      <w:r w:rsidRPr="00644253">
        <w:rPr>
          <w:color w:val="231F20"/>
          <w:sz w:val="24"/>
          <w:szCs w:val="24"/>
        </w:rPr>
        <w:t xml:space="preserve"> County Assembly invites sealed tenders for the provision of Insurance Services for Provision of </w:t>
      </w:r>
      <w:proofErr w:type="spellStart"/>
      <w:r w:rsidRPr="00644253">
        <w:rPr>
          <w:color w:val="231F20"/>
          <w:sz w:val="24"/>
          <w:szCs w:val="24"/>
        </w:rPr>
        <w:t>Grouplife</w:t>
      </w:r>
      <w:proofErr w:type="spellEnd"/>
      <w:r w:rsidRPr="00644253">
        <w:rPr>
          <w:color w:val="231F20"/>
          <w:sz w:val="24"/>
          <w:szCs w:val="24"/>
        </w:rPr>
        <w:t xml:space="preserve"> Insurance Cover for </w:t>
      </w:r>
      <w:proofErr w:type="spellStart"/>
      <w:r w:rsidRPr="00644253">
        <w:rPr>
          <w:color w:val="231F20"/>
          <w:sz w:val="24"/>
          <w:szCs w:val="24"/>
        </w:rPr>
        <w:t>Mca’s</w:t>
      </w:r>
      <w:proofErr w:type="gramStart"/>
      <w:r w:rsidRPr="00644253">
        <w:rPr>
          <w:color w:val="231F20"/>
          <w:sz w:val="24"/>
          <w:szCs w:val="24"/>
        </w:rPr>
        <w:t>,County</w:t>
      </w:r>
      <w:proofErr w:type="spellEnd"/>
      <w:proofErr w:type="gramEnd"/>
      <w:r w:rsidRPr="00644253">
        <w:rPr>
          <w:color w:val="231F20"/>
          <w:sz w:val="24"/>
          <w:szCs w:val="24"/>
        </w:rPr>
        <w:t xml:space="preserve"> Assembly Service Board Members(CASB) and staff of </w:t>
      </w:r>
      <w:proofErr w:type="spellStart"/>
      <w:r w:rsidRPr="00644253">
        <w:rPr>
          <w:color w:val="231F20"/>
          <w:sz w:val="24"/>
          <w:szCs w:val="24"/>
        </w:rPr>
        <w:t>Kisii</w:t>
      </w:r>
      <w:proofErr w:type="spellEnd"/>
      <w:r w:rsidRPr="00644253">
        <w:rPr>
          <w:color w:val="231F20"/>
          <w:sz w:val="24"/>
          <w:szCs w:val="24"/>
        </w:rPr>
        <w:t xml:space="preserve"> County Assembly.</w:t>
      </w:r>
    </w:p>
    <w:p w:rsidR="002557B5" w:rsidRPr="00644253" w:rsidRDefault="002557B5" w:rsidP="00644253">
      <w:pPr>
        <w:pStyle w:val="ListParagraph"/>
        <w:numPr>
          <w:ilvl w:val="0"/>
          <w:numId w:val="42"/>
        </w:numPr>
        <w:tabs>
          <w:tab w:val="left" w:pos="1420"/>
        </w:tabs>
        <w:spacing w:before="0" w:line="480" w:lineRule="auto"/>
        <w:ind w:right="840" w:hanging="590"/>
        <w:jc w:val="both"/>
        <w:rPr>
          <w:sz w:val="24"/>
          <w:szCs w:val="24"/>
        </w:rPr>
      </w:pPr>
      <w:r w:rsidRPr="00644253">
        <w:rPr>
          <w:color w:val="231F20"/>
          <w:sz w:val="24"/>
          <w:szCs w:val="24"/>
        </w:rPr>
        <w:t>Tendering will be conducted under open competitive tendering method using a standardized tender document and is open to all qualiﬁed and interested Tenderers. Tenderers will be allowed to tender for one or more items.</w:t>
      </w:r>
    </w:p>
    <w:p w:rsidR="002557B5" w:rsidRPr="00644253" w:rsidRDefault="002557B5" w:rsidP="00644253">
      <w:pPr>
        <w:pStyle w:val="ListParagraph"/>
        <w:numPr>
          <w:ilvl w:val="0"/>
          <w:numId w:val="42"/>
        </w:numPr>
        <w:tabs>
          <w:tab w:val="left" w:pos="1420"/>
          <w:tab w:val="left" w:pos="5878"/>
        </w:tabs>
        <w:spacing w:before="0" w:line="480" w:lineRule="auto"/>
        <w:ind w:right="841" w:hanging="590"/>
        <w:jc w:val="both"/>
        <w:rPr>
          <w:sz w:val="24"/>
          <w:szCs w:val="24"/>
        </w:rPr>
      </w:pPr>
      <w:r w:rsidRPr="00644253">
        <w:rPr>
          <w:color w:val="231F20"/>
          <w:sz w:val="24"/>
          <w:szCs w:val="24"/>
        </w:rPr>
        <w:t xml:space="preserve">Qualiﬁed and interested tenderers may obtain further information and inspect the </w:t>
      </w:r>
      <w:r w:rsidRPr="00644253">
        <w:rPr>
          <w:color w:val="231F20"/>
          <w:spacing w:val="-3"/>
          <w:sz w:val="24"/>
          <w:szCs w:val="24"/>
        </w:rPr>
        <w:t xml:space="preserve">Tender </w:t>
      </w:r>
      <w:r w:rsidRPr="00644253">
        <w:rPr>
          <w:color w:val="231F20"/>
          <w:sz w:val="24"/>
          <w:szCs w:val="24"/>
        </w:rPr>
        <w:t xml:space="preserve">Documents during ofﬁce hours 8.00 AM -5.00 PM AT </w:t>
      </w:r>
      <w:proofErr w:type="spellStart"/>
      <w:r w:rsidRPr="00644253">
        <w:rPr>
          <w:color w:val="231F20"/>
          <w:sz w:val="24"/>
          <w:szCs w:val="24"/>
        </w:rPr>
        <w:t>Kisii</w:t>
      </w:r>
      <w:proofErr w:type="spellEnd"/>
      <w:r w:rsidRPr="00644253">
        <w:rPr>
          <w:color w:val="231F20"/>
          <w:sz w:val="24"/>
          <w:szCs w:val="24"/>
        </w:rPr>
        <w:t xml:space="preserve"> County Assembly </w:t>
      </w:r>
      <w:r w:rsidRPr="00644253">
        <w:rPr>
          <w:color w:val="231F20"/>
          <w:sz w:val="24"/>
          <w:szCs w:val="24"/>
          <w:u w:val="single" w:color="221E1F"/>
        </w:rPr>
        <w:t>.</w:t>
      </w:r>
      <w:r w:rsidRPr="00644253">
        <w:rPr>
          <w:color w:val="231F20"/>
          <w:sz w:val="24"/>
          <w:szCs w:val="24"/>
        </w:rPr>
        <w:t xml:space="preserve">Tender </w:t>
      </w:r>
      <w:r w:rsidRPr="00644253">
        <w:rPr>
          <w:color w:val="231F20"/>
          <w:spacing w:val="1"/>
          <w:sz w:val="24"/>
          <w:szCs w:val="24"/>
        </w:rPr>
        <w:t xml:space="preserve">documents </w:t>
      </w:r>
      <w:r w:rsidRPr="00644253">
        <w:rPr>
          <w:color w:val="231F20"/>
          <w:sz w:val="24"/>
          <w:szCs w:val="24"/>
        </w:rPr>
        <w:t xml:space="preserve">may be </w:t>
      </w:r>
      <w:r w:rsidRPr="00644253">
        <w:rPr>
          <w:color w:val="231F20"/>
          <w:spacing w:val="1"/>
          <w:sz w:val="24"/>
          <w:szCs w:val="24"/>
        </w:rPr>
        <w:t xml:space="preserve">viewed and/or downloaded from </w:t>
      </w:r>
      <w:r w:rsidRPr="00644253">
        <w:rPr>
          <w:color w:val="231F20"/>
          <w:sz w:val="24"/>
          <w:szCs w:val="24"/>
        </w:rPr>
        <w:t xml:space="preserve">the </w:t>
      </w:r>
      <w:r w:rsidRPr="00644253">
        <w:rPr>
          <w:color w:val="231F20"/>
          <w:spacing w:val="1"/>
          <w:sz w:val="24"/>
          <w:szCs w:val="24"/>
        </w:rPr>
        <w:t xml:space="preserve">website </w:t>
      </w:r>
      <w:r w:rsidRPr="00644253">
        <w:rPr>
          <w:i/>
          <w:color w:val="FF0000"/>
          <w:spacing w:val="1"/>
          <w:sz w:val="24"/>
          <w:szCs w:val="24"/>
          <w:highlight w:val="lightGray"/>
        </w:rPr>
        <w:t>www.kisiiassembly.go.ke</w:t>
      </w:r>
    </w:p>
    <w:p w:rsidR="002557B5" w:rsidRPr="00644253" w:rsidRDefault="002557B5" w:rsidP="00644253">
      <w:pPr>
        <w:pStyle w:val="ListParagraph"/>
        <w:numPr>
          <w:ilvl w:val="0"/>
          <w:numId w:val="42"/>
        </w:numPr>
        <w:tabs>
          <w:tab w:val="left" w:pos="1419"/>
          <w:tab w:val="left" w:pos="5651"/>
        </w:tabs>
        <w:spacing w:before="0" w:line="480" w:lineRule="auto"/>
        <w:ind w:right="841" w:hanging="590"/>
        <w:jc w:val="both"/>
        <w:rPr>
          <w:sz w:val="24"/>
          <w:szCs w:val="24"/>
        </w:rPr>
      </w:pPr>
      <w:r w:rsidRPr="00644253">
        <w:rPr>
          <w:color w:val="231F20"/>
          <w:sz w:val="24"/>
          <w:szCs w:val="24"/>
        </w:rPr>
        <w:t>A complete set of tender documents may be purchased or obtained by interested tenders upon payment of a non- refundable fees of KES</w:t>
      </w:r>
      <w:r w:rsidRPr="00644253">
        <w:rPr>
          <w:color w:val="231F20"/>
          <w:sz w:val="24"/>
          <w:szCs w:val="24"/>
          <w:u w:val="single" w:color="221E1F"/>
        </w:rPr>
        <w:tab/>
      </w:r>
      <w:r w:rsidRPr="00644253">
        <w:rPr>
          <w:color w:val="231F20"/>
          <w:sz w:val="24"/>
          <w:szCs w:val="24"/>
        </w:rPr>
        <w:t xml:space="preserve"> 1000/= in cash</w:t>
      </w:r>
      <w:r w:rsidRPr="00644253">
        <w:rPr>
          <w:color w:val="231F20"/>
          <w:spacing w:val="-3"/>
          <w:sz w:val="24"/>
          <w:szCs w:val="24"/>
        </w:rPr>
        <w:t xml:space="preserve">. Tender </w:t>
      </w:r>
      <w:r w:rsidRPr="00644253">
        <w:rPr>
          <w:color w:val="231F20"/>
          <w:sz w:val="24"/>
          <w:szCs w:val="24"/>
        </w:rPr>
        <w:t>documents obtained electronically will be free of charge.</w:t>
      </w:r>
    </w:p>
    <w:p w:rsidR="002557B5" w:rsidRPr="00644253" w:rsidRDefault="002557B5" w:rsidP="00644253">
      <w:pPr>
        <w:pStyle w:val="ListParagraph"/>
        <w:numPr>
          <w:ilvl w:val="0"/>
          <w:numId w:val="42"/>
        </w:numPr>
        <w:tabs>
          <w:tab w:val="left" w:pos="1419"/>
        </w:tabs>
        <w:spacing w:before="0" w:line="480" w:lineRule="auto"/>
        <w:ind w:right="841" w:hanging="590"/>
        <w:jc w:val="both"/>
        <w:rPr>
          <w:sz w:val="24"/>
          <w:szCs w:val="24"/>
        </w:rPr>
      </w:pPr>
      <w:r w:rsidRPr="00644253">
        <w:rPr>
          <w:color w:val="231F20"/>
          <w:spacing w:val="-3"/>
          <w:sz w:val="24"/>
          <w:szCs w:val="24"/>
        </w:rPr>
        <w:t xml:space="preserve">Tender </w:t>
      </w:r>
      <w:r w:rsidRPr="00644253">
        <w:rPr>
          <w:color w:val="231F20"/>
          <w:sz w:val="24"/>
          <w:szCs w:val="24"/>
        </w:rPr>
        <w:t>documents may be viewed and downloaded for free from the website</w:t>
      </w:r>
      <w:r w:rsidRPr="00644253">
        <w:rPr>
          <w:i/>
          <w:color w:val="FF0000"/>
          <w:spacing w:val="1"/>
          <w:sz w:val="24"/>
          <w:szCs w:val="24"/>
          <w:highlight w:val="lightGray"/>
        </w:rPr>
        <w:t xml:space="preserve"> www.kisiiassembly.go. www.kisiiassembly.go.ke </w:t>
      </w:r>
      <w:proofErr w:type="spellStart"/>
      <w:r w:rsidRPr="00644253">
        <w:rPr>
          <w:i/>
          <w:color w:val="FF0000"/>
          <w:spacing w:val="1"/>
          <w:sz w:val="24"/>
          <w:szCs w:val="24"/>
          <w:highlight w:val="lightGray"/>
        </w:rPr>
        <w:t>ke</w:t>
      </w:r>
      <w:proofErr w:type="spellEnd"/>
      <w:r w:rsidRPr="00644253">
        <w:rPr>
          <w:color w:val="231F20"/>
          <w:sz w:val="24"/>
          <w:szCs w:val="24"/>
        </w:rPr>
        <w:t xml:space="preserve"> Tenderers who download the tender document must forward their particulars immediately to the</w:t>
      </w:r>
      <w:r w:rsidRPr="00644253">
        <w:rPr>
          <w:i/>
          <w:color w:val="231F20"/>
          <w:sz w:val="24"/>
          <w:szCs w:val="24"/>
        </w:rPr>
        <w:t xml:space="preserve"> </w:t>
      </w:r>
      <w:proofErr w:type="spellStart"/>
      <w:r w:rsidRPr="00644253">
        <w:rPr>
          <w:color w:val="231F20"/>
          <w:sz w:val="24"/>
          <w:szCs w:val="24"/>
        </w:rPr>
        <w:t>ifmis</w:t>
      </w:r>
      <w:proofErr w:type="spellEnd"/>
      <w:r w:rsidRPr="00644253">
        <w:rPr>
          <w:color w:val="231F20"/>
          <w:sz w:val="24"/>
          <w:szCs w:val="24"/>
        </w:rPr>
        <w:t xml:space="preserve"> portal</w:t>
      </w:r>
      <w:r w:rsidRPr="00644253">
        <w:rPr>
          <w:i/>
          <w:color w:val="231F20"/>
          <w:sz w:val="24"/>
          <w:szCs w:val="24"/>
        </w:rPr>
        <w:t>.</w:t>
      </w:r>
    </w:p>
    <w:p w:rsidR="002557B5" w:rsidRPr="00644253" w:rsidRDefault="002557B5" w:rsidP="00644253">
      <w:pPr>
        <w:pStyle w:val="ListParagraph"/>
        <w:numPr>
          <w:ilvl w:val="0"/>
          <w:numId w:val="42"/>
        </w:numPr>
        <w:tabs>
          <w:tab w:val="left" w:pos="1496"/>
        </w:tabs>
        <w:spacing w:before="0" w:line="480" w:lineRule="auto"/>
        <w:ind w:right="841" w:hanging="590"/>
        <w:jc w:val="both"/>
        <w:rPr>
          <w:i/>
          <w:sz w:val="24"/>
          <w:szCs w:val="24"/>
        </w:rPr>
      </w:pPr>
      <w:r w:rsidRPr="00644253">
        <w:rPr>
          <w:color w:val="231F20"/>
          <w:sz w:val="24"/>
          <w:szCs w:val="24"/>
        </w:rPr>
        <w:t xml:space="preserve">All </w:t>
      </w:r>
      <w:r w:rsidRPr="00644253">
        <w:rPr>
          <w:color w:val="231F20"/>
          <w:spacing w:val="-3"/>
          <w:sz w:val="24"/>
          <w:szCs w:val="24"/>
        </w:rPr>
        <w:t xml:space="preserve">Tenders </w:t>
      </w:r>
      <w:r w:rsidRPr="00644253">
        <w:rPr>
          <w:color w:val="231F20"/>
          <w:sz w:val="24"/>
          <w:szCs w:val="24"/>
        </w:rPr>
        <w:t>must be accompanied by a tender security of 50,000/= Kenyan shillings.</w:t>
      </w:r>
    </w:p>
    <w:p w:rsidR="002557B5" w:rsidRPr="00644253" w:rsidRDefault="002557B5" w:rsidP="00644253">
      <w:pPr>
        <w:pStyle w:val="ListParagraph"/>
        <w:numPr>
          <w:ilvl w:val="0"/>
          <w:numId w:val="42"/>
        </w:numPr>
        <w:tabs>
          <w:tab w:val="left" w:pos="1418"/>
          <w:tab w:val="left" w:pos="1419"/>
        </w:tabs>
        <w:spacing w:before="0" w:line="480" w:lineRule="auto"/>
        <w:ind w:left="1418" w:hanging="567"/>
        <w:rPr>
          <w:sz w:val="24"/>
          <w:szCs w:val="24"/>
        </w:rPr>
      </w:pPr>
      <w:r w:rsidRPr="00644253">
        <w:rPr>
          <w:color w:val="231F20"/>
          <w:sz w:val="24"/>
          <w:szCs w:val="24"/>
        </w:rPr>
        <w:t>The Tenderer shall chronologically serialize all pages of the tender documents submitted.</w:t>
      </w:r>
    </w:p>
    <w:p w:rsidR="002557B5" w:rsidRPr="00644253" w:rsidRDefault="002557B5" w:rsidP="00644253">
      <w:pPr>
        <w:pStyle w:val="ListParagraph"/>
        <w:numPr>
          <w:ilvl w:val="0"/>
          <w:numId w:val="42"/>
        </w:numPr>
        <w:tabs>
          <w:tab w:val="left" w:pos="1419"/>
        </w:tabs>
        <w:spacing w:before="0" w:line="480" w:lineRule="auto"/>
        <w:ind w:right="841" w:hanging="590"/>
        <w:jc w:val="both"/>
        <w:rPr>
          <w:sz w:val="24"/>
          <w:szCs w:val="24"/>
        </w:rPr>
      </w:pPr>
      <w:r w:rsidRPr="00644253">
        <w:rPr>
          <w:color w:val="231F20"/>
          <w:sz w:val="24"/>
          <w:szCs w:val="24"/>
        </w:rPr>
        <w:t xml:space="preserve">Completed tenders must be delivered submitted to the </w:t>
      </w:r>
      <w:proofErr w:type="spellStart"/>
      <w:r w:rsidRPr="00644253">
        <w:rPr>
          <w:color w:val="231F20"/>
          <w:sz w:val="24"/>
          <w:szCs w:val="24"/>
        </w:rPr>
        <w:t>ifmis</w:t>
      </w:r>
      <w:proofErr w:type="spellEnd"/>
      <w:r w:rsidRPr="00644253">
        <w:rPr>
          <w:color w:val="231F20"/>
          <w:sz w:val="24"/>
          <w:szCs w:val="24"/>
        </w:rPr>
        <w:t xml:space="preserve"> portal before 11.00 </w:t>
      </w:r>
      <w:proofErr w:type="gramStart"/>
      <w:r w:rsidRPr="00644253">
        <w:rPr>
          <w:color w:val="231F20"/>
          <w:sz w:val="24"/>
          <w:szCs w:val="24"/>
        </w:rPr>
        <w:t>AM ,</w:t>
      </w:r>
      <w:proofErr w:type="gramEnd"/>
      <w:r w:rsidRPr="00644253">
        <w:rPr>
          <w:color w:val="231F20"/>
          <w:sz w:val="24"/>
          <w:szCs w:val="24"/>
        </w:rPr>
        <w:t xml:space="preserve"> </w:t>
      </w:r>
      <w:r w:rsidR="004B1E2D" w:rsidRPr="00644253">
        <w:rPr>
          <w:color w:val="231F20"/>
          <w:sz w:val="24"/>
          <w:szCs w:val="24"/>
        </w:rPr>
        <w:t>4</w:t>
      </w:r>
      <w:r w:rsidR="004B1E2D" w:rsidRPr="00644253">
        <w:rPr>
          <w:color w:val="231F20"/>
          <w:sz w:val="24"/>
          <w:szCs w:val="24"/>
          <w:vertAlign w:val="superscript"/>
        </w:rPr>
        <w:t>th</w:t>
      </w:r>
      <w:r w:rsidR="004B1E2D" w:rsidRPr="00644253">
        <w:rPr>
          <w:color w:val="231F20"/>
          <w:sz w:val="24"/>
          <w:szCs w:val="24"/>
        </w:rPr>
        <w:t xml:space="preserve"> </w:t>
      </w:r>
      <w:r w:rsidRPr="00644253">
        <w:rPr>
          <w:color w:val="231F20"/>
          <w:sz w:val="24"/>
          <w:szCs w:val="24"/>
        </w:rPr>
        <w:t>February 2022.</w:t>
      </w:r>
    </w:p>
    <w:p w:rsidR="002557B5" w:rsidRPr="00644253" w:rsidRDefault="002557B5" w:rsidP="00644253">
      <w:pPr>
        <w:pStyle w:val="ListParagraph"/>
        <w:numPr>
          <w:ilvl w:val="0"/>
          <w:numId w:val="42"/>
        </w:numPr>
        <w:tabs>
          <w:tab w:val="left" w:pos="1419"/>
        </w:tabs>
        <w:spacing w:before="0" w:line="480" w:lineRule="auto"/>
        <w:ind w:left="1440" w:right="841" w:hanging="589"/>
        <w:jc w:val="both"/>
        <w:rPr>
          <w:sz w:val="24"/>
          <w:szCs w:val="24"/>
        </w:rPr>
      </w:pPr>
      <w:r w:rsidRPr="00644253">
        <w:rPr>
          <w:color w:val="231F20"/>
          <w:spacing w:val="-3"/>
          <w:sz w:val="24"/>
          <w:szCs w:val="24"/>
        </w:rPr>
        <w:t xml:space="preserve">Tenders </w:t>
      </w:r>
      <w:r w:rsidRPr="00644253">
        <w:rPr>
          <w:color w:val="231F20"/>
          <w:sz w:val="24"/>
          <w:szCs w:val="24"/>
        </w:rPr>
        <w:t xml:space="preserve">will be opened immediately after the deadline date and time speciﬁed above or any deadline date and time speciﬁed </w:t>
      </w:r>
      <w:r w:rsidRPr="00644253">
        <w:rPr>
          <w:color w:val="231F20"/>
          <w:spacing w:val="-3"/>
          <w:sz w:val="24"/>
          <w:szCs w:val="24"/>
        </w:rPr>
        <w:t xml:space="preserve">later. Tenders </w:t>
      </w:r>
      <w:r w:rsidRPr="00644253">
        <w:rPr>
          <w:color w:val="231F20"/>
          <w:sz w:val="24"/>
          <w:szCs w:val="24"/>
        </w:rPr>
        <w:t xml:space="preserve">will be publicly opened in the </w:t>
      </w:r>
      <w:r w:rsidRPr="00644253">
        <w:rPr>
          <w:color w:val="231F20"/>
          <w:sz w:val="24"/>
          <w:szCs w:val="24"/>
        </w:rPr>
        <w:lastRenderedPageBreak/>
        <w:t xml:space="preserve">presence of the Tenderers' designated representatives who choose to attend at the address </w:t>
      </w:r>
      <w:r w:rsidRPr="00644253">
        <w:rPr>
          <w:color w:val="231F20"/>
          <w:spacing w:val="-3"/>
          <w:sz w:val="24"/>
          <w:szCs w:val="24"/>
        </w:rPr>
        <w:t>below.</w:t>
      </w:r>
    </w:p>
    <w:p w:rsidR="002557B5" w:rsidRPr="00644253" w:rsidRDefault="002557B5" w:rsidP="00644253">
      <w:pPr>
        <w:pStyle w:val="ListParagraph"/>
        <w:numPr>
          <w:ilvl w:val="0"/>
          <w:numId w:val="42"/>
        </w:numPr>
        <w:tabs>
          <w:tab w:val="left" w:pos="1418"/>
          <w:tab w:val="left" w:pos="1419"/>
        </w:tabs>
        <w:spacing w:before="0" w:line="480" w:lineRule="auto"/>
        <w:ind w:left="1418"/>
        <w:rPr>
          <w:sz w:val="24"/>
          <w:szCs w:val="24"/>
        </w:rPr>
      </w:pPr>
      <w:r w:rsidRPr="00644253">
        <w:rPr>
          <w:color w:val="231F20"/>
          <w:sz w:val="24"/>
          <w:szCs w:val="24"/>
        </w:rPr>
        <w:t>Late tenders will be rejected automatically by the e system.</w:t>
      </w:r>
    </w:p>
    <w:p w:rsidR="002557B5" w:rsidRPr="00644253" w:rsidRDefault="002557B5" w:rsidP="00644253">
      <w:pPr>
        <w:pStyle w:val="ListParagraph"/>
        <w:numPr>
          <w:ilvl w:val="0"/>
          <w:numId w:val="42"/>
        </w:numPr>
        <w:tabs>
          <w:tab w:val="left" w:pos="1418"/>
          <w:tab w:val="left" w:pos="1419"/>
        </w:tabs>
        <w:spacing w:before="0" w:line="480" w:lineRule="auto"/>
        <w:ind w:left="1418"/>
        <w:rPr>
          <w:b/>
          <w:sz w:val="24"/>
          <w:szCs w:val="24"/>
        </w:rPr>
      </w:pPr>
      <w:r w:rsidRPr="00644253">
        <w:rPr>
          <w:color w:val="231F20"/>
          <w:sz w:val="24"/>
          <w:szCs w:val="24"/>
        </w:rPr>
        <w:t xml:space="preserve">The addresses referred to above are:  </w:t>
      </w:r>
      <w:r w:rsidRPr="00644253">
        <w:rPr>
          <w:b/>
          <w:color w:val="231F20"/>
          <w:sz w:val="24"/>
          <w:szCs w:val="24"/>
        </w:rPr>
        <w:t>PO KISII COUNTY ASSEMBLY</w:t>
      </w:r>
    </w:p>
    <w:p w:rsidR="002557B5" w:rsidRPr="00644253" w:rsidRDefault="002557B5" w:rsidP="00644253">
      <w:pPr>
        <w:pStyle w:val="ListParagraph"/>
        <w:tabs>
          <w:tab w:val="left" w:pos="1418"/>
          <w:tab w:val="left" w:pos="1419"/>
        </w:tabs>
        <w:spacing w:before="0" w:line="480" w:lineRule="auto"/>
        <w:ind w:left="1418" w:firstLine="0"/>
        <w:rPr>
          <w:b/>
          <w:color w:val="231F20"/>
          <w:sz w:val="24"/>
          <w:szCs w:val="24"/>
        </w:rPr>
      </w:pPr>
      <w:r w:rsidRPr="00644253">
        <w:rPr>
          <w:b/>
          <w:color w:val="231F20"/>
          <w:sz w:val="24"/>
          <w:szCs w:val="24"/>
        </w:rPr>
        <w:t xml:space="preserve">                                                             BOX 4552-40200</w:t>
      </w:r>
    </w:p>
    <w:p w:rsidR="002557B5" w:rsidRPr="00644253" w:rsidRDefault="002557B5" w:rsidP="00644253">
      <w:pPr>
        <w:pStyle w:val="ListParagraph"/>
        <w:tabs>
          <w:tab w:val="left" w:pos="1418"/>
          <w:tab w:val="left" w:pos="1419"/>
        </w:tabs>
        <w:spacing w:before="0" w:line="480" w:lineRule="auto"/>
        <w:ind w:left="1418" w:firstLine="0"/>
        <w:rPr>
          <w:b/>
          <w:sz w:val="24"/>
          <w:szCs w:val="24"/>
        </w:rPr>
      </w:pPr>
      <w:r w:rsidRPr="00644253">
        <w:rPr>
          <w:b/>
          <w:color w:val="231F20"/>
          <w:sz w:val="24"/>
          <w:szCs w:val="24"/>
        </w:rPr>
        <w:t xml:space="preserve">                                                             KISII</w:t>
      </w:r>
    </w:p>
    <w:p w:rsidR="002557B5" w:rsidRPr="00644253" w:rsidRDefault="002557B5" w:rsidP="00644253">
      <w:pPr>
        <w:pStyle w:val="ListParagraph"/>
        <w:tabs>
          <w:tab w:val="left" w:pos="1418"/>
          <w:tab w:val="left" w:pos="1419"/>
        </w:tabs>
        <w:spacing w:before="0" w:line="480" w:lineRule="auto"/>
        <w:ind w:left="1418" w:firstLine="0"/>
        <w:rPr>
          <w:sz w:val="24"/>
          <w:szCs w:val="24"/>
        </w:rPr>
      </w:pPr>
    </w:p>
    <w:p w:rsidR="002557B5" w:rsidRPr="00644253" w:rsidRDefault="002557B5" w:rsidP="00644253">
      <w:pPr>
        <w:pStyle w:val="Heading4"/>
        <w:numPr>
          <w:ilvl w:val="1"/>
          <w:numId w:val="42"/>
        </w:numPr>
        <w:tabs>
          <w:tab w:val="left" w:pos="1418"/>
          <w:tab w:val="left" w:pos="1419"/>
        </w:tabs>
        <w:spacing w:before="0" w:line="480" w:lineRule="auto"/>
        <w:rPr>
          <w:sz w:val="24"/>
          <w:szCs w:val="24"/>
        </w:rPr>
      </w:pPr>
      <w:r w:rsidRPr="00644253">
        <w:rPr>
          <w:color w:val="231F20"/>
          <w:sz w:val="24"/>
          <w:szCs w:val="24"/>
          <w:u w:val="single" w:color="231F20"/>
        </w:rPr>
        <w:t>Address for obtaining further information and for purchasing tender documents</w:t>
      </w:r>
    </w:p>
    <w:p w:rsidR="002557B5" w:rsidRPr="00644253" w:rsidRDefault="002557B5" w:rsidP="00644253">
      <w:pPr>
        <w:tabs>
          <w:tab w:val="left" w:pos="1418"/>
          <w:tab w:val="left" w:pos="1419"/>
        </w:tabs>
        <w:spacing w:line="480" w:lineRule="auto"/>
        <w:ind w:left="873"/>
        <w:rPr>
          <w:b/>
          <w:sz w:val="24"/>
          <w:szCs w:val="24"/>
        </w:rPr>
      </w:pPr>
      <w:r w:rsidRPr="00644253">
        <w:rPr>
          <w:b/>
          <w:color w:val="231F20"/>
          <w:sz w:val="24"/>
          <w:szCs w:val="24"/>
        </w:rPr>
        <w:t xml:space="preserve">                                           </w:t>
      </w:r>
    </w:p>
    <w:p w:rsidR="002557B5" w:rsidRPr="00644253" w:rsidRDefault="002557B5" w:rsidP="00644253">
      <w:pPr>
        <w:pStyle w:val="ListParagraph"/>
        <w:tabs>
          <w:tab w:val="left" w:pos="1990"/>
          <w:tab w:val="left" w:pos="1991"/>
        </w:tabs>
        <w:spacing w:before="0" w:line="480" w:lineRule="auto"/>
        <w:ind w:left="1990" w:firstLine="0"/>
        <w:rPr>
          <w:sz w:val="24"/>
          <w:szCs w:val="24"/>
        </w:rPr>
      </w:pPr>
      <w:r w:rsidRPr="00644253">
        <w:rPr>
          <w:color w:val="231F20"/>
          <w:sz w:val="24"/>
          <w:szCs w:val="24"/>
        </w:rPr>
        <w:t xml:space="preserve">For any inquiries please contact </w:t>
      </w:r>
      <w:hyperlink r:id="rId8" w:history="1">
        <w:r w:rsidRPr="00644253">
          <w:rPr>
            <w:rStyle w:val="Hyperlink"/>
            <w:b/>
            <w:i/>
            <w:sz w:val="24"/>
            <w:szCs w:val="24"/>
          </w:rPr>
          <w:t>edondieki@gmail.com</w:t>
        </w:r>
      </w:hyperlink>
      <w:r w:rsidRPr="00644253">
        <w:rPr>
          <w:b/>
          <w:i/>
          <w:color w:val="231F20"/>
          <w:sz w:val="24"/>
          <w:szCs w:val="24"/>
        </w:rPr>
        <w:t xml:space="preserve"> Tel 0725272418</w:t>
      </w:r>
    </w:p>
    <w:p w:rsidR="002557B5" w:rsidRPr="00644253" w:rsidRDefault="002557B5" w:rsidP="00644253">
      <w:pPr>
        <w:pStyle w:val="Heading4"/>
        <w:tabs>
          <w:tab w:val="left" w:pos="1418"/>
          <w:tab w:val="left" w:pos="1419"/>
        </w:tabs>
        <w:spacing w:before="0" w:line="480" w:lineRule="auto"/>
        <w:ind w:left="850"/>
        <w:rPr>
          <w:sz w:val="24"/>
          <w:szCs w:val="24"/>
        </w:rPr>
      </w:pPr>
      <w:r w:rsidRPr="00644253">
        <w:rPr>
          <w:color w:val="231F20"/>
          <w:sz w:val="24"/>
          <w:szCs w:val="24"/>
          <w:u w:val="single" w:color="231F20"/>
        </w:rPr>
        <w:t xml:space="preserve"> Address for Submission of </w:t>
      </w:r>
      <w:r w:rsidRPr="00644253">
        <w:rPr>
          <w:color w:val="231F20"/>
          <w:spacing w:val="-3"/>
          <w:sz w:val="24"/>
          <w:szCs w:val="24"/>
          <w:u w:val="single" w:color="231F20"/>
        </w:rPr>
        <w:t>Tenders.</w:t>
      </w:r>
    </w:p>
    <w:p w:rsidR="002557B5" w:rsidRPr="00644253" w:rsidRDefault="002557B5" w:rsidP="00644253">
      <w:pPr>
        <w:tabs>
          <w:tab w:val="left" w:pos="1418"/>
          <w:tab w:val="left" w:pos="1419"/>
        </w:tabs>
        <w:spacing w:line="480" w:lineRule="auto"/>
        <w:ind w:left="873"/>
        <w:rPr>
          <w:b/>
          <w:sz w:val="24"/>
          <w:szCs w:val="24"/>
        </w:rPr>
      </w:pPr>
      <w:r w:rsidRPr="00644253">
        <w:rPr>
          <w:b/>
          <w:color w:val="231F20"/>
          <w:sz w:val="24"/>
          <w:szCs w:val="24"/>
        </w:rPr>
        <w:t xml:space="preserve">                                KISII COUNTY ASSEMBLY</w:t>
      </w:r>
    </w:p>
    <w:p w:rsidR="002557B5" w:rsidRPr="00644253" w:rsidRDefault="002557B5" w:rsidP="00644253">
      <w:pPr>
        <w:pStyle w:val="ListParagraph"/>
        <w:tabs>
          <w:tab w:val="left" w:pos="1418"/>
          <w:tab w:val="left" w:pos="1419"/>
        </w:tabs>
        <w:spacing w:before="0" w:line="480" w:lineRule="auto"/>
        <w:ind w:left="1418" w:firstLine="0"/>
        <w:rPr>
          <w:b/>
          <w:color w:val="231F20"/>
          <w:sz w:val="24"/>
          <w:szCs w:val="24"/>
        </w:rPr>
      </w:pPr>
      <w:r w:rsidRPr="00644253">
        <w:rPr>
          <w:b/>
          <w:color w:val="231F20"/>
          <w:sz w:val="24"/>
          <w:szCs w:val="24"/>
        </w:rPr>
        <w:t xml:space="preserve">                                PO BOX 4552-40200</w:t>
      </w:r>
    </w:p>
    <w:p w:rsidR="002557B5" w:rsidRPr="00644253" w:rsidRDefault="002557B5" w:rsidP="00644253">
      <w:pPr>
        <w:pStyle w:val="ListParagraph"/>
        <w:tabs>
          <w:tab w:val="left" w:pos="1418"/>
          <w:tab w:val="left" w:pos="1419"/>
        </w:tabs>
        <w:spacing w:before="0" w:line="480" w:lineRule="auto"/>
        <w:ind w:left="1418" w:firstLine="0"/>
        <w:rPr>
          <w:b/>
          <w:sz w:val="24"/>
          <w:szCs w:val="24"/>
        </w:rPr>
      </w:pPr>
      <w:r w:rsidRPr="00644253">
        <w:rPr>
          <w:b/>
          <w:color w:val="231F20"/>
          <w:sz w:val="24"/>
          <w:szCs w:val="24"/>
        </w:rPr>
        <w:t xml:space="preserve">                                KISII</w:t>
      </w:r>
    </w:p>
    <w:p w:rsidR="002557B5" w:rsidRPr="00644253" w:rsidRDefault="002557B5" w:rsidP="00644253">
      <w:pPr>
        <w:pStyle w:val="Heading4"/>
        <w:numPr>
          <w:ilvl w:val="1"/>
          <w:numId w:val="42"/>
        </w:numPr>
        <w:tabs>
          <w:tab w:val="left" w:pos="1414"/>
          <w:tab w:val="left" w:pos="1415"/>
        </w:tabs>
        <w:spacing w:before="0" w:line="480" w:lineRule="auto"/>
        <w:ind w:left="1414"/>
        <w:rPr>
          <w:sz w:val="24"/>
          <w:szCs w:val="24"/>
        </w:rPr>
      </w:pPr>
      <w:r w:rsidRPr="00644253">
        <w:rPr>
          <w:color w:val="231F20"/>
          <w:sz w:val="24"/>
          <w:szCs w:val="24"/>
        </w:rPr>
        <w:t xml:space="preserve">For any inquiries please contact </w:t>
      </w:r>
      <w:hyperlink r:id="rId9" w:history="1">
        <w:r w:rsidRPr="00644253">
          <w:rPr>
            <w:rStyle w:val="Hyperlink"/>
            <w:i/>
            <w:sz w:val="24"/>
            <w:szCs w:val="24"/>
          </w:rPr>
          <w:t>edondieki@gmail.com</w:t>
        </w:r>
      </w:hyperlink>
      <w:r w:rsidRPr="00644253">
        <w:rPr>
          <w:b w:val="0"/>
          <w:i/>
          <w:color w:val="231F20"/>
          <w:sz w:val="24"/>
          <w:szCs w:val="24"/>
        </w:rPr>
        <w:t xml:space="preserve"> Tel 0725272418</w:t>
      </w:r>
      <w:r w:rsidRPr="00644253">
        <w:rPr>
          <w:color w:val="231F20"/>
          <w:sz w:val="24"/>
          <w:szCs w:val="24"/>
          <w:u w:val="single" w:color="231F20"/>
        </w:rPr>
        <w:t xml:space="preserve">Address for Opening of </w:t>
      </w:r>
      <w:r w:rsidRPr="00644253">
        <w:rPr>
          <w:color w:val="231F20"/>
          <w:spacing w:val="-3"/>
          <w:sz w:val="24"/>
          <w:szCs w:val="24"/>
          <w:u w:val="single" w:color="231F20"/>
        </w:rPr>
        <w:t>Tenders.</w:t>
      </w:r>
    </w:p>
    <w:p w:rsidR="002557B5" w:rsidRPr="00644253" w:rsidRDefault="002557B5" w:rsidP="00644253">
      <w:pPr>
        <w:pStyle w:val="ListParagraph"/>
        <w:numPr>
          <w:ilvl w:val="2"/>
          <w:numId w:val="42"/>
        </w:numPr>
        <w:tabs>
          <w:tab w:val="left" w:pos="1987"/>
        </w:tabs>
        <w:spacing w:before="0" w:line="480" w:lineRule="auto"/>
        <w:ind w:left="1986" w:hanging="572"/>
        <w:jc w:val="both"/>
        <w:rPr>
          <w:b/>
          <w:sz w:val="24"/>
          <w:szCs w:val="24"/>
        </w:rPr>
      </w:pPr>
      <w:r w:rsidRPr="00644253">
        <w:rPr>
          <w:b/>
          <w:color w:val="231F20"/>
          <w:sz w:val="24"/>
          <w:szCs w:val="24"/>
        </w:rPr>
        <w:t>KISII COUNTY ASSEMBLY</w:t>
      </w:r>
    </w:p>
    <w:p w:rsidR="002557B5" w:rsidRPr="00644253" w:rsidRDefault="002557B5" w:rsidP="00644253">
      <w:pPr>
        <w:pStyle w:val="ListParagraph"/>
        <w:numPr>
          <w:ilvl w:val="2"/>
          <w:numId w:val="42"/>
        </w:numPr>
        <w:tabs>
          <w:tab w:val="left" w:pos="1987"/>
        </w:tabs>
        <w:spacing w:before="0" w:line="480" w:lineRule="auto"/>
        <w:ind w:left="1986" w:hanging="572"/>
        <w:jc w:val="both"/>
        <w:rPr>
          <w:b/>
          <w:sz w:val="24"/>
          <w:szCs w:val="24"/>
        </w:rPr>
      </w:pPr>
      <w:r w:rsidRPr="00644253">
        <w:rPr>
          <w:b/>
          <w:color w:val="231F20"/>
          <w:sz w:val="24"/>
          <w:szCs w:val="24"/>
        </w:rPr>
        <w:t>KISII COUNTY ASSEMBLY,BLOCK B PROCUREMENT OFFICES</w:t>
      </w:r>
    </w:p>
    <w:p w:rsidR="002557B5" w:rsidRPr="00644253" w:rsidRDefault="002557B5" w:rsidP="00644253">
      <w:pPr>
        <w:spacing w:line="480" w:lineRule="auto"/>
        <w:jc w:val="both"/>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BodyText"/>
        <w:spacing w:line="480" w:lineRule="auto"/>
        <w:rPr>
          <w:sz w:val="24"/>
          <w:szCs w:val="24"/>
        </w:rPr>
      </w:pPr>
    </w:p>
    <w:p w:rsidR="002557B5" w:rsidRPr="00644253" w:rsidRDefault="002557B5" w:rsidP="00644253">
      <w:pPr>
        <w:pStyle w:val="Heading1"/>
        <w:spacing w:before="0" w:line="480" w:lineRule="auto"/>
        <w:ind w:hanging="1790"/>
        <w:jc w:val="center"/>
        <w:rPr>
          <w:sz w:val="24"/>
          <w:szCs w:val="24"/>
        </w:rPr>
      </w:pPr>
      <w:bookmarkStart w:id="0" w:name="Page_16"/>
      <w:bookmarkStart w:id="1" w:name="_Toc71729332"/>
      <w:bookmarkEnd w:id="0"/>
      <w:r w:rsidRPr="00644253">
        <w:rPr>
          <w:color w:val="231F20"/>
          <w:sz w:val="24"/>
          <w:szCs w:val="24"/>
        </w:rPr>
        <w:t>PART 1 - TENDERING PROCEDURES</w:t>
      </w:r>
      <w:bookmarkEnd w:id="1"/>
    </w:p>
    <w:p w:rsidR="002557B5" w:rsidRPr="00644253" w:rsidRDefault="002557B5" w:rsidP="00644253">
      <w:pPr>
        <w:pStyle w:val="BodyText"/>
        <w:spacing w:line="480" w:lineRule="auto"/>
        <w:rPr>
          <w:b/>
          <w:sz w:val="24"/>
          <w:szCs w:val="24"/>
        </w:rPr>
      </w:pPr>
      <w:bookmarkStart w:id="2" w:name="_Toc71729333"/>
      <w:r w:rsidRPr="00644253">
        <w:rPr>
          <w:b/>
          <w:color w:val="231F20"/>
          <w:sz w:val="24"/>
          <w:szCs w:val="24"/>
        </w:rPr>
        <w:t>SECTION I - INSTRUCTIONS TO TENDERERS</w:t>
      </w:r>
      <w:bookmarkEnd w:id="2"/>
    </w:p>
    <w:p w:rsidR="002557B5" w:rsidRPr="00644253" w:rsidRDefault="002557B5" w:rsidP="00644253">
      <w:pPr>
        <w:pStyle w:val="Heading4"/>
        <w:numPr>
          <w:ilvl w:val="0"/>
          <w:numId w:val="41"/>
        </w:numPr>
        <w:tabs>
          <w:tab w:val="left" w:pos="1415"/>
          <w:tab w:val="left" w:pos="1416"/>
        </w:tabs>
        <w:spacing w:before="0" w:line="480" w:lineRule="auto"/>
        <w:rPr>
          <w:sz w:val="24"/>
          <w:szCs w:val="24"/>
        </w:rPr>
      </w:pPr>
      <w:r w:rsidRPr="00644253">
        <w:rPr>
          <w:color w:val="231F20"/>
          <w:sz w:val="24"/>
          <w:szCs w:val="24"/>
        </w:rPr>
        <w:t>General</w:t>
      </w:r>
    </w:p>
    <w:p w:rsidR="002557B5" w:rsidRPr="00644253" w:rsidRDefault="002557B5" w:rsidP="00644253">
      <w:pPr>
        <w:pStyle w:val="Heading4"/>
        <w:numPr>
          <w:ilvl w:val="1"/>
          <w:numId w:val="41"/>
        </w:numPr>
        <w:tabs>
          <w:tab w:val="left" w:pos="1415"/>
          <w:tab w:val="left" w:pos="1416"/>
        </w:tabs>
        <w:spacing w:before="0" w:line="480" w:lineRule="auto"/>
        <w:rPr>
          <w:sz w:val="24"/>
          <w:szCs w:val="24"/>
        </w:rPr>
      </w:pPr>
      <w:r w:rsidRPr="00644253">
        <w:rPr>
          <w:color w:val="231F20"/>
          <w:sz w:val="24"/>
          <w:szCs w:val="24"/>
        </w:rPr>
        <w:t xml:space="preserve">Scope of </w:t>
      </w:r>
      <w:r w:rsidRPr="00644253">
        <w:rPr>
          <w:color w:val="231F20"/>
          <w:spacing w:val="-4"/>
          <w:sz w:val="24"/>
          <w:szCs w:val="24"/>
        </w:rPr>
        <w:t>Tender</w:t>
      </w:r>
    </w:p>
    <w:p w:rsidR="002557B5" w:rsidRPr="00644253" w:rsidRDefault="002557B5" w:rsidP="00644253">
      <w:pPr>
        <w:pStyle w:val="ListParagraph"/>
        <w:numPr>
          <w:ilvl w:val="1"/>
          <w:numId w:val="43"/>
        </w:numPr>
        <w:tabs>
          <w:tab w:val="left" w:pos="1416"/>
        </w:tabs>
        <w:spacing w:before="0" w:line="480" w:lineRule="auto"/>
        <w:ind w:right="849" w:hanging="424"/>
        <w:rPr>
          <w:b/>
          <w:sz w:val="24"/>
          <w:szCs w:val="24"/>
        </w:rPr>
      </w:pPr>
      <w:r w:rsidRPr="00644253">
        <w:rPr>
          <w:color w:val="231F20"/>
          <w:sz w:val="24"/>
          <w:szCs w:val="24"/>
        </w:rPr>
        <w:t xml:space="preserve">This tendering document is for the delivery of Insurance services, as speciﬁed in Section </w:t>
      </w:r>
      <w:r w:rsidRPr="00644253">
        <w:rPr>
          <w:color w:val="231F20"/>
          <w:spacing w:val="-15"/>
          <w:sz w:val="24"/>
          <w:szCs w:val="24"/>
        </w:rPr>
        <w:t xml:space="preserve">V, </w:t>
      </w:r>
      <w:r w:rsidRPr="00644253">
        <w:rPr>
          <w:color w:val="231F20"/>
          <w:sz w:val="24"/>
          <w:szCs w:val="24"/>
        </w:rPr>
        <w:t xml:space="preserve">Procuring Entity's Schedule of Requirements. The name of the Procuring </w:t>
      </w:r>
      <w:r w:rsidRPr="00644253">
        <w:rPr>
          <w:color w:val="231F20"/>
          <w:spacing w:val="-3"/>
          <w:sz w:val="24"/>
          <w:szCs w:val="24"/>
        </w:rPr>
        <w:t xml:space="preserve">Entity, </w:t>
      </w:r>
      <w:r w:rsidRPr="00644253">
        <w:rPr>
          <w:color w:val="231F20"/>
          <w:sz w:val="24"/>
          <w:szCs w:val="24"/>
        </w:rPr>
        <w:t xml:space="preserve">name and identiﬁcation and number of this tender are speciﬁed in the </w:t>
      </w:r>
      <w:r w:rsidRPr="00644253">
        <w:rPr>
          <w:b/>
          <w:color w:val="231F20"/>
          <w:sz w:val="24"/>
          <w:szCs w:val="24"/>
        </w:rPr>
        <w:t>TDS.</w:t>
      </w:r>
    </w:p>
    <w:p w:rsidR="002557B5" w:rsidRPr="00644253" w:rsidRDefault="002557B5" w:rsidP="00644253">
      <w:pPr>
        <w:pStyle w:val="Heading4"/>
        <w:numPr>
          <w:ilvl w:val="1"/>
          <w:numId w:val="41"/>
        </w:numPr>
        <w:tabs>
          <w:tab w:val="left" w:pos="1415"/>
          <w:tab w:val="left" w:pos="1416"/>
        </w:tabs>
        <w:spacing w:before="0" w:line="480" w:lineRule="auto"/>
        <w:rPr>
          <w:sz w:val="24"/>
          <w:szCs w:val="24"/>
        </w:rPr>
      </w:pPr>
      <w:r w:rsidRPr="00644253">
        <w:rPr>
          <w:color w:val="231F20"/>
          <w:sz w:val="24"/>
          <w:szCs w:val="24"/>
        </w:rPr>
        <w:t>Deﬁnitions</w:t>
      </w:r>
    </w:p>
    <w:p w:rsidR="002557B5" w:rsidRPr="00644253" w:rsidRDefault="002557B5" w:rsidP="00644253">
      <w:pPr>
        <w:pStyle w:val="ListParagraph"/>
        <w:numPr>
          <w:ilvl w:val="1"/>
          <w:numId w:val="44"/>
        </w:numPr>
        <w:spacing w:before="0" w:line="480" w:lineRule="auto"/>
        <w:ind w:right="849"/>
        <w:rPr>
          <w:sz w:val="24"/>
          <w:szCs w:val="24"/>
        </w:rPr>
      </w:pPr>
      <w:r w:rsidRPr="00644253">
        <w:rPr>
          <w:color w:val="231F20"/>
          <w:sz w:val="24"/>
          <w:szCs w:val="24"/>
        </w:rPr>
        <w:t>Throughout this tendering document:</w:t>
      </w:r>
    </w:p>
    <w:p w:rsidR="002557B5" w:rsidRPr="00644253" w:rsidRDefault="002557B5" w:rsidP="00644253">
      <w:pPr>
        <w:pStyle w:val="ListParagraph"/>
        <w:numPr>
          <w:ilvl w:val="3"/>
          <w:numId w:val="41"/>
        </w:numPr>
        <w:tabs>
          <w:tab w:val="left" w:pos="1901"/>
        </w:tabs>
        <w:spacing w:before="0" w:line="480" w:lineRule="auto"/>
        <w:ind w:left="1901" w:right="850" w:hanging="490"/>
        <w:jc w:val="both"/>
        <w:rPr>
          <w:sz w:val="24"/>
          <w:szCs w:val="24"/>
        </w:rPr>
      </w:pPr>
      <w:r w:rsidRPr="00644253">
        <w:rPr>
          <w:color w:val="231F20"/>
          <w:sz w:val="24"/>
          <w:szCs w:val="24"/>
        </w:rPr>
        <w:t xml:space="preserve">The term “in writing” means communicated in written form (e.g. by mail, e-mail, including if speciﬁed </w:t>
      </w:r>
      <w:r w:rsidRPr="00644253">
        <w:rPr>
          <w:b/>
          <w:color w:val="231F20"/>
          <w:sz w:val="24"/>
          <w:szCs w:val="24"/>
        </w:rPr>
        <w:t>in the TDS</w:t>
      </w:r>
      <w:r w:rsidRPr="00644253">
        <w:rPr>
          <w:color w:val="231F20"/>
          <w:sz w:val="24"/>
          <w:szCs w:val="24"/>
        </w:rPr>
        <w:t>, distributed or received through the electronic-procurement system used by the Procuring Entity) with proof of receipt;</w:t>
      </w:r>
    </w:p>
    <w:p w:rsidR="002557B5" w:rsidRPr="00644253" w:rsidRDefault="002557B5" w:rsidP="00644253">
      <w:pPr>
        <w:pStyle w:val="ListParagraph"/>
        <w:numPr>
          <w:ilvl w:val="3"/>
          <w:numId w:val="41"/>
        </w:numPr>
        <w:tabs>
          <w:tab w:val="left" w:pos="1900"/>
          <w:tab w:val="left" w:pos="1901"/>
        </w:tabs>
        <w:spacing w:before="0" w:line="480" w:lineRule="auto"/>
        <w:ind w:left="1901" w:hanging="490"/>
        <w:rPr>
          <w:sz w:val="24"/>
          <w:szCs w:val="24"/>
        </w:rPr>
      </w:pPr>
      <w:r w:rsidRPr="00644253">
        <w:rPr>
          <w:color w:val="231F20"/>
          <w:sz w:val="24"/>
          <w:szCs w:val="24"/>
        </w:rPr>
        <w:t>If the contexts requires, “singular” means “plural” and vice versa; and</w:t>
      </w:r>
    </w:p>
    <w:p w:rsidR="002557B5" w:rsidRPr="00644253" w:rsidRDefault="002557B5" w:rsidP="00644253">
      <w:pPr>
        <w:pStyle w:val="ListParagraph"/>
        <w:numPr>
          <w:ilvl w:val="3"/>
          <w:numId w:val="41"/>
        </w:numPr>
        <w:tabs>
          <w:tab w:val="left" w:pos="1901"/>
        </w:tabs>
        <w:spacing w:before="0" w:line="480" w:lineRule="auto"/>
        <w:ind w:left="1901" w:right="850" w:hanging="490"/>
        <w:jc w:val="both"/>
        <w:rPr>
          <w:sz w:val="24"/>
          <w:szCs w:val="24"/>
        </w:rPr>
      </w:pPr>
      <w:r w:rsidRPr="00644253">
        <w:rPr>
          <w:color w:val="231F20"/>
          <w:sz w:val="24"/>
          <w:szCs w:val="24"/>
        </w:rPr>
        <w:t xml:space="preserve">“Day” means calendar </w:t>
      </w:r>
      <w:r w:rsidRPr="00644253">
        <w:rPr>
          <w:color w:val="231F20"/>
          <w:spacing w:val="-4"/>
          <w:sz w:val="24"/>
          <w:szCs w:val="24"/>
        </w:rPr>
        <w:t xml:space="preserve">day, </w:t>
      </w:r>
      <w:r w:rsidRPr="00644253">
        <w:rPr>
          <w:color w:val="231F20"/>
          <w:sz w:val="24"/>
          <w:szCs w:val="24"/>
        </w:rPr>
        <w:t xml:space="preserve">unless otherwise speciﬁed as “Business Day”. A Business Day is any day that is an ofﬁcial working day of the Procuring </w:t>
      </w:r>
      <w:r w:rsidRPr="00644253">
        <w:rPr>
          <w:color w:val="231F20"/>
          <w:spacing w:val="-3"/>
          <w:sz w:val="24"/>
          <w:szCs w:val="24"/>
        </w:rPr>
        <w:t xml:space="preserve">Entity. </w:t>
      </w:r>
      <w:r w:rsidRPr="00644253">
        <w:rPr>
          <w:color w:val="231F20"/>
          <w:sz w:val="24"/>
          <w:szCs w:val="24"/>
        </w:rPr>
        <w:t>It excludes the Procuring Entity's ofﬁcial public holidays.</w:t>
      </w:r>
    </w:p>
    <w:p w:rsidR="002557B5" w:rsidRPr="00644253" w:rsidRDefault="002557B5" w:rsidP="00644253">
      <w:pPr>
        <w:pStyle w:val="ListParagraph"/>
        <w:numPr>
          <w:ilvl w:val="1"/>
          <w:numId w:val="44"/>
        </w:numPr>
        <w:spacing w:before="0" w:line="480" w:lineRule="auto"/>
        <w:ind w:right="849"/>
        <w:rPr>
          <w:b/>
          <w:sz w:val="24"/>
          <w:szCs w:val="24"/>
        </w:rPr>
      </w:pPr>
      <w:r w:rsidRPr="00644253">
        <w:rPr>
          <w:color w:val="231F20"/>
          <w:sz w:val="24"/>
          <w:szCs w:val="24"/>
        </w:rPr>
        <w:t xml:space="preserve">The successful Tenderer will be expected to commence providing the Insurance Services by Date provided </w:t>
      </w:r>
      <w:r w:rsidRPr="00644253">
        <w:rPr>
          <w:b/>
          <w:color w:val="231F20"/>
          <w:sz w:val="24"/>
          <w:szCs w:val="24"/>
        </w:rPr>
        <w:t>in the TDS</w:t>
      </w:r>
      <w:r w:rsidRPr="00644253">
        <w:rPr>
          <w:color w:val="231F20"/>
          <w:sz w:val="24"/>
          <w:szCs w:val="24"/>
        </w:rPr>
        <w:t xml:space="preserve">. The insurance duration for each item will be one year or the period speciﬁed in the </w:t>
      </w:r>
      <w:r w:rsidRPr="00644253">
        <w:rPr>
          <w:b/>
          <w:color w:val="231F20"/>
          <w:sz w:val="24"/>
          <w:szCs w:val="24"/>
        </w:rPr>
        <w:t>TDS.</w:t>
      </w:r>
    </w:p>
    <w:p w:rsidR="002557B5" w:rsidRPr="00644253" w:rsidRDefault="002557B5" w:rsidP="00644253">
      <w:pPr>
        <w:pStyle w:val="Heading4"/>
        <w:numPr>
          <w:ilvl w:val="1"/>
          <w:numId w:val="41"/>
        </w:numPr>
        <w:tabs>
          <w:tab w:val="left" w:pos="1415"/>
          <w:tab w:val="left" w:pos="1416"/>
        </w:tabs>
        <w:spacing w:before="0" w:line="480" w:lineRule="auto"/>
        <w:rPr>
          <w:sz w:val="24"/>
          <w:szCs w:val="24"/>
        </w:rPr>
      </w:pPr>
      <w:r w:rsidRPr="00644253">
        <w:rPr>
          <w:color w:val="231F20"/>
          <w:sz w:val="24"/>
          <w:szCs w:val="24"/>
        </w:rPr>
        <w:t>Fraud and Corruption</w:t>
      </w:r>
    </w:p>
    <w:p w:rsidR="002557B5" w:rsidRPr="00644253" w:rsidRDefault="002557B5" w:rsidP="00644253">
      <w:pPr>
        <w:pStyle w:val="ListParagraph"/>
        <w:numPr>
          <w:ilvl w:val="1"/>
          <w:numId w:val="45"/>
        </w:numPr>
        <w:spacing w:before="0" w:line="480" w:lineRule="auto"/>
        <w:ind w:left="1771" w:right="850"/>
        <w:rPr>
          <w:sz w:val="24"/>
          <w:szCs w:val="24"/>
        </w:rPr>
      </w:pPr>
      <w:r w:rsidRPr="00644253">
        <w:rPr>
          <w:color w:val="231F20"/>
          <w:sz w:val="24"/>
          <w:szCs w:val="24"/>
        </w:rPr>
        <w:t>The Procuring Entity requires compliance with the provisions of the Public Procurement and Asset Disposal Act, 2015, Section 62 “Declaration not to engage in corruption”. The tender submitted by a person shall include a declaration that the person shall not engage in any corrupt or fraudulent practice and a declaration that the person or his or her sub-contractors are not debarred from participating in public procurement proceedings.</w:t>
      </w:r>
    </w:p>
    <w:p w:rsidR="002557B5" w:rsidRPr="00644253" w:rsidRDefault="002557B5" w:rsidP="00644253">
      <w:pPr>
        <w:pStyle w:val="ListParagraph"/>
        <w:numPr>
          <w:ilvl w:val="1"/>
          <w:numId w:val="45"/>
        </w:numPr>
        <w:spacing w:before="0" w:line="480" w:lineRule="auto"/>
        <w:ind w:left="1771" w:right="850"/>
        <w:rPr>
          <w:sz w:val="24"/>
          <w:szCs w:val="24"/>
        </w:rPr>
      </w:pPr>
      <w:r w:rsidRPr="00644253">
        <w:rPr>
          <w:color w:val="231F20"/>
          <w:sz w:val="24"/>
          <w:szCs w:val="24"/>
        </w:rPr>
        <w:lastRenderedPageBreak/>
        <w:t xml:space="preserve">The Procuring Entity requires compliance with the provisions of the Competition Act 2010, regarding </w:t>
      </w:r>
      <w:r w:rsidRPr="00644253">
        <w:rPr>
          <w:color w:val="231F20"/>
          <w:sz w:val="24"/>
          <w:szCs w:val="24"/>
          <w:u w:val="single" w:color="231F20"/>
        </w:rPr>
        <w:t>collusive practices</w:t>
      </w:r>
      <w:r w:rsidRPr="00644253">
        <w:rPr>
          <w:color w:val="231F20"/>
          <w:sz w:val="24"/>
          <w:szCs w:val="24"/>
        </w:rPr>
        <w:t xml:space="preserve"> in contracting. Any tenderer found to have engaged in collusive conduct shall be disqualiﬁed and criminal and/or </w:t>
      </w:r>
      <w:proofErr w:type="spellStart"/>
      <w:r w:rsidRPr="00644253">
        <w:rPr>
          <w:color w:val="231F20"/>
          <w:sz w:val="24"/>
          <w:szCs w:val="24"/>
        </w:rPr>
        <w:t>civils</w:t>
      </w:r>
      <w:proofErr w:type="spellEnd"/>
      <w:r w:rsidRPr="00644253">
        <w:rPr>
          <w:color w:val="231F20"/>
          <w:sz w:val="24"/>
          <w:szCs w:val="24"/>
        </w:rPr>
        <w:t xml:space="preserve"> actions may be imposed. </w:t>
      </w:r>
      <w:r w:rsidRPr="00644253">
        <w:rPr>
          <w:color w:val="231F20"/>
          <w:spacing w:val="-8"/>
          <w:sz w:val="24"/>
          <w:szCs w:val="24"/>
        </w:rPr>
        <w:t xml:space="preserve">To </w:t>
      </w:r>
      <w:r w:rsidRPr="00644253">
        <w:rPr>
          <w:color w:val="231F20"/>
          <w:sz w:val="24"/>
          <w:szCs w:val="24"/>
        </w:rPr>
        <w:t xml:space="preserve">this effect, </w:t>
      </w:r>
      <w:r w:rsidRPr="00644253">
        <w:rPr>
          <w:color w:val="231F20"/>
          <w:spacing w:val="-3"/>
          <w:sz w:val="24"/>
          <w:szCs w:val="24"/>
        </w:rPr>
        <w:t xml:space="preserve">Tenders </w:t>
      </w:r>
      <w:r w:rsidRPr="00644253">
        <w:rPr>
          <w:color w:val="231F20"/>
          <w:sz w:val="24"/>
          <w:szCs w:val="24"/>
        </w:rPr>
        <w:t xml:space="preserve">shall be required to complete and sign the “Certiﬁcate of Independent </w:t>
      </w:r>
      <w:r w:rsidRPr="00644253">
        <w:rPr>
          <w:color w:val="231F20"/>
          <w:spacing w:val="-3"/>
          <w:sz w:val="24"/>
          <w:szCs w:val="24"/>
        </w:rPr>
        <w:t xml:space="preserve">Tender </w:t>
      </w:r>
      <w:r w:rsidRPr="00644253">
        <w:rPr>
          <w:color w:val="231F20"/>
          <w:sz w:val="24"/>
          <w:szCs w:val="24"/>
        </w:rPr>
        <w:t xml:space="preserve">Determination” annexed to the Form of </w:t>
      </w:r>
      <w:r w:rsidRPr="00644253">
        <w:rPr>
          <w:color w:val="231F20"/>
          <w:spacing w:val="-5"/>
          <w:sz w:val="24"/>
          <w:szCs w:val="24"/>
        </w:rPr>
        <w:t>Tender.</w:t>
      </w:r>
    </w:p>
    <w:p w:rsidR="002557B5" w:rsidRPr="00644253" w:rsidRDefault="002557B5" w:rsidP="00644253">
      <w:pPr>
        <w:pStyle w:val="ListParagraph"/>
        <w:numPr>
          <w:ilvl w:val="1"/>
          <w:numId w:val="45"/>
        </w:numPr>
        <w:spacing w:before="0" w:line="480" w:lineRule="auto"/>
        <w:ind w:left="1771" w:right="850"/>
        <w:rPr>
          <w:sz w:val="24"/>
          <w:szCs w:val="24"/>
        </w:rPr>
      </w:pPr>
      <w:r w:rsidRPr="00644253">
        <w:rPr>
          <w:color w:val="231F20"/>
          <w:sz w:val="24"/>
          <w:szCs w:val="24"/>
        </w:rPr>
        <w:t>Unfair Competitive Advantage -Fairness and transparency in the tender process require that the ﬁrms or their Afﬁliates competing for a speciﬁc assignment do not derive a competitive advantage from having provided consulting services related to this tender.</w:t>
      </w:r>
      <w:r w:rsidRPr="00644253">
        <w:rPr>
          <w:color w:val="231F20"/>
          <w:spacing w:val="-8"/>
          <w:sz w:val="24"/>
          <w:szCs w:val="24"/>
        </w:rPr>
        <w:t xml:space="preserve"> To </w:t>
      </w:r>
      <w:r w:rsidRPr="00644253">
        <w:rPr>
          <w:color w:val="231F20"/>
          <w:sz w:val="24"/>
          <w:szCs w:val="24"/>
        </w:rPr>
        <w:t xml:space="preserve">that end, the Procuring Entity shall indicate in the </w:t>
      </w:r>
      <w:r w:rsidRPr="00644253">
        <w:rPr>
          <w:b/>
          <w:color w:val="231F20"/>
          <w:sz w:val="24"/>
          <w:szCs w:val="24"/>
        </w:rPr>
        <w:t xml:space="preserve">TDS </w:t>
      </w:r>
      <w:r w:rsidRPr="00644253">
        <w:rPr>
          <w:color w:val="231F20"/>
          <w:sz w:val="24"/>
          <w:szCs w:val="24"/>
        </w:rPr>
        <w:t>and make available to all the ﬁrms together with this tender document all information that would in that respect give such ﬁrm any unfair competitive advantage over competing ﬁrms.</w:t>
      </w:r>
    </w:p>
    <w:p w:rsidR="002557B5" w:rsidRPr="00644253" w:rsidRDefault="002557B5" w:rsidP="00644253">
      <w:pPr>
        <w:pStyle w:val="ListParagraph"/>
        <w:numPr>
          <w:ilvl w:val="1"/>
          <w:numId w:val="45"/>
        </w:numPr>
        <w:spacing w:before="0" w:line="480" w:lineRule="auto"/>
        <w:ind w:left="1771" w:right="850"/>
        <w:rPr>
          <w:sz w:val="24"/>
          <w:szCs w:val="24"/>
        </w:rPr>
      </w:pPr>
      <w:r w:rsidRPr="00644253">
        <w:rPr>
          <w:color w:val="231F20"/>
          <w:sz w:val="24"/>
          <w:szCs w:val="24"/>
        </w:rPr>
        <w:t xml:space="preserve">Tenderers shall permit and shall cause their agents (where declared or not), subcontractors, sub-consultants, service providers, suppliers, and their personnel, to permit the Procuring Entity to inspect all accounts, records and other documents relating to any initial selection process, pre-qualiﬁcation process, tender submission, proposal submission, and contract performance (in the case of award), and to have them audited by auditors appointed by the Procuring </w:t>
      </w:r>
      <w:r w:rsidRPr="00644253">
        <w:rPr>
          <w:color w:val="231F20"/>
          <w:spacing w:val="-3"/>
          <w:sz w:val="24"/>
          <w:szCs w:val="24"/>
        </w:rPr>
        <w:t>Entity.</w:t>
      </w:r>
    </w:p>
    <w:p w:rsidR="002557B5" w:rsidRPr="00644253" w:rsidRDefault="002557B5" w:rsidP="00644253">
      <w:pPr>
        <w:pStyle w:val="Heading4"/>
        <w:numPr>
          <w:ilvl w:val="1"/>
          <w:numId w:val="41"/>
        </w:numPr>
        <w:tabs>
          <w:tab w:val="left" w:pos="1414"/>
          <w:tab w:val="left" w:pos="1415"/>
        </w:tabs>
        <w:spacing w:before="0" w:line="480" w:lineRule="auto"/>
        <w:ind w:left="1414"/>
        <w:rPr>
          <w:sz w:val="24"/>
          <w:szCs w:val="24"/>
        </w:rPr>
      </w:pPr>
      <w:r w:rsidRPr="00644253">
        <w:rPr>
          <w:color w:val="231F20"/>
          <w:sz w:val="24"/>
          <w:szCs w:val="24"/>
        </w:rPr>
        <w:t xml:space="preserve">Eligible </w:t>
      </w:r>
      <w:r w:rsidRPr="00644253">
        <w:rPr>
          <w:color w:val="231F20"/>
          <w:spacing w:val="-3"/>
          <w:sz w:val="24"/>
          <w:szCs w:val="24"/>
        </w:rPr>
        <w:t>Tenderers</w:t>
      </w:r>
    </w:p>
    <w:p w:rsidR="002557B5" w:rsidRPr="00644253" w:rsidRDefault="002557B5" w:rsidP="00644253">
      <w:pPr>
        <w:pStyle w:val="ListParagraph"/>
        <w:numPr>
          <w:ilvl w:val="1"/>
          <w:numId w:val="46"/>
        </w:numPr>
        <w:spacing w:before="0" w:line="480" w:lineRule="auto"/>
        <w:ind w:right="849"/>
        <w:rPr>
          <w:b/>
          <w:sz w:val="24"/>
          <w:szCs w:val="24"/>
        </w:rPr>
      </w:pPr>
      <w:r w:rsidRPr="00644253">
        <w:rPr>
          <w:color w:val="231F20"/>
          <w:sz w:val="24"/>
          <w:szCs w:val="24"/>
        </w:rPr>
        <w:t xml:space="preserve">A Tenderer may be a ﬁrm that is a private </w:t>
      </w:r>
      <w:r w:rsidRPr="00644253">
        <w:rPr>
          <w:color w:val="231F20"/>
          <w:spacing w:val="-3"/>
          <w:sz w:val="24"/>
          <w:szCs w:val="24"/>
        </w:rPr>
        <w:t xml:space="preserve">entity, </w:t>
      </w:r>
      <w:r w:rsidRPr="00644253">
        <w:rPr>
          <w:color w:val="231F20"/>
          <w:sz w:val="24"/>
          <w:szCs w:val="24"/>
        </w:rPr>
        <w:t xml:space="preserve">a state-owned enterprise or institution subject to ITT 4.7 or any combination of such entities in the form of a joint venture (JV) under an existing agree mentor with the intent to enter into such an agreement supported by a letter of intent. Only Insurance service providers registered by Insurance Regulatory Authority are eligible to tender and sign contracts. In the case of a joint venture, all members shall be jointly and severally liable for the execution of the entire Contract in accordance with the Contract terms. The JV shall nominate a Representative who shall have the </w:t>
      </w:r>
      <w:r w:rsidRPr="00644253">
        <w:rPr>
          <w:color w:val="231F20"/>
          <w:sz w:val="24"/>
          <w:szCs w:val="24"/>
        </w:rPr>
        <w:lastRenderedPageBreak/>
        <w:t xml:space="preserve">authority to conduct all business for and on behalf of any and all the members of the JV during the tendering process and, in the event the JV is awarded the Contract, during contract execution. Members of a joint venture may not also make an individual tender, be a subcontractor in a separate tender or be part of another joint venture for the purposes of the same </w:t>
      </w:r>
      <w:r w:rsidRPr="00644253">
        <w:rPr>
          <w:color w:val="231F20"/>
          <w:spacing w:val="-5"/>
          <w:sz w:val="24"/>
          <w:szCs w:val="24"/>
        </w:rPr>
        <w:t xml:space="preserve">Tender. </w:t>
      </w:r>
      <w:r w:rsidRPr="00644253">
        <w:rPr>
          <w:color w:val="231F20"/>
          <w:sz w:val="24"/>
          <w:szCs w:val="24"/>
        </w:rPr>
        <w:t xml:space="preserve">The maximum number of JV members shall be speciﬁed in the </w:t>
      </w:r>
      <w:r w:rsidRPr="00644253">
        <w:rPr>
          <w:b/>
          <w:color w:val="231F20"/>
          <w:sz w:val="24"/>
          <w:szCs w:val="24"/>
        </w:rPr>
        <w:t>TDS.</w:t>
      </w:r>
    </w:p>
    <w:p w:rsidR="002557B5" w:rsidRPr="00644253" w:rsidRDefault="002557B5" w:rsidP="00644253">
      <w:pPr>
        <w:pStyle w:val="ListParagraph"/>
        <w:numPr>
          <w:ilvl w:val="1"/>
          <w:numId w:val="46"/>
        </w:numPr>
        <w:spacing w:before="0" w:line="480" w:lineRule="auto"/>
        <w:ind w:right="849"/>
        <w:rPr>
          <w:color w:val="231F20"/>
          <w:sz w:val="24"/>
          <w:szCs w:val="24"/>
        </w:rPr>
      </w:pPr>
      <w:bookmarkStart w:id="3" w:name="Page_18"/>
      <w:bookmarkEnd w:id="3"/>
      <w:r w:rsidRPr="00644253">
        <w:rPr>
          <w:color w:val="231F20"/>
          <w:sz w:val="24"/>
          <w:szCs w:val="24"/>
        </w:rPr>
        <w:t>Public Ofﬁcers of the Procuring Entity, their spouse, child, parent, brother, sister, child, parent or sister of a spouse, their business associates or agents and ﬁrms/organizations in which they have a substantial or controlling interest shall not be eligible to tender or be awarded a contract. Public Ofﬁcers are also not allowed to participate in any procurement proceedings.</w:t>
      </w:r>
    </w:p>
    <w:p w:rsidR="002557B5" w:rsidRPr="00644253" w:rsidRDefault="002557B5" w:rsidP="00644253">
      <w:pPr>
        <w:pStyle w:val="ListParagraph"/>
        <w:numPr>
          <w:ilvl w:val="1"/>
          <w:numId w:val="46"/>
        </w:numPr>
        <w:spacing w:before="0" w:line="480" w:lineRule="auto"/>
        <w:ind w:right="849"/>
        <w:rPr>
          <w:sz w:val="24"/>
          <w:szCs w:val="24"/>
        </w:rPr>
      </w:pPr>
      <w:r w:rsidRPr="00644253">
        <w:rPr>
          <w:color w:val="231F20"/>
          <w:sz w:val="24"/>
          <w:szCs w:val="24"/>
        </w:rPr>
        <w:t>A Tenderer shall not have a conﬂict of interest. Any Tenderer found to have a conﬂict of interest shall be disqualiﬁed. A Tenderer may be considered to have a conﬂict of interest for the purpose of this Tendering process, if the Tenderer:</w:t>
      </w:r>
    </w:p>
    <w:p w:rsidR="002557B5" w:rsidRPr="00644253" w:rsidRDefault="002557B5" w:rsidP="00644253">
      <w:pPr>
        <w:pStyle w:val="ListParagraph"/>
        <w:numPr>
          <w:ilvl w:val="3"/>
          <w:numId w:val="41"/>
        </w:numPr>
        <w:tabs>
          <w:tab w:val="left" w:pos="2250"/>
          <w:tab w:val="left" w:pos="9488"/>
        </w:tabs>
        <w:spacing w:before="0" w:line="480" w:lineRule="auto"/>
        <w:ind w:left="2160" w:hanging="270"/>
        <w:rPr>
          <w:sz w:val="24"/>
          <w:szCs w:val="24"/>
        </w:rPr>
      </w:pPr>
      <w:r w:rsidRPr="00644253">
        <w:rPr>
          <w:color w:val="231F20"/>
          <w:sz w:val="24"/>
          <w:szCs w:val="24"/>
        </w:rPr>
        <w:t>Directly or in directly controls, is controlled by or is under common control with another</w:t>
      </w:r>
      <w:r w:rsidR="00644253">
        <w:rPr>
          <w:color w:val="231F20"/>
          <w:sz w:val="24"/>
          <w:szCs w:val="24"/>
        </w:rPr>
        <w:t xml:space="preserve"> </w:t>
      </w:r>
      <w:r w:rsidRPr="00644253">
        <w:rPr>
          <w:color w:val="231F20"/>
          <w:sz w:val="24"/>
          <w:szCs w:val="24"/>
        </w:rPr>
        <w:t>Tenderer; or</w:t>
      </w:r>
    </w:p>
    <w:p w:rsidR="002557B5" w:rsidRPr="00644253" w:rsidRDefault="002557B5" w:rsidP="00644253">
      <w:pPr>
        <w:pStyle w:val="ListParagraph"/>
        <w:numPr>
          <w:ilvl w:val="3"/>
          <w:numId w:val="41"/>
        </w:numPr>
        <w:tabs>
          <w:tab w:val="left" w:pos="2250"/>
        </w:tabs>
        <w:spacing w:before="0" w:line="480" w:lineRule="auto"/>
        <w:ind w:left="2160" w:hanging="270"/>
        <w:rPr>
          <w:sz w:val="24"/>
          <w:szCs w:val="24"/>
        </w:rPr>
      </w:pPr>
      <w:r w:rsidRPr="00644253">
        <w:rPr>
          <w:color w:val="231F20"/>
          <w:sz w:val="24"/>
          <w:szCs w:val="24"/>
        </w:rPr>
        <w:t>Receives or has received any direct or indirect subsidy from another Tenderer; or</w:t>
      </w:r>
    </w:p>
    <w:p w:rsidR="002557B5" w:rsidRPr="00644253" w:rsidRDefault="002557B5" w:rsidP="00644253">
      <w:pPr>
        <w:pStyle w:val="ListParagraph"/>
        <w:numPr>
          <w:ilvl w:val="3"/>
          <w:numId w:val="41"/>
        </w:numPr>
        <w:tabs>
          <w:tab w:val="left" w:pos="2250"/>
        </w:tabs>
        <w:spacing w:before="0" w:line="480" w:lineRule="auto"/>
        <w:ind w:left="2160" w:hanging="270"/>
        <w:rPr>
          <w:sz w:val="24"/>
          <w:szCs w:val="24"/>
        </w:rPr>
      </w:pPr>
      <w:r w:rsidRPr="00644253">
        <w:rPr>
          <w:color w:val="231F20"/>
          <w:sz w:val="24"/>
          <w:szCs w:val="24"/>
        </w:rPr>
        <w:t>Has the same legal representative as another Tenderer; or</w:t>
      </w:r>
    </w:p>
    <w:p w:rsidR="002557B5" w:rsidRPr="00644253" w:rsidRDefault="002557B5" w:rsidP="00644253">
      <w:pPr>
        <w:pStyle w:val="ListParagraph"/>
        <w:numPr>
          <w:ilvl w:val="3"/>
          <w:numId w:val="41"/>
        </w:numPr>
        <w:tabs>
          <w:tab w:val="left" w:pos="2250"/>
        </w:tabs>
        <w:spacing w:before="0" w:line="480" w:lineRule="auto"/>
        <w:ind w:left="2160" w:right="850" w:hanging="270"/>
        <w:jc w:val="both"/>
        <w:rPr>
          <w:sz w:val="24"/>
          <w:szCs w:val="24"/>
        </w:rPr>
      </w:pPr>
      <w:r w:rsidRPr="00644253">
        <w:rPr>
          <w:color w:val="231F20"/>
          <w:sz w:val="24"/>
          <w:szCs w:val="24"/>
        </w:rPr>
        <w:t xml:space="preserve">Has a relationship with another </w:t>
      </w:r>
      <w:r w:rsidRPr="00644253">
        <w:rPr>
          <w:color w:val="231F20"/>
          <w:spacing w:val="-3"/>
          <w:sz w:val="24"/>
          <w:szCs w:val="24"/>
        </w:rPr>
        <w:t xml:space="preserve">Tenderer, </w:t>
      </w:r>
      <w:r w:rsidRPr="00644253">
        <w:rPr>
          <w:color w:val="231F20"/>
          <w:sz w:val="24"/>
          <w:szCs w:val="24"/>
        </w:rPr>
        <w:t xml:space="preserve">directly or through common third parties, that puts it in a position to inﬂuence the </w:t>
      </w:r>
      <w:r w:rsidRPr="00644253">
        <w:rPr>
          <w:color w:val="231F20"/>
          <w:spacing w:val="-3"/>
          <w:sz w:val="24"/>
          <w:szCs w:val="24"/>
        </w:rPr>
        <w:t xml:space="preserve">Tender </w:t>
      </w:r>
      <w:r w:rsidRPr="00644253">
        <w:rPr>
          <w:color w:val="231F20"/>
          <w:sz w:val="24"/>
          <w:szCs w:val="24"/>
        </w:rPr>
        <w:t xml:space="preserve">of another </w:t>
      </w:r>
      <w:r w:rsidRPr="00644253">
        <w:rPr>
          <w:color w:val="231F20"/>
          <w:spacing w:val="-3"/>
          <w:sz w:val="24"/>
          <w:szCs w:val="24"/>
        </w:rPr>
        <w:t xml:space="preserve">Tenderer, </w:t>
      </w:r>
      <w:r w:rsidRPr="00644253">
        <w:rPr>
          <w:color w:val="231F20"/>
          <w:sz w:val="24"/>
          <w:szCs w:val="24"/>
        </w:rPr>
        <w:t>or inﬂuence the decisions of the Procuring Entity regarding this Tendering process; or</w:t>
      </w:r>
    </w:p>
    <w:p w:rsidR="002557B5" w:rsidRPr="00644253" w:rsidRDefault="002557B5" w:rsidP="00644253">
      <w:pPr>
        <w:pStyle w:val="ListParagraph"/>
        <w:numPr>
          <w:ilvl w:val="3"/>
          <w:numId w:val="41"/>
        </w:numPr>
        <w:tabs>
          <w:tab w:val="left" w:pos="2250"/>
        </w:tabs>
        <w:spacing w:before="0" w:line="480" w:lineRule="auto"/>
        <w:ind w:left="2160" w:right="850" w:hanging="270"/>
        <w:jc w:val="both"/>
        <w:rPr>
          <w:sz w:val="24"/>
          <w:szCs w:val="24"/>
        </w:rPr>
      </w:pPr>
      <w:r w:rsidRPr="00644253">
        <w:rPr>
          <w:color w:val="231F20"/>
          <w:sz w:val="24"/>
          <w:szCs w:val="24"/>
        </w:rPr>
        <w:t xml:space="preserve">Or any of its afﬁliates participated as a consultant in the preparation of the Procuring Entity's Requirements (including Schedules of requirements, Performance Speciﬁcations, etc.) for the Insurance services that are the subject of this </w:t>
      </w:r>
      <w:r w:rsidRPr="00644253">
        <w:rPr>
          <w:color w:val="231F20"/>
          <w:spacing w:val="-3"/>
          <w:sz w:val="24"/>
          <w:szCs w:val="24"/>
        </w:rPr>
        <w:t xml:space="preserve">Tender; </w:t>
      </w:r>
      <w:r w:rsidRPr="00644253">
        <w:rPr>
          <w:color w:val="231F20"/>
          <w:sz w:val="24"/>
          <w:szCs w:val="24"/>
        </w:rPr>
        <w:t>or</w:t>
      </w:r>
    </w:p>
    <w:p w:rsidR="002557B5" w:rsidRPr="00644253" w:rsidRDefault="002557B5" w:rsidP="00644253">
      <w:pPr>
        <w:pStyle w:val="ListParagraph"/>
        <w:numPr>
          <w:ilvl w:val="3"/>
          <w:numId w:val="41"/>
        </w:numPr>
        <w:tabs>
          <w:tab w:val="left" w:pos="2250"/>
        </w:tabs>
        <w:spacing w:before="0" w:line="480" w:lineRule="auto"/>
        <w:ind w:left="2160" w:right="850" w:hanging="270"/>
        <w:jc w:val="both"/>
        <w:rPr>
          <w:sz w:val="24"/>
          <w:szCs w:val="24"/>
        </w:rPr>
      </w:pPr>
      <w:r w:rsidRPr="00644253">
        <w:rPr>
          <w:color w:val="231F20"/>
          <w:sz w:val="24"/>
          <w:szCs w:val="24"/>
        </w:rPr>
        <w:t>or any of its afﬁliates has been hired (or is proposed to be hired) by the Procuring Entity for the Contract implementation; or</w:t>
      </w:r>
    </w:p>
    <w:p w:rsidR="002557B5" w:rsidRPr="00644253" w:rsidRDefault="002557B5" w:rsidP="00644253">
      <w:pPr>
        <w:pStyle w:val="ListParagraph"/>
        <w:numPr>
          <w:ilvl w:val="3"/>
          <w:numId w:val="41"/>
        </w:numPr>
        <w:tabs>
          <w:tab w:val="left" w:pos="2250"/>
        </w:tabs>
        <w:spacing w:before="0" w:line="480" w:lineRule="auto"/>
        <w:ind w:left="2160" w:right="850" w:hanging="270"/>
        <w:jc w:val="both"/>
        <w:rPr>
          <w:sz w:val="24"/>
          <w:szCs w:val="24"/>
        </w:rPr>
      </w:pPr>
      <w:r w:rsidRPr="00644253">
        <w:rPr>
          <w:color w:val="231F20"/>
          <w:sz w:val="24"/>
          <w:szCs w:val="24"/>
        </w:rPr>
        <w:lastRenderedPageBreak/>
        <w:t xml:space="preserve">would be providing goods, works, or services resulting from or directly related to the insurance services speciﬁed in the </w:t>
      </w:r>
      <w:r w:rsidRPr="00644253">
        <w:rPr>
          <w:b/>
          <w:bCs/>
          <w:color w:val="231F20"/>
          <w:sz w:val="24"/>
          <w:szCs w:val="24"/>
        </w:rPr>
        <w:t>TDS</w:t>
      </w:r>
      <w:r w:rsidRPr="00644253">
        <w:rPr>
          <w:color w:val="231F20"/>
          <w:sz w:val="24"/>
          <w:szCs w:val="24"/>
        </w:rPr>
        <w:t xml:space="preserve"> ITT 1.1 that it provided or were provided by any afﬁliate that directly or indirectly controls, is controlled </w:t>
      </w:r>
      <w:r w:rsidRPr="00644253">
        <w:rPr>
          <w:color w:val="231F20"/>
          <w:spacing w:val="-5"/>
          <w:sz w:val="24"/>
          <w:szCs w:val="24"/>
        </w:rPr>
        <w:t xml:space="preserve">by, </w:t>
      </w:r>
      <w:r w:rsidRPr="00644253">
        <w:rPr>
          <w:color w:val="231F20"/>
          <w:sz w:val="24"/>
          <w:szCs w:val="24"/>
        </w:rPr>
        <w:t>or is under common control with that ﬁrm; or</w:t>
      </w:r>
    </w:p>
    <w:p w:rsidR="002557B5" w:rsidRPr="00644253" w:rsidRDefault="002557B5" w:rsidP="00644253">
      <w:pPr>
        <w:pStyle w:val="ListParagraph"/>
        <w:numPr>
          <w:ilvl w:val="3"/>
          <w:numId w:val="41"/>
        </w:numPr>
        <w:tabs>
          <w:tab w:val="left" w:pos="2250"/>
        </w:tabs>
        <w:spacing w:before="0" w:line="480" w:lineRule="auto"/>
        <w:ind w:left="2160" w:right="845" w:hanging="270"/>
        <w:jc w:val="both"/>
        <w:rPr>
          <w:sz w:val="24"/>
          <w:szCs w:val="24"/>
        </w:rPr>
      </w:pPr>
      <w:r w:rsidRPr="00644253">
        <w:rPr>
          <w:color w:val="231F20"/>
          <w:sz w:val="24"/>
          <w:szCs w:val="24"/>
        </w:rPr>
        <w:t>has a close business or family relationship with a professional staff of the Procuring Entity who: (</w:t>
      </w:r>
      <w:proofErr w:type="spellStart"/>
      <w:r w:rsidRPr="00644253">
        <w:rPr>
          <w:color w:val="231F20"/>
          <w:sz w:val="24"/>
          <w:szCs w:val="24"/>
        </w:rPr>
        <w:t>i</w:t>
      </w:r>
      <w:proofErr w:type="spellEnd"/>
      <w:r w:rsidRPr="00644253">
        <w:rPr>
          <w:color w:val="231F20"/>
          <w:sz w:val="24"/>
          <w:szCs w:val="24"/>
        </w:rPr>
        <w:t xml:space="preserve">) are directly or indirectly involved in the preparation of the tendering document or speciﬁcations of the contract, and/or the </w:t>
      </w:r>
      <w:r w:rsidRPr="00644253">
        <w:rPr>
          <w:color w:val="231F20"/>
          <w:spacing w:val="-3"/>
          <w:sz w:val="24"/>
          <w:szCs w:val="24"/>
        </w:rPr>
        <w:t xml:space="preserve">Tender </w:t>
      </w:r>
      <w:r w:rsidRPr="00644253">
        <w:rPr>
          <w:color w:val="231F20"/>
          <w:sz w:val="24"/>
          <w:szCs w:val="24"/>
        </w:rPr>
        <w:t>evaluation process of such contract; or (ii) would be involved in the implementation or supervision of such contract unless the conﬂict stemming from such relationship has been resolved in a manner acceptable to the Procuring Entity throughout the procurement process and execution of the Contract.</w:t>
      </w:r>
    </w:p>
    <w:p w:rsidR="002557B5" w:rsidRPr="00644253" w:rsidRDefault="002557B5" w:rsidP="00644253">
      <w:pPr>
        <w:pStyle w:val="ListParagraph"/>
        <w:numPr>
          <w:ilvl w:val="1"/>
          <w:numId w:val="46"/>
        </w:numPr>
        <w:spacing w:before="0" w:line="480" w:lineRule="auto"/>
        <w:ind w:right="849"/>
        <w:rPr>
          <w:sz w:val="24"/>
          <w:szCs w:val="24"/>
        </w:rPr>
      </w:pPr>
      <w:r w:rsidRPr="00644253">
        <w:rPr>
          <w:color w:val="231F20"/>
          <w:sz w:val="24"/>
          <w:szCs w:val="24"/>
        </w:rPr>
        <w:t xml:space="preserve">A ﬁrm that is a Tenderer shall not participate in more than one </w:t>
      </w:r>
      <w:r w:rsidRPr="00644253">
        <w:rPr>
          <w:color w:val="231F20"/>
          <w:spacing w:val="-4"/>
          <w:sz w:val="24"/>
          <w:szCs w:val="24"/>
        </w:rPr>
        <w:t xml:space="preserve">Tender, </w:t>
      </w:r>
      <w:r w:rsidRPr="00644253">
        <w:rPr>
          <w:color w:val="231F20"/>
          <w:sz w:val="24"/>
          <w:szCs w:val="24"/>
        </w:rPr>
        <w:t xml:space="preserve">except for permitted alternative Tenders. Such participation shall result in the disqualiﬁcation of all </w:t>
      </w:r>
      <w:r w:rsidRPr="00644253">
        <w:rPr>
          <w:color w:val="231F20"/>
          <w:spacing w:val="-3"/>
          <w:sz w:val="24"/>
          <w:szCs w:val="24"/>
        </w:rPr>
        <w:t xml:space="preserve">Tenders </w:t>
      </w:r>
      <w:r w:rsidRPr="00644253">
        <w:rPr>
          <w:color w:val="231F20"/>
          <w:sz w:val="24"/>
          <w:szCs w:val="24"/>
        </w:rPr>
        <w:t>in which the ﬁrm is involved.</w:t>
      </w:r>
    </w:p>
    <w:p w:rsidR="002557B5" w:rsidRPr="00644253" w:rsidRDefault="002557B5" w:rsidP="00644253">
      <w:pPr>
        <w:pStyle w:val="ListParagraph"/>
        <w:numPr>
          <w:ilvl w:val="1"/>
          <w:numId w:val="46"/>
        </w:numPr>
        <w:spacing w:before="0" w:line="480" w:lineRule="auto"/>
        <w:ind w:right="849"/>
        <w:rPr>
          <w:sz w:val="24"/>
          <w:szCs w:val="24"/>
        </w:rPr>
      </w:pPr>
      <w:r w:rsidRPr="00644253">
        <w:rPr>
          <w:color w:val="231F20"/>
          <w:sz w:val="24"/>
          <w:szCs w:val="24"/>
        </w:rPr>
        <w:t>A Tenderer may have the nationality of any country, subject to the restrictions pursuant to ITT 4.9. A Tenderer shall be deemed to have the nationality of a country if the Tenderer is constituted, incorporated or registered in and operates in conformity with the provisions of the laws of that country, as evidenced by its articles of incorporation (or equivalent documents of constitution or association) and its registration documents, as the case may be. This criterion also shall apply to the determination of the nationality of proposed sub-contractors or sub-consultants for any part of the Contract including related Services.</w:t>
      </w:r>
    </w:p>
    <w:p w:rsidR="002557B5" w:rsidRPr="00644253" w:rsidRDefault="002557B5" w:rsidP="00644253">
      <w:pPr>
        <w:pStyle w:val="ListParagraph"/>
        <w:numPr>
          <w:ilvl w:val="1"/>
          <w:numId w:val="46"/>
        </w:numPr>
        <w:spacing w:before="0" w:line="480" w:lineRule="auto"/>
        <w:ind w:right="849"/>
        <w:rPr>
          <w:color w:val="231F20"/>
          <w:sz w:val="24"/>
          <w:szCs w:val="24"/>
        </w:rPr>
      </w:pPr>
      <w:r w:rsidRPr="00644253">
        <w:rPr>
          <w:color w:val="231F20"/>
          <w:sz w:val="24"/>
          <w:szCs w:val="24"/>
        </w:rPr>
        <w:t>A Tenderer that has been debarred from participating in public procurement shall be ineligible to tender or be awarded a contract. The list of debarred ﬁrms and individuals is available from the website of PPRA</w:t>
      </w:r>
      <w:hyperlink r:id="rId10">
        <w:r w:rsidRPr="00644253">
          <w:rPr>
            <w:color w:val="231F20"/>
            <w:sz w:val="24"/>
            <w:szCs w:val="24"/>
          </w:rPr>
          <w:t>www.ppra.go.ke</w:t>
        </w:r>
      </w:hyperlink>
      <w:r w:rsidRPr="00644253">
        <w:rPr>
          <w:color w:val="231F20"/>
          <w:sz w:val="24"/>
          <w:szCs w:val="24"/>
        </w:rPr>
        <w:t>.</w:t>
      </w:r>
    </w:p>
    <w:p w:rsidR="002557B5" w:rsidRPr="00644253" w:rsidRDefault="002557B5" w:rsidP="00644253">
      <w:pPr>
        <w:pStyle w:val="ListParagraph"/>
        <w:numPr>
          <w:ilvl w:val="1"/>
          <w:numId w:val="46"/>
        </w:numPr>
        <w:spacing w:before="0" w:line="480" w:lineRule="auto"/>
        <w:ind w:right="849"/>
        <w:rPr>
          <w:color w:val="231F20"/>
          <w:sz w:val="24"/>
          <w:szCs w:val="24"/>
        </w:rPr>
      </w:pPr>
      <w:r w:rsidRPr="00644253">
        <w:rPr>
          <w:color w:val="231F20"/>
          <w:sz w:val="24"/>
          <w:szCs w:val="24"/>
        </w:rPr>
        <w:t xml:space="preserve">Tenderers that are state-owned enterprises or institutions in Kenya may be eligible to compete and be awarded a Contract(s) if they can establish that they </w:t>
      </w:r>
      <w:r w:rsidRPr="00644253">
        <w:rPr>
          <w:color w:val="231F20"/>
          <w:sz w:val="24"/>
          <w:szCs w:val="24"/>
        </w:rPr>
        <w:lastRenderedPageBreak/>
        <w:t>are registered as insurance businesses.</w:t>
      </w:r>
    </w:p>
    <w:p w:rsidR="002557B5" w:rsidRPr="00644253" w:rsidRDefault="002557B5" w:rsidP="00644253">
      <w:pPr>
        <w:pStyle w:val="ListParagraph"/>
        <w:numPr>
          <w:ilvl w:val="1"/>
          <w:numId w:val="46"/>
        </w:numPr>
        <w:spacing w:before="0" w:line="480" w:lineRule="auto"/>
        <w:ind w:right="849"/>
        <w:rPr>
          <w:color w:val="231F20"/>
          <w:sz w:val="24"/>
          <w:szCs w:val="24"/>
        </w:rPr>
      </w:pPr>
      <w:r w:rsidRPr="00644253">
        <w:rPr>
          <w:color w:val="231F20"/>
          <w:sz w:val="24"/>
          <w:szCs w:val="24"/>
        </w:rPr>
        <w:t>A tenderer under suspension from tendering as the result of the operation of a Tender-Securing Declaration or Proposal-Securing Declaration shall not be eligible to tender.</w:t>
      </w:r>
    </w:p>
    <w:p w:rsidR="002557B5" w:rsidRPr="00644253" w:rsidRDefault="002557B5" w:rsidP="00644253">
      <w:pPr>
        <w:pStyle w:val="ListParagraph"/>
        <w:numPr>
          <w:ilvl w:val="1"/>
          <w:numId w:val="46"/>
        </w:numPr>
        <w:spacing w:before="0" w:line="480" w:lineRule="auto"/>
        <w:ind w:right="849"/>
        <w:rPr>
          <w:color w:val="231F20"/>
          <w:sz w:val="24"/>
          <w:szCs w:val="24"/>
        </w:rPr>
      </w:pPr>
      <w:r w:rsidRPr="00644253">
        <w:rPr>
          <w:color w:val="231F20"/>
          <w:sz w:val="24"/>
          <w:szCs w:val="24"/>
        </w:rPr>
        <w:t>Firms and individuals may be ineligible if (a) as a matter of law or ofﬁcial regulations, Kenya prohibits commercial relations with that country, or (b) by an act of compliance with a decision of the United Nations Security Council taken under Chapter VII of the Charter of the United Nations, Kenya prohibits any import of goods or contracting of works or services from that country, or any payments to any country, person, or entity in that country.</w:t>
      </w:r>
    </w:p>
    <w:p w:rsidR="002557B5" w:rsidRPr="00644253" w:rsidRDefault="002557B5" w:rsidP="00644253">
      <w:pPr>
        <w:pStyle w:val="ListParagraph"/>
        <w:numPr>
          <w:ilvl w:val="1"/>
          <w:numId w:val="46"/>
        </w:numPr>
        <w:spacing w:before="0" w:line="480" w:lineRule="auto"/>
        <w:ind w:right="849" w:hanging="514"/>
        <w:rPr>
          <w:color w:val="231F20"/>
          <w:sz w:val="24"/>
          <w:szCs w:val="24"/>
        </w:rPr>
      </w:pPr>
      <w:r w:rsidRPr="00644253">
        <w:rPr>
          <w:color w:val="231F20"/>
          <w:sz w:val="24"/>
          <w:szCs w:val="24"/>
        </w:rPr>
        <w:t>The Insurance Act of Kenya (Revised 2017) requires that insurance companies that wish to offer insurance services in Kenya should be registered with the Insurance Regulatory Authority (IRA) of Kenya to allow them undertake insurance business in Kenya. Registration shall not be a condition for tender, but it shall be a condition</w:t>
      </w:r>
      <w:bookmarkStart w:id="4" w:name="Page_19"/>
      <w:bookmarkEnd w:id="4"/>
      <w:r w:rsidRPr="00644253">
        <w:rPr>
          <w:color w:val="231F20"/>
          <w:sz w:val="24"/>
          <w:szCs w:val="24"/>
        </w:rPr>
        <w:t xml:space="preserve"> of contract award and signature. A selected tenderer shall be given opportunity to register before contract award and signature of contract. Details on application for registration with Insurance Regulatory Authority may be accessed from the website </w:t>
      </w:r>
      <w:hyperlink r:id="rId11">
        <w:r w:rsidRPr="00644253">
          <w:rPr>
            <w:color w:val="0000C4"/>
            <w:sz w:val="24"/>
            <w:szCs w:val="24"/>
            <w:u w:val="single" w:color="0000C4"/>
          </w:rPr>
          <w:t>www.ira.go.ke</w:t>
        </w:r>
      </w:hyperlink>
    </w:p>
    <w:p w:rsidR="002557B5" w:rsidRPr="00644253" w:rsidRDefault="002557B5" w:rsidP="00644253">
      <w:pPr>
        <w:pStyle w:val="ListParagraph"/>
        <w:numPr>
          <w:ilvl w:val="1"/>
          <w:numId w:val="46"/>
        </w:numPr>
        <w:spacing w:before="0" w:line="480" w:lineRule="auto"/>
        <w:ind w:right="849" w:hanging="514"/>
        <w:rPr>
          <w:sz w:val="24"/>
          <w:szCs w:val="24"/>
        </w:rPr>
      </w:pPr>
      <w:r w:rsidRPr="00644253">
        <w:rPr>
          <w:color w:val="231F20"/>
          <w:sz w:val="24"/>
          <w:szCs w:val="24"/>
        </w:rPr>
        <w:t xml:space="preserve"> The Competition Act of Kenya requires that ﬁrms wishing to tender as Joint </w:t>
      </w:r>
      <w:r w:rsidRPr="00644253">
        <w:rPr>
          <w:color w:val="231F20"/>
          <w:spacing w:val="-4"/>
          <w:sz w:val="24"/>
          <w:szCs w:val="24"/>
        </w:rPr>
        <w:t xml:space="preserve">Venture </w:t>
      </w:r>
      <w:r w:rsidRPr="00644253">
        <w:rPr>
          <w:color w:val="231F20"/>
          <w:sz w:val="24"/>
          <w:szCs w:val="24"/>
        </w:rPr>
        <w:t xml:space="preserve">undertakings which may prevent, distort or lessen competition in provision of services are prohibited unless they are exempt in accordance with the provisions of Section 25 of the Act. JVs will be required to seek for exemption from the Competition Authority. Exemption shall not be a condition for tender, but it shall be a condition of contract award and signature. A JV tenderer shall be given opportunity to seek such exemption as a condition of award and signature of contract. Application for exemption from the Competition Authority of Kenya may be accessed from the website </w:t>
      </w:r>
      <w:hyperlink r:id="rId12">
        <w:r w:rsidRPr="00644253">
          <w:rPr>
            <w:color w:val="0000C4"/>
            <w:sz w:val="24"/>
            <w:szCs w:val="24"/>
            <w:u w:val="single" w:color="0000C4"/>
          </w:rPr>
          <w:t>www.ira.go.ke</w:t>
        </w:r>
      </w:hyperlink>
    </w:p>
    <w:p w:rsidR="002557B5" w:rsidRPr="00644253" w:rsidRDefault="002557B5" w:rsidP="00644253">
      <w:pPr>
        <w:pStyle w:val="ListParagraph"/>
        <w:numPr>
          <w:ilvl w:val="1"/>
          <w:numId w:val="46"/>
        </w:numPr>
        <w:spacing w:before="0" w:line="480" w:lineRule="auto"/>
        <w:ind w:right="849" w:hanging="514"/>
        <w:rPr>
          <w:sz w:val="24"/>
          <w:szCs w:val="24"/>
        </w:rPr>
      </w:pPr>
      <w:r w:rsidRPr="00644253">
        <w:rPr>
          <w:color w:val="231F20"/>
          <w:sz w:val="24"/>
          <w:szCs w:val="24"/>
        </w:rPr>
        <w:t xml:space="preserve">A Kenyan tenderer shall provide evidence of having fulﬁlled his/her tax </w:t>
      </w:r>
      <w:r w:rsidRPr="00644253">
        <w:rPr>
          <w:color w:val="231F20"/>
          <w:sz w:val="24"/>
          <w:szCs w:val="24"/>
        </w:rPr>
        <w:lastRenderedPageBreak/>
        <w:t>obligations by producing a current tax compliance certiﬁcate or tax exemption certiﬁcate issued by the Kenya Revenue Authority.</w:t>
      </w:r>
    </w:p>
    <w:p w:rsidR="002557B5" w:rsidRPr="00644253" w:rsidRDefault="002557B5" w:rsidP="00644253">
      <w:pPr>
        <w:pStyle w:val="Heading4"/>
        <w:numPr>
          <w:ilvl w:val="1"/>
          <w:numId w:val="41"/>
        </w:numPr>
        <w:tabs>
          <w:tab w:val="left" w:pos="1412"/>
          <w:tab w:val="left" w:pos="1413"/>
        </w:tabs>
        <w:spacing w:before="0" w:line="480" w:lineRule="auto"/>
        <w:ind w:left="1412" w:hanging="564"/>
        <w:rPr>
          <w:sz w:val="24"/>
          <w:szCs w:val="24"/>
        </w:rPr>
      </w:pPr>
      <w:r w:rsidRPr="00644253">
        <w:rPr>
          <w:color w:val="231F20"/>
          <w:sz w:val="24"/>
          <w:szCs w:val="24"/>
        </w:rPr>
        <w:t xml:space="preserve">Qualiﬁcation of the </w:t>
      </w:r>
      <w:r w:rsidRPr="00644253">
        <w:rPr>
          <w:color w:val="231F20"/>
          <w:spacing w:val="-4"/>
          <w:sz w:val="24"/>
          <w:szCs w:val="24"/>
        </w:rPr>
        <w:t>Tenderer</w:t>
      </w:r>
    </w:p>
    <w:p w:rsidR="002557B5" w:rsidRPr="00644253" w:rsidRDefault="002557B5" w:rsidP="00644253">
      <w:pPr>
        <w:pStyle w:val="ListParagraph"/>
        <w:numPr>
          <w:ilvl w:val="1"/>
          <w:numId w:val="47"/>
        </w:numPr>
        <w:spacing w:before="0" w:line="480" w:lineRule="auto"/>
        <w:ind w:right="849"/>
        <w:rPr>
          <w:sz w:val="24"/>
          <w:szCs w:val="24"/>
        </w:rPr>
      </w:pPr>
      <w:r w:rsidRPr="00644253">
        <w:rPr>
          <w:color w:val="231F20"/>
          <w:sz w:val="24"/>
          <w:szCs w:val="24"/>
        </w:rPr>
        <w:t xml:space="preserve">In the event that pre-qualiﬁcation of Tenderers has been undertaken as stated in ITT 18.4, the provisions on qualiﬁcations of the Section III, Evaluation and Qualiﬁcation Criteria shall not </w:t>
      </w:r>
      <w:r w:rsidRPr="00644253">
        <w:rPr>
          <w:color w:val="231F20"/>
          <w:spacing w:val="-3"/>
          <w:sz w:val="24"/>
          <w:szCs w:val="24"/>
        </w:rPr>
        <w:t>apply.</w:t>
      </w:r>
    </w:p>
    <w:p w:rsidR="002557B5" w:rsidRPr="00644253" w:rsidRDefault="002557B5" w:rsidP="00644253">
      <w:pPr>
        <w:pStyle w:val="Heading4"/>
        <w:tabs>
          <w:tab w:val="left" w:pos="1412"/>
        </w:tabs>
        <w:spacing w:before="0" w:line="480" w:lineRule="auto"/>
        <w:ind w:left="848"/>
        <w:rPr>
          <w:sz w:val="24"/>
          <w:szCs w:val="24"/>
        </w:rPr>
      </w:pPr>
      <w:r w:rsidRPr="00644253">
        <w:rPr>
          <w:color w:val="231F20"/>
          <w:sz w:val="24"/>
          <w:szCs w:val="24"/>
        </w:rPr>
        <w:t>B.</w:t>
      </w:r>
      <w:r w:rsidRPr="00644253">
        <w:rPr>
          <w:color w:val="231F20"/>
          <w:sz w:val="24"/>
          <w:szCs w:val="24"/>
        </w:rPr>
        <w:tab/>
        <w:t xml:space="preserve">Contents of </w:t>
      </w:r>
      <w:r w:rsidRPr="00644253">
        <w:rPr>
          <w:color w:val="231F20"/>
          <w:spacing w:val="-3"/>
          <w:sz w:val="24"/>
          <w:szCs w:val="24"/>
        </w:rPr>
        <w:t xml:space="preserve">Tendering </w:t>
      </w:r>
      <w:r w:rsidRPr="00644253">
        <w:rPr>
          <w:color w:val="231F20"/>
          <w:sz w:val="24"/>
          <w:szCs w:val="24"/>
        </w:rPr>
        <w:t>Document</w:t>
      </w:r>
    </w:p>
    <w:p w:rsidR="002557B5" w:rsidRPr="00644253" w:rsidRDefault="002557B5" w:rsidP="00644253">
      <w:pPr>
        <w:pStyle w:val="Heading4"/>
        <w:numPr>
          <w:ilvl w:val="1"/>
          <w:numId w:val="41"/>
        </w:numPr>
        <w:tabs>
          <w:tab w:val="left" w:pos="1412"/>
          <w:tab w:val="left" w:pos="1413"/>
        </w:tabs>
        <w:spacing w:before="0" w:line="480" w:lineRule="auto"/>
        <w:ind w:left="1412" w:hanging="564"/>
        <w:rPr>
          <w:sz w:val="24"/>
          <w:szCs w:val="24"/>
        </w:rPr>
      </w:pPr>
      <w:r w:rsidRPr="00644253">
        <w:rPr>
          <w:color w:val="231F20"/>
          <w:sz w:val="24"/>
          <w:szCs w:val="24"/>
        </w:rPr>
        <w:t xml:space="preserve">Sections of </w:t>
      </w:r>
      <w:r w:rsidRPr="00644253">
        <w:rPr>
          <w:color w:val="231F20"/>
          <w:spacing w:val="-3"/>
          <w:sz w:val="24"/>
          <w:szCs w:val="24"/>
        </w:rPr>
        <w:t xml:space="preserve">Tendering </w:t>
      </w:r>
      <w:r w:rsidRPr="00644253">
        <w:rPr>
          <w:color w:val="231F20"/>
          <w:sz w:val="24"/>
          <w:szCs w:val="24"/>
        </w:rPr>
        <w:t>Document</w:t>
      </w:r>
    </w:p>
    <w:p w:rsidR="002557B5" w:rsidRPr="00644253" w:rsidRDefault="002557B5" w:rsidP="00644253">
      <w:pPr>
        <w:pStyle w:val="ListParagraph"/>
        <w:numPr>
          <w:ilvl w:val="1"/>
          <w:numId w:val="48"/>
        </w:numPr>
        <w:spacing w:before="0" w:line="480" w:lineRule="auto"/>
        <w:ind w:right="849"/>
        <w:rPr>
          <w:sz w:val="24"/>
          <w:szCs w:val="24"/>
        </w:rPr>
      </w:pPr>
      <w:r w:rsidRPr="00644253">
        <w:rPr>
          <w:color w:val="231F20"/>
          <w:sz w:val="24"/>
          <w:szCs w:val="24"/>
        </w:rPr>
        <w:t>The tendering document consists of Parts1, 2, and 3, which include all the sections indicated below and should be read in conjunction with any Addenda issued in accordance with ITT 9.</w:t>
      </w:r>
    </w:p>
    <w:p w:rsidR="002557B5" w:rsidRPr="00644253" w:rsidRDefault="002557B5" w:rsidP="00644253">
      <w:pPr>
        <w:pStyle w:val="Heading4"/>
        <w:spacing w:before="0" w:line="480" w:lineRule="auto"/>
        <w:ind w:left="848"/>
        <w:rPr>
          <w:sz w:val="24"/>
          <w:szCs w:val="24"/>
        </w:rPr>
      </w:pPr>
      <w:r w:rsidRPr="00644253">
        <w:rPr>
          <w:color w:val="231F20"/>
          <w:sz w:val="24"/>
          <w:szCs w:val="24"/>
        </w:rPr>
        <w:t>PART 1: Tendering Procedures</w:t>
      </w:r>
    </w:p>
    <w:p w:rsidR="002557B5" w:rsidRPr="00644253" w:rsidRDefault="002557B5" w:rsidP="00644253">
      <w:pPr>
        <w:pStyle w:val="ListParagraph"/>
        <w:numPr>
          <w:ilvl w:val="0"/>
          <w:numId w:val="40"/>
        </w:numPr>
        <w:tabs>
          <w:tab w:val="left" w:pos="1977"/>
        </w:tabs>
        <w:spacing w:before="0" w:line="480" w:lineRule="auto"/>
        <w:jc w:val="both"/>
        <w:rPr>
          <w:sz w:val="24"/>
          <w:szCs w:val="24"/>
        </w:rPr>
      </w:pPr>
      <w:r w:rsidRPr="00644253">
        <w:rPr>
          <w:color w:val="231F20"/>
          <w:sz w:val="24"/>
          <w:szCs w:val="24"/>
        </w:rPr>
        <w:t>Section I - Instructions to Tenderers (ITT)</w:t>
      </w:r>
    </w:p>
    <w:p w:rsidR="002557B5" w:rsidRPr="00644253" w:rsidRDefault="002557B5" w:rsidP="00644253">
      <w:pPr>
        <w:pStyle w:val="ListParagraph"/>
        <w:numPr>
          <w:ilvl w:val="0"/>
          <w:numId w:val="40"/>
        </w:numPr>
        <w:tabs>
          <w:tab w:val="left" w:pos="1977"/>
        </w:tabs>
        <w:spacing w:before="0" w:line="480" w:lineRule="auto"/>
        <w:jc w:val="both"/>
        <w:rPr>
          <w:sz w:val="24"/>
          <w:szCs w:val="24"/>
        </w:rPr>
      </w:pPr>
      <w:r w:rsidRPr="00644253">
        <w:rPr>
          <w:color w:val="231F20"/>
          <w:sz w:val="24"/>
          <w:szCs w:val="24"/>
        </w:rPr>
        <w:t xml:space="preserve">Section II - </w:t>
      </w:r>
      <w:r w:rsidRPr="00644253">
        <w:rPr>
          <w:color w:val="231F20"/>
          <w:spacing w:val="-3"/>
          <w:sz w:val="24"/>
          <w:szCs w:val="24"/>
        </w:rPr>
        <w:t xml:space="preserve">Tender </w:t>
      </w:r>
      <w:r w:rsidRPr="00644253">
        <w:rPr>
          <w:color w:val="231F20"/>
          <w:sz w:val="24"/>
          <w:szCs w:val="24"/>
        </w:rPr>
        <w:t>Data Sheet (TDS)</w:t>
      </w:r>
    </w:p>
    <w:p w:rsidR="002557B5" w:rsidRPr="00644253" w:rsidRDefault="002557B5" w:rsidP="00644253">
      <w:pPr>
        <w:pStyle w:val="ListParagraph"/>
        <w:numPr>
          <w:ilvl w:val="0"/>
          <w:numId w:val="40"/>
        </w:numPr>
        <w:tabs>
          <w:tab w:val="left" w:pos="1977"/>
        </w:tabs>
        <w:spacing w:before="0" w:line="480" w:lineRule="auto"/>
        <w:jc w:val="both"/>
        <w:rPr>
          <w:sz w:val="24"/>
          <w:szCs w:val="24"/>
        </w:rPr>
      </w:pPr>
      <w:r w:rsidRPr="00644253">
        <w:rPr>
          <w:color w:val="231F20"/>
          <w:sz w:val="24"/>
          <w:szCs w:val="24"/>
        </w:rPr>
        <w:t>Section III - Evaluation and Qualiﬁcation Criteria</w:t>
      </w:r>
    </w:p>
    <w:p w:rsidR="002557B5" w:rsidRPr="00644253" w:rsidRDefault="002557B5" w:rsidP="00644253">
      <w:pPr>
        <w:pStyle w:val="ListParagraph"/>
        <w:numPr>
          <w:ilvl w:val="0"/>
          <w:numId w:val="40"/>
        </w:numPr>
        <w:tabs>
          <w:tab w:val="left" w:pos="1977"/>
        </w:tabs>
        <w:spacing w:before="0" w:line="480" w:lineRule="auto"/>
        <w:jc w:val="both"/>
        <w:rPr>
          <w:sz w:val="24"/>
          <w:szCs w:val="24"/>
        </w:rPr>
      </w:pPr>
      <w:r w:rsidRPr="00644253">
        <w:rPr>
          <w:color w:val="231F20"/>
          <w:sz w:val="24"/>
          <w:szCs w:val="24"/>
        </w:rPr>
        <w:t>Section IV – Tendering Forms</w:t>
      </w:r>
    </w:p>
    <w:p w:rsidR="002557B5" w:rsidRPr="00644253" w:rsidRDefault="002557B5" w:rsidP="00644253">
      <w:pPr>
        <w:pStyle w:val="Heading4"/>
        <w:spacing w:before="0" w:line="480" w:lineRule="auto"/>
        <w:ind w:left="848"/>
        <w:rPr>
          <w:sz w:val="24"/>
          <w:szCs w:val="24"/>
        </w:rPr>
      </w:pPr>
      <w:r w:rsidRPr="00644253">
        <w:rPr>
          <w:color w:val="231F20"/>
          <w:sz w:val="24"/>
          <w:szCs w:val="24"/>
        </w:rPr>
        <w:t>PART 2: Procuring Entity's Requirements</w:t>
      </w:r>
    </w:p>
    <w:p w:rsidR="002557B5" w:rsidRPr="00644253" w:rsidRDefault="002557B5" w:rsidP="00644253">
      <w:pPr>
        <w:pStyle w:val="ListParagraph"/>
        <w:numPr>
          <w:ilvl w:val="0"/>
          <w:numId w:val="40"/>
        </w:numPr>
        <w:tabs>
          <w:tab w:val="left" w:pos="1977"/>
        </w:tabs>
        <w:spacing w:before="0" w:line="480" w:lineRule="auto"/>
        <w:jc w:val="both"/>
        <w:rPr>
          <w:sz w:val="24"/>
          <w:szCs w:val="24"/>
        </w:rPr>
      </w:pPr>
      <w:r w:rsidRPr="00644253">
        <w:rPr>
          <w:color w:val="231F20"/>
          <w:sz w:val="24"/>
          <w:szCs w:val="24"/>
        </w:rPr>
        <w:t>Section V–Schedule of Requirements</w:t>
      </w:r>
    </w:p>
    <w:p w:rsidR="002557B5" w:rsidRPr="00644253" w:rsidRDefault="002557B5" w:rsidP="00644253">
      <w:pPr>
        <w:pStyle w:val="Heading4"/>
        <w:spacing w:before="0" w:line="480" w:lineRule="auto"/>
        <w:ind w:left="848"/>
        <w:rPr>
          <w:sz w:val="24"/>
          <w:szCs w:val="24"/>
        </w:rPr>
      </w:pPr>
      <w:r w:rsidRPr="00644253">
        <w:rPr>
          <w:color w:val="231F20"/>
          <w:sz w:val="24"/>
          <w:szCs w:val="24"/>
        </w:rPr>
        <w:t>PART 3: Contract</w:t>
      </w:r>
    </w:p>
    <w:p w:rsidR="002557B5" w:rsidRPr="00644253" w:rsidRDefault="002557B5" w:rsidP="00644253">
      <w:pPr>
        <w:pStyle w:val="ListParagraph"/>
        <w:numPr>
          <w:ilvl w:val="0"/>
          <w:numId w:val="40"/>
        </w:numPr>
        <w:tabs>
          <w:tab w:val="left" w:pos="1976"/>
        </w:tabs>
        <w:spacing w:before="0" w:line="480" w:lineRule="auto"/>
        <w:ind w:left="1975"/>
        <w:jc w:val="both"/>
        <w:rPr>
          <w:sz w:val="24"/>
          <w:szCs w:val="24"/>
        </w:rPr>
      </w:pPr>
      <w:r w:rsidRPr="00644253">
        <w:rPr>
          <w:color w:val="231F20"/>
          <w:sz w:val="24"/>
          <w:szCs w:val="24"/>
        </w:rPr>
        <w:t>Section VI-General Conditions of Contract (GCC)</w:t>
      </w:r>
    </w:p>
    <w:p w:rsidR="002557B5" w:rsidRPr="00644253" w:rsidRDefault="002557B5" w:rsidP="00644253">
      <w:pPr>
        <w:pStyle w:val="ListParagraph"/>
        <w:numPr>
          <w:ilvl w:val="0"/>
          <w:numId w:val="40"/>
        </w:numPr>
        <w:tabs>
          <w:tab w:val="left" w:pos="1976"/>
        </w:tabs>
        <w:spacing w:before="0" w:line="480" w:lineRule="auto"/>
        <w:ind w:left="1975"/>
        <w:jc w:val="both"/>
        <w:rPr>
          <w:sz w:val="24"/>
          <w:szCs w:val="24"/>
        </w:rPr>
      </w:pPr>
      <w:r w:rsidRPr="00644253">
        <w:rPr>
          <w:color w:val="231F20"/>
          <w:sz w:val="24"/>
          <w:szCs w:val="24"/>
        </w:rPr>
        <w:t>Section VII-Special Conditions of Contract (SCC)</w:t>
      </w:r>
    </w:p>
    <w:p w:rsidR="002557B5" w:rsidRPr="00644253" w:rsidRDefault="002557B5" w:rsidP="00644253">
      <w:pPr>
        <w:pStyle w:val="ListParagraph"/>
        <w:numPr>
          <w:ilvl w:val="0"/>
          <w:numId w:val="40"/>
        </w:numPr>
        <w:tabs>
          <w:tab w:val="left" w:pos="1976"/>
        </w:tabs>
        <w:spacing w:before="0" w:line="480" w:lineRule="auto"/>
        <w:ind w:left="1975"/>
        <w:jc w:val="both"/>
        <w:rPr>
          <w:sz w:val="24"/>
          <w:szCs w:val="24"/>
        </w:rPr>
      </w:pPr>
      <w:r w:rsidRPr="00644253">
        <w:rPr>
          <w:color w:val="231F20"/>
          <w:sz w:val="24"/>
          <w:szCs w:val="24"/>
        </w:rPr>
        <w:t>Appendix to the Contract–Insurance Policy</w:t>
      </w:r>
    </w:p>
    <w:p w:rsidR="002557B5" w:rsidRPr="00644253" w:rsidRDefault="002557B5" w:rsidP="00644253">
      <w:pPr>
        <w:pStyle w:val="ListParagraph"/>
        <w:numPr>
          <w:ilvl w:val="1"/>
          <w:numId w:val="48"/>
        </w:numPr>
        <w:spacing w:before="0" w:line="480" w:lineRule="auto"/>
        <w:ind w:right="849"/>
        <w:jc w:val="both"/>
        <w:rPr>
          <w:color w:val="231F20"/>
          <w:sz w:val="24"/>
          <w:szCs w:val="24"/>
        </w:rPr>
      </w:pPr>
      <w:r w:rsidRPr="00644253">
        <w:rPr>
          <w:color w:val="231F20"/>
          <w:sz w:val="24"/>
          <w:szCs w:val="24"/>
        </w:rPr>
        <w:t xml:space="preserve">The Invitation to </w:t>
      </w:r>
      <w:r w:rsidRPr="00644253">
        <w:rPr>
          <w:color w:val="231F20"/>
          <w:spacing w:val="-3"/>
          <w:sz w:val="24"/>
          <w:szCs w:val="24"/>
        </w:rPr>
        <w:t>Tender</w:t>
      </w:r>
      <w:r w:rsidRPr="00644253">
        <w:rPr>
          <w:color w:val="231F20"/>
          <w:sz w:val="24"/>
          <w:szCs w:val="24"/>
        </w:rPr>
        <w:t xml:space="preserve"> (ITT) or the notice to pre-qualify Tenderers, as the case may be, issued by the Procuring Entity is not part of this tendering document.</w:t>
      </w:r>
    </w:p>
    <w:p w:rsidR="002557B5" w:rsidRPr="00644253" w:rsidRDefault="002557B5" w:rsidP="00644253">
      <w:pPr>
        <w:pStyle w:val="ListParagraph"/>
        <w:numPr>
          <w:ilvl w:val="1"/>
          <w:numId w:val="48"/>
        </w:numPr>
        <w:spacing w:before="0" w:line="480" w:lineRule="auto"/>
        <w:ind w:right="849"/>
        <w:jc w:val="both"/>
        <w:rPr>
          <w:color w:val="231F20"/>
          <w:sz w:val="24"/>
          <w:szCs w:val="24"/>
        </w:rPr>
      </w:pPr>
      <w:r w:rsidRPr="00644253">
        <w:rPr>
          <w:color w:val="231F20"/>
          <w:sz w:val="24"/>
          <w:szCs w:val="24"/>
        </w:rPr>
        <w:t xml:space="preserve">Unless obtained directly from the Procuring Entity, the Procuring Entity is not responsible for the completeness of the document, responses to requests for clariﬁcation, the Minutes of the pre-Tender meeting (if any), or Addenda to the tendering document in accordance with ITT 9. In case of any contradiction, </w:t>
      </w:r>
      <w:r w:rsidRPr="00644253">
        <w:rPr>
          <w:color w:val="231F20"/>
          <w:sz w:val="24"/>
          <w:szCs w:val="24"/>
        </w:rPr>
        <w:lastRenderedPageBreak/>
        <w:t>documents obtained directly from the Procuring Entity shall prevail.</w:t>
      </w:r>
    </w:p>
    <w:p w:rsidR="002557B5" w:rsidRPr="00644253" w:rsidRDefault="002557B5" w:rsidP="00644253">
      <w:pPr>
        <w:pStyle w:val="ListParagraph"/>
        <w:numPr>
          <w:ilvl w:val="1"/>
          <w:numId w:val="48"/>
        </w:numPr>
        <w:spacing w:before="0" w:line="480" w:lineRule="auto"/>
        <w:ind w:right="849"/>
        <w:jc w:val="both"/>
        <w:rPr>
          <w:color w:val="231F20"/>
          <w:sz w:val="24"/>
          <w:szCs w:val="24"/>
        </w:rPr>
      </w:pPr>
      <w:r w:rsidRPr="00644253">
        <w:rPr>
          <w:color w:val="231F20"/>
          <w:sz w:val="24"/>
          <w:szCs w:val="24"/>
        </w:rPr>
        <w:t>The Tenderer is expected to examine all instructions, forms, terms of reference, and speciﬁcations in the tendering document and to furnish with its Tender all information or documentation as is required by the tendering document.</w:t>
      </w:r>
    </w:p>
    <w:p w:rsidR="002557B5" w:rsidRPr="00644253" w:rsidRDefault="002557B5" w:rsidP="00644253">
      <w:pPr>
        <w:pStyle w:val="Heading4"/>
        <w:numPr>
          <w:ilvl w:val="1"/>
          <w:numId w:val="41"/>
        </w:numPr>
        <w:tabs>
          <w:tab w:val="left" w:pos="1411"/>
          <w:tab w:val="left" w:pos="1412"/>
        </w:tabs>
        <w:spacing w:before="0" w:line="480" w:lineRule="auto"/>
        <w:ind w:left="1411" w:hanging="564"/>
        <w:rPr>
          <w:sz w:val="24"/>
          <w:szCs w:val="24"/>
        </w:rPr>
      </w:pPr>
      <w:r w:rsidRPr="00644253">
        <w:rPr>
          <w:color w:val="231F20"/>
          <w:sz w:val="24"/>
          <w:szCs w:val="24"/>
        </w:rPr>
        <w:t xml:space="preserve">Clariﬁcation of </w:t>
      </w:r>
      <w:r w:rsidRPr="00644253">
        <w:rPr>
          <w:color w:val="231F20"/>
          <w:spacing w:val="-4"/>
          <w:sz w:val="24"/>
          <w:szCs w:val="24"/>
        </w:rPr>
        <w:t xml:space="preserve">Tender </w:t>
      </w:r>
      <w:r w:rsidRPr="00644253">
        <w:rPr>
          <w:color w:val="231F20"/>
          <w:sz w:val="24"/>
          <w:szCs w:val="24"/>
        </w:rPr>
        <w:t xml:space="preserve">Document, Site Visit, </w:t>
      </w:r>
      <w:r w:rsidRPr="00644253">
        <w:rPr>
          <w:color w:val="231F20"/>
          <w:spacing w:val="-3"/>
          <w:sz w:val="24"/>
          <w:szCs w:val="24"/>
        </w:rPr>
        <w:t xml:space="preserve">Pre-Tender </w:t>
      </w:r>
      <w:r w:rsidRPr="00644253">
        <w:rPr>
          <w:color w:val="231F20"/>
          <w:sz w:val="24"/>
          <w:szCs w:val="24"/>
        </w:rPr>
        <w:t>Meeting</w:t>
      </w:r>
    </w:p>
    <w:p w:rsidR="002557B5" w:rsidRPr="00644253" w:rsidRDefault="002557B5" w:rsidP="00644253">
      <w:pPr>
        <w:pStyle w:val="ListParagraph"/>
        <w:numPr>
          <w:ilvl w:val="1"/>
          <w:numId w:val="49"/>
        </w:numPr>
        <w:spacing w:before="0" w:line="480" w:lineRule="auto"/>
        <w:ind w:right="849"/>
        <w:jc w:val="both"/>
        <w:rPr>
          <w:color w:val="231F20"/>
          <w:sz w:val="24"/>
          <w:szCs w:val="24"/>
        </w:rPr>
      </w:pPr>
      <w:r w:rsidRPr="00644253">
        <w:rPr>
          <w:color w:val="231F20"/>
          <w:sz w:val="24"/>
          <w:szCs w:val="24"/>
        </w:rPr>
        <w:t xml:space="preserve">A Tenderer requiring any clariﬁcation of the Tender Document shall contact the Procuring Entity in writing at the Procuring Entity's address speciﬁed in the </w:t>
      </w:r>
      <w:r w:rsidRPr="00644253">
        <w:rPr>
          <w:b/>
          <w:bCs/>
          <w:color w:val="231F20"/>
          <w:sz w:val="24"/>
          <w:szCs w:val="24"/>
        </w:rPr>
        <w:t>TDS</w:t>
      </w:r>
      <w:r w:rsidRPr="00644253">
        <w:rPr>
          <w:color w:val="231F20"/>
          <w:sz w:val="24"/>
          <w:szCs w:val="24"/>
        </w:rPr>
        <w:t xml:space="preserve"> or raise its enquiries during the pre-Tender meeting if provided</w:t>
      </w:r>
      <w:bookmarkStart w:id="5" w:name="Page_20"/>
      <w:bookmarkEnd w:id="5"/>
      <w:r w:rsidRPr="00644253">
        <w:rPr>
          <w:color w:val="231F20"/>
          <w:sz w:val="24"/>
          <w:szCs w:val="24"/>
        </w:rPr>
        <w:t xml:space="preserve"> for in accordance with ITT 7.2. The Procuring Entity will respond in writing to any request for clariﬁcation, provided that such request is received no later than the period speciﬁed in the </w:t>
      </w:r>
      <w:r w:rsidRPr="00644253">
        <w:rPr>
          <w:b/>
          <w:bCs/>
          <w:color w:val="231F20"/>
          <w:sz w:val="24"/>
          <w:szCs w:val="24"/>
        </w:rPr>
        <w:t>TDS</w:t>
      </w:r>
      <w:r w:rsidRPr="00644253">
        <w:rPr>
          <w:color w:val="231F20"/>
          <w:sz w:val="24"/>
          <w:szCs w:val="24"/>
        </w:rPr>
        <w:t xml:space="preserve"> prior to the deadline for submission of tenders. The Procuring Entity shall forward copies of its response to all tenderers who have acquired the Tender D documents in accordance with ITT 7.4, including a description of the inquiry but without identifying its source. If so speciﬁed in the </w:t>
      </w:r>
      <w:r w:rsidRPr="00644253">
        <w:rPr>
          <w:b/>
          <w:bCs/>
          <w:color w:val="231F20"/>
          <w:sz w:val="24"/>
          <w:szCs w:val="24"/>
        </w:rPr>
        <w:t>TDS</w:t>
      </w:r>
      <w:r w:rsidRPr="00644253">
        <w:rPr>
          <w:color w:val="231F20"/>
          <w:sz w:val="24"/>
          <w:szCs w:val="24"/>
        </w:rPr>
        <w:t xml:space="preserve">, the Procuring Entity shall also promptly publish its response at the web page identiﬁed in the </w:t>
      </w:r>
      <w:r w:rsidRPr="00644253">
        <w:rPr>
          <w:b/>
          <w:bCs/>
          <w:color w:val="231F20"/>
          <w:sz w:val="24"/>
          <w:szCs w:val="24"/>
        </w:rPr>
        <w:t>TDS</w:t>
      </w:r>
      <w:r w:rsidRPr="00644253">
        <w:rPr>
          <w:color w:val="231F20"/>
          <w:sz w:val="24"/>
          <w:szCs w:val="24"/>
        </w:rPr>
        <w:t>. Should the clariﬁcation result in changes to the essential elements of the Tender Documents, the Procuring Entity shall amend the Tender Documents following the procedure under ITT 8 and ITT 22.2.</w:t>
      </w:r>
    </w:p>
    <w:p w:rsidR="002557B5" w:rsidRPr="00644253" w:rsidRDefault="002557B5" w:rsidP="00644253">
      <w:pPr>
        <w:pStyle w:val="ListParagraph"/>
        <w:numPr>
          <w:ilvl w:val="1"/>
          <w:numId w:val="49"/>
        </w:numPr>
        <w:spacing w:before="0" w:line="480" w:lineRule="auto"/>
        <w:ind w:right="849"/>
        <w:jc w:val="both"/>
        <w:rPr>
          <w:color w:val="231F20"/>
          <w:sz w:val="24"/>
          <w:szCs w:val="24"/>
        </w:rPr>
      </w:pPr>
      <w:r w:rsidRPr="00644253">
        <w:rPr>
          <w:color w:val="231F20"/>
          <w:sz w:val="24"/>
          <w:szCs w:val="24"/>
        </w:rPr>
        <w:t xml:space="preserve">The Tenderer, at the Tenderer's own responsibility and risk, is encouraged to visit and examine and inspect the site(s) and items of the required contracts and obtain all information that may be necessary for preparing a tender. The costs of visiting the Sites shall be at the Tenderer's own expense. The Procuring Entity shall specify in the </w:t>
      </w:r>
      <w:r w:rsidRPr="00644253">
        <w:rPr>
          <w:b/>
          <w:bCs/>
          <w:color w:val="231F20"/>
          <w:sz w:val="24"/>
          <w:szCs w:val="24"/>
        </w:rPr>
        <w:t>TDS</w:t>
      </w:r>
      <w:r w:rsidRPr="00644253">
        <w:rPr>
          <w:color w:val="231F20"/>
          <w:sz w:val="24"/>
          <w:szCs w:val="24"/>
        </w:rPr>
        <w:t xml:space="preserve"> if a pre-arranged Site visit and or a pre-tender meeting will be held, when and where. The Tenderer's designated representative is invited to attend a pre-arranged site visit and a pre-tender meeting, as the case may be. The purpose of the site visit and the pre-tender meeting will be to clarify issues and to answer questions on any matter that may be raised at that stage.</w:t>
      </w:r>
    </w:p>
    <w:p w:rsidR="002557B5" w:rsidRPr="00644253" w:rsidRDefault="002557B5" w:rsidP="00644253">
      <w:pPr>
        <w:pStyle w:val="ListParagraph"/>
        <w:numPr>
          <w:ilvl w:val="1"/>
          <w:numId w:val="49"/>
        </w:numPr>
        <w:spacing w:before="0" w:line="480" w:lineRule="auto"/>
        <w:ind w:right="849"/>
        <w:jc w:val="both"/>
        <w:rPr>
          <w:color w:val="231F20"/>
          <w:sz w:val="24"/>
          <w:szCs w:val="24"/>
        </w:rPr>
      </w:pPr>
      <w:r w:rsidRPr="00644253">
        <w:rPr>
          <w:color w:val="231F20"/>
          <w:sz w:val="24"/>
          <w:szCs w:val="24"/>
        </w:rPr>
        <w:t xml:space="preserve">The Tenderer is requested to submit any questions in writing, to reach the </w:t>
      </w:r>
      <w:r w:rsidRPr="00644253">
        <w:rPr>
          <w:color w:val="231F20"/>
          <w:sz w:val="24"/>
          <w:szCs w:val="24"/>
        </w:rPr>
        <w:lastRenderedPageBreak/>
        <w:t xml:space="preserve">Procuring Entity not later than the period speciﬁed in the </w:t>
      </w:r>
      <w:r w:rsidRPr="00644253">
        <w:rPr>
          <w:b/>
          <w:bCs/>
          <w:color w:val="231F20"/>
          <w:sz w:val="24"/>
          <w:szCs w:val="24"/>
        </w:rPr>
        <w:t>TDS</w:t>
      </w:r>
      <w:r w:rsidRPr="00644253">
        <w:rPr>
          <w:color w:val="231F20"/>
          <w:sz w:val="24"/>
          <w:szCs w:val="24"/>
        </w:rPr>
        <w:t xml:space="preserve"> before the meeting.</w:t>
      </w:r>
    </w:p>
    <w:p w:rsidR="002557B5" w:rsidRPr="00644253" w:rsidRDefault="002557B5" w:rsidP="00644253">
      <w:pPr>
        <w:pStyle w:val="ListParagraph"/>
        <w:numPr>
          <w:ilvl w:val="1"/>
          <w:numId w:val="49"/>
        </w:numPr>
        <w:spacing w:before="0" w:line="480" w:lineRule="auto"/>
        <w:ind w:right="849"/>
        <w:jc w:val="both"/>
        <w:rPr>
          <w:color w:val="231F20"/>
          <w:sz w:val="24"/>
          <w:szCs w:val="24"/>
        </w:rPr>
      </w:pPr>
      <w:r w:rsidRPr="00644253">
        <w:rPr>
          <w:color w:val="231F20"/>
          <w:sz w:val="24"/>
          <w:szCs w:val="24"/>
        </w:rPr>
        <w:t>Minutes of a pre-arranged site visit and those of the pre-tender meeting, if applicable, including the text of the questions asked by Tenderers and the responses given, together with any responses prepared after the meeting, will be transmitted promptly to all Tenderers who have acquired the Tender Documents. Minutes shall not identify the source of the questions asked.</w:t>
      </w:r>
    </w:p>
    <w:p w:rsidR="002557B5" w:rsidRPr="00644253" w:rsidRDefault="002557B5" w:rsidP="00644253">
      <w:pPr>
        <w:pStyle w:val="ListParagraph"/>
        <w:numPr>
          <w:ilvl w:val="1"/>
          <w:numId w:val="49"/>
        </w:numPr>
        <w:spacing w:before="0" w:line="480" w:lineRule="auto"/>
        <w:ind w:right="849"/>
        <w:jc w:val="both"/>
        <w:rPr>
          <w:color w:val="231F20"/>
          <w:sz w:val="24"/>
          <w:szCs w:val="24"/>
        </w:rPr>
      </w:pPr>
      <w:r w:rsidRPr="00644253">
        <w:rPr>
          <w:color w:val="231F20"/>
          <w:sz w:val="24"/>
          <w:szCs w:val="24"/>
        </w:rPr>
        <w:t xml:space="preserve">The Procuring Entity shall also promptly publish </w:t>
      </w:r>
      <w:proofErr w:type="spellStart"/>
      <w:r w:rsidRPr="00644253">
        <w:rPr>
          <w:color w:val="231F20"/>
          <w:sz w:val="24"/>
          <w:szCs w:val="24"/>
        </w:rPr>
        <w:t>anonymized</w:t>
      </w:r>
      <w:proofErr w:type="spellEnd"/>
      <w:r w:rsidRPr="00644253">
        <w:rPr>
          <w:color w:val="231F20"/>
          <w:sz w:val="24"/>
          <w:szCs w:val="24"/>
        </w:rPr>
        <w:t xml:space="preserve"> (no names) Minutes of the pre-arranged site visit and those of the pre-tender meeting at the web page identiﬁed in the </w:t>
      </w:r>
      <w:r w:rsidRPr="00644253">
        <w:rPr>
          <w:b/>
          <w:bCs/>
          <w:color w:val="231F20"/>
          <w:sz w:val="24"/>
          <w:szCs w:val="24"/>
        </w:rPr>
        <w:t>TDS</w:t>
      </w:r>
      <w:r w:rsidRPr="00644253">
        <w:rPr>
          <w:color w:val="231F20"/>
          <w:sz w:val="24"/>
          <w:szCs w:val="24"/>
        </w:rPr>
        <w:t>. Any modiﬁcation to the Tender Documents that may become necessary as a result of the pre-arranged site visit and those of the pre-tender meeting shall be made by the Procuring Entity exclusively through the issue of an Addendum pursuant to ITT 8 and not through the minutes of the pre-Tender meeting. Non-attendance at the pre-arranged site visit and the pre- tender meeting will not be a cause ford is qualiﬁcation of a Tenderer.</w:t>
      </w:r>
    </w:p>
    <w:p w:rsidR="002557B5" w:rsidRPr="00644253" w:rsidRDefault="002557B5" w:rsidP="00644253">
      <w:pPr>
        <w:pStyle w:val="Heading4"/>
        <w:numPr>
          <w:ilvl w:val="1"/>
          <w:numId w:val="41"/>
        </w:numPr>
        <w:tabs>
          <w:tab w:val="left" w:pos="1414"/>
          <w:tab w:val="left" w:pos="1415"/>
        </w:tabs>
        <w:spacing w:before="0" w:line="480" w:lineRule="auto"/>
        <w:ind w:left="1414" w:hanging="567"/>
        <w:jc w:val="both"/>
        <w:rPr>
          <w:sz w:val="24"/>
          <w:szCs w:val="24"/>
        </w:rPr>
      </w:pPr>
      <w:r w:rsidRPr="00644253">
        <w:rPr>
          <w:color w:val="231F20"/>
          <w:sz w:val="24"/>
          <w:szCs w:val="24"/>
        </w:rPr>
        <w:t xml:space="preserve">Clariﬁcation of </w:t>
      </w:r>
      <w:r w:rsidRPr="00644253">
        <w:rPr>
          <w:color w:val="231F20"/>
          <w:spacing w:val="-3"/>
          <w:sz w:val="24"/>
          <w:szCs w:val="24"/>
        </w:rPr>
        <w:t xml:space="preserve">Tendering </w:t>
      </w:r>
      <w:r w:rsidRPr="00644253">
        <w:rPr>
          <w:color w:val="231F20"/>
          <w:sz w:val="24"/>
          <w:szCs w:val="24"/>
        </w:rPr>
        <w:t>Document</w:t>
      </w:r>
    </w:p>
    <w:p w:rsidR="002557B5" w:rsidRPr="00A151F1" w:rsidRDefault="002557B5" w:rsidP="00644253">
      <w:pPr>
        <w:pStyle w:val="ListParagraph"/>
        <w:numPr>
          <w:ilvl w:val="1"/>
          <w:numId w:val="50"/>
        </w:numPr>
        <w:spacing w:before="0" w:line="480" w:lineRule="auto"/>
        <w:ind w:right="849"/>
        <w:jc w:val="both"/>
        <w:rPr>
          <w:sz w:val="24"/>
          <w:szCs w:val="24"/>
        </w:rPr>
      </w:pPr>
      <w:r w:rsidRPr="00644253">
        <w:rPr>
          <w:color w:val="231F20"/>
          <w:sz w:val="24"/>
          <w:szCs w:val="24"/>
        </w:rPr>
        <w:t xml:space="preserve">A Tenderer requiring any clariﬁcation of the tendering document shall contact the Procuring Entity in writing at the Procuring Entity's address speciﬁed </w:t>
      </w:r>
      <w:r w:rsidRPr="00644253">
        <w:rPr>
          <w:b/>
          <w:color w:val="231F20"/>
          <w:sz w:val="24"/>
          <w:szCs w:val="24"/>
        </w:rPr>
        <w:t>in the TDS</w:t>
      </w:r>
      <w:r w:rsidRPr="00644253">
        <w:rPr>
          <w:color w:val="231F20"/>
          <w:sz w:val="24"/>
          <w:szCs w:val="24"/>
        </w:rPr>
        <w:t xml:space="preserve">. The Procuring Entity will respond in writing to any request for clariﬁcation, provided that such request is received prior to the deadline for submission of </w:t>
      </w:r>
      <w:r w:rsidRPr="00644253">
        <w:rPr>
          <w:color w:val="231F20"/>
          <w:spacing w:val="-3"/>
          <w:sz w:val="24"/>
          <w:szCs w:val="24"/>
        </w:rPr>
        <w:t xml:space="preserve">Tenders </w:t>
      </w:r>
      <w:r w:rsidRPr="00644253">
        <w:rPr>
          <w:color w:val="231F20"/>
          <w:sz w:val="24"/>
          <w:szCs w:val="24"/>
        </w:rPr>
        <w:t xml:space="preserve">within a period speciﬁed </w:t>
      </w:r>
      <w:r w:rsidRPr="00644253">
        <w:rPr>
          <w:b/>
          <w:color w:val="231F20"/>
          <w:sz w:val="24"/>
          <w:szCs w:val="24"/>
        </w:rPr>
        <w:t>in the TDS</w:t>
      </w:r>
      <w:r w:rsidRPr="00644253">
        <w:rPr>
          <w:color w:val="231F20"/>
          <w:sz w:val="24"/>
          <w:szCs w:val="24"/>
        </w:rPr>
        <w:t xml:space="preserve">. The Procuring Entity shall forward copies of its response to all Tenderers who have acquired the tendering document in accordance with ITT 6.3, including description of the inquiry but without identifying its source. If so speciﬁed </w:t>
      </w:r>
      <w:r w:rsidRPr="00644253">
        <w:rPr>
          <w:b/>
          <w:color w:val="231F20"/>
          <w:sz w:val="24"/>
          <w:szCs w:val="24"/>
        </w:rPr>
        <w:t>in the TDS</w:t>
      </w:r>
      <w:r w:rsidRPr="00644253">
        <w:rPr>
          <w:color w:val="231F20"/>
          <w:sz w:val="24"/>
          <w:szCs w:val="24"/>
        </w:rPr>
        <w:t xml:space="preserve">, the Procuring Entity shall also promptly publish its response at the web page identiﬁed </w:t>
      </w:r>
      <w:r w:rsidRPr="00644253">
        <w:rPr>
          <w:b/>
          <w:color w:val="231F20"/>
          <w:sz w:val="24"/>
          <w:szCs w:val="24"/>
        </w:rPr>
        <w:t>in the TDS</w:t>
      </w:r>
      <w:r w:rsidRPr="00644253">
        <w:rPr>
          <w:color w:val="231F20"/>
          <w:sz w:val="24"/>
          <w:szCs w:val="24"/>
        </w:rPr>
        <w:t>. Should the clariﬁcation result in changes to the essential elements of the tendering document, the Procuring Entity shall amend the tendering document following the procedure under ITT 9 and ITT 23.2.</w:t>
      </w:r>
    </w:p>
    <w:p w:rsidR="00A151F1" w:rsidRPr="00A151F1" w:rsidRDefault="00A151F1" w:rsidP="00A151F1">
      <w:pPr>
        <w:spacing w:line="480" w:lineRule="auto"/>
        <w:ind w:right="849"/>
        <w:jc w:val="both"/>
        <w:rPr>
          <w:sz w:val="24"/>
          <w:szCs w:val="24"/>
        </w:rPr>
      </w:pPr>
    </w:p>
    <w:p w:rsidR="002557B5" w:rsidRPr="00644253" w:rsidRDefault="002557B5" w:rsidP="00644253">
      <w:pPr>
        <w:pStyle w:val="Heading4"/>
        <w:numPr>
          <w:ilvl w:val="1"/>
          <w:numId w:val="41"/>
        </w:numPr>
        <w:tabs>
          <w:tab w:val="left" w:pos="1414"/>
          <w:tab w:val="left" w:pos="1415"/>
        </w:tabs>
        <w:spacing w:before="0" w:line="480" w:lineRule="auto"/>
        <w:ind w:left="1414" w:hanging="567"/>
        <w:jc w:val="both"/>
        <w:rPr>
          <w:sz w:val="24"/>
          <w:szCs w:val="24"/>
        </w:rPr>
      </w:pPr>
      <w:r w:rsidRPr="00644253">
        <w:rPr>
          <w:color w:val="231F20"/>
          <w:sz w:val="24"/>
          <w:szCs w:val="24"/>
        </w:rPr>
        <w:lastRenderedPageBreak/>
        <w:t xml:space="preserve">Amendment of </w:t>
      </w:r>
      <w:r w:rsidRPr="00644253">
        <w:rPr>
          <w:color w:val="231F20"/>
          <w:spacing w:val="-3"/>
          <w:sz w:val="24"/>
          <w:szCs w:val="24"/>
        </w:rPr>
        <w:t xml:space="preserve">Tendering </w:t>
      </w:r>
      <w:r w:rsidRPr="00644253">
        <w:rPr>
          <w:color w:val="231F20"/>
          <w:sz w:val="24"/>
          <w:szCs w:val="24"/>
        </w:rPr>
        <w:t>Document</w:t>
      </w:r>
    </w:p>
    <w:p w:rsidR="002557B5" w:rsidRPr="00644253" w:rsidRDefault="002557B5" w:rsidP="00644253">
      <w:pPr>
        <w:pStyle w:val="ListParagraph"/>
        <w:numPr>
          <w:ilvl w:val="1"/>
          <w:numId w:val="51"/>
        </w:numPr>
        <w:spacing w:before="0" w:line="480" w:lineRule="auto"/>
        <w:ind w:right="849"/>
        <w:jc w:val="both"/>
        <w:rPr>
          <w:color w:val="231F20"/>
          <w:sz w:val="24"/>
          <w:szCs w:val="24"/>
        </w:rPr>
      </w:pPr>
      <w:r w:rsidRPr="00644253">
        <w:rPr>
          <w:color w:val="231F20"/>
          <w:sz w:val="24"/>
          <w:szCs w:val="24"/>
        </w:rPr>
        <w:t>At any time prior to the deadline for submission of Tenders, the Procuring Entity may amend the Tendering document by issuing addenda.</w:t>
      </w:r>
    </w:p>
    <w:p w:rsidR="002557B5" w:rsidRPr="00644253" w:rsidRDefault="002557B5" w:rsidP="00644253">
      <w:pPr>
        <w:pStyle w:val="ListParagraph"/>
        <w:numPr>
          <w:ilvl w:val="1"/>
          <w:numId w:val="51"/>
        </w:numPr>
        <w:spacing w:before="0" w:line="480" w:lineRule="auto"/>
        <w:ind w:right="849"/>
        <w:jc w:val="both"/>
        <w:rPr>
          <w:color w:val="231F20"/>
          <w:sz w:val="24"/>
          <w:szCs w:val="24"/>
        </w:rPr>
      </w:pPr>
      <w:r w:rsidRPr="00644253">
        <w:rPr>
          <w:color w:val="231F20"/>
          <w:sz w:val="24"/>
          <w:szCs w:val="24"/>
        </w:rPr>
        <w:t>Any addendum issued shall be part of the tendering document and shall be communicated in writing to all who have obtained the tendering document from the Procuring Entity in accordance with ITT 6.3. The Procuring Entity shall also promptly publish the addendum on the Procuring Entity's web page in accordance with ITT 8.1.</w:t>
      </w:r>
    </w:p>
    <w:p w:rsidR="002557B5" w:rsidRPr="00644253" w:rsidRDefault="002557B5" w:rsidP="00644253">
      <w:pPr>
        <w:pStyle w:val="ListParagraph"/>
        <w:numPr>
          <w:ilvl w:val="1"/>
          <w:numId w:val="51"/>
        </w:numPr>
        <w:spacing w:before="0" w:line="480" w:lineRule="auto"/>
        <w:ind w:right="849"/>
        <w:jc w:val="both"/>
        <w:rPr>
          <w:color w:val="231F20"/>
          <w:sz w:val="24"/>
          <w:szCs w:val="24"/>
        </w:rPr>
      </w:pPr>
      <w:r w:rsidRPr="00644253">
        <w:rPr>
          <w:color w:val="231F20"/>
          <w:sz w:val="24"/>
          <w:szCs w:val="24"/>
        </w:rPr>
        <w:t>To give prospective Tenderers reasonable time in which to take an addendum into account in preparing their Tenders, the Procuring Entity shall extend, as necessary, the deadline for submission of Tenders, in accordance with ITT 23.2 below.</w:t>
      </w:r>
    </w:p>
    <w:p w:rsidR="002557B5" w:rsidRPr="00644253" w:rsidRDefault="002557B5" w:rsidP="00644253">
      <w:pPr>
        <w:pStyle w:val="Heading4"/>
        <w:tabs>
          <w:tab w:val="left" w:pos="1416"/>
        </w:tabs>
        <w:spacing w:before="0" w:line="480" w:lineRule="auto"/>
        <w:ind w:left="852"/>
        <w:rPr>
          <w:sz w:val="24"/>
          <w:szCs w:val="24"/>
        </w:rPr>
      </w:pPr>
      <w:r w:rsidRPr="00644253">
        <w:rPr>
          <w:color w:val="231F20"/>
          <w:sz w:val="24"/>
          <w:szCs w:val="24"/>
        </w:rPr>
        <w:t>C.</w:t>
      </w:r>
      <w:r w:rsidRPr="00644253">
        <w:rPr>
          <w:color w:val="231F20"/>
          <w:sz w:val="24"/>
          <w:szCs w:val="24"/>
        </w:rPr>
        <w:tab/>
        <w:t xml:space="preserve">Preparation of </w:t>
      </w:r>
      <w:r w:rsidRPr="00644253">
        <w:rPr>
          <w:color w:val="231F20"/>
          <w:spacing w:val="-3"/>
          <w:sz w:val="24"/>
          <w:szCs w:val="24"/>
        </w:rPr>
        <w:t>Tenders</w:t>
      </w:r>
    </w:p>
    <w:p w:rsidR="002557B5" w:rsidRPr="00644253" w:rsidRDefault="002557B5" w:rsidP="00644253">
      <w:pPr>
        <w:pStyle w:val="Heading4"/>
        <w:numPr>
          <w:ilvl w:val="1"/>
          <w:numId w:val="41"/>
        </w:numPr>
        <w:tabs>
          <w:tab w:val="left" w:pos="1416"/>
          <w:tab w:val="left" w:pos="1417"/>
        </w:tabs>
        <w:spacing w:before="0" w:line="480" w:lineRule="auto"/>
        <w:ind w:left="1416" w:hanging="564"/>
        <w:rPr>
          <w:sz w:val="24"/>
          <w:szCs w:val="24"/>
        </w:rPr>
      </w:pPr>
      <w:r w:rsidRPr="00644253">
        <w:rPr>
          <w:color w:val="231F20"/>
          <w:sz w:val="24"/>
          <w:szCs w:val="24"/>
        </w:rPr>
        <w:t xml:space="preserve">Cost of </w:t>
      </w:r>
      <w:r w:rsidRPr="00644253">
        <w:rPr>
          <w:color w:val="231F20"/>
          <w:spacing w:val="-3"/>
          <w:sz w:val="24"/>
          <w:szCs w:val="24"/>
        </w:rPr>
        <w:t>Tendering</w:t>
      </w:r>
    </w:p>
    <w:p w:rsidR="002557B5" w:rsidRPr="00644253" w:rsidRDefault="002557B5" w:rsidP="00644253">
      <w:pPr>
        <w:pStyle w:val="ListParagraph"/>
        <w:numPr>
          <w:ilvl w:val="1"/>
          <w:numId w:val="52"/>
        </w:numPr>
        <w:spacing w:before="0" w:line="480" w:lineRule="auto"/>
        <w:ind w:right="849"/>
        <w:jc w:val="both"/>
        <w:rPr>
          <w:sz w:val="24"/>
          <w:szCs w:val="24"/>
        </w:rPr>
      </w:pPr>
      <w:r w:rsidRPr="00644253">
        <w:rPr>
          <w:color w:val="231F20"/>
          <w:sz w:val="24"/>
          <w:szCs w:val="24"/>
        </w:rPr>
        <w:t xml:space="preserve">The Tenderer shall bear all costs associated with the preparation and submission of its </w:t>
      </w:r>
      <w:r w:rsidRPr="00644253">
        <w:rPr>
          <w:color w:val="231F20"/>
          <w:spacing w:val="-4"/>
          <w:sz w:val="24"/>
          <w:szCs w:val="24"/>
        </w:rPr>
        <w:t xml:space="preserve">Tender, </w:t>
      </w:r>
      <w:r w:rsidRPr="00644253">
        <w:rPr>
          <w:color w:val="231F20"/>
          <w:sz w:val="24"/>
          <w:szCs w:val="24"/>
        </w:rPr>
        <w:t>and the Procuring Entity shall not be responsible or liable for those costs, regardless of the conduct or outcome of the Tendering process.</w:t>
      </w:r>
    </w:p>
    <w:p w:rsidR="002557B5" w:rsidRPr="00644253" w:rsidRDefault="002557B5" w:rsidP="00644253">
      <w:pPr>
        <w:pStyle w:val="Heading4"/>
        <w:numPr>
          <w:ilvl w:val="1"/>
          <w:numId w:val="41"/>
        </w:numPr>
        <w:tabs>
          <w:tab w:val="left" w:pos="1416"/>
          <w:tab w:val="left" w:pos="1417"/>
        </w:tabs>
        <w:spacing w:before="0" w:line="480" w:lineRule="auto"/>
        <w:ind w:left="1416" w:hanging="564"/>
        <w:jc w:val="both"/>
        <w:rPr>
          <w:sz w:val="24"/>
          <w:szCs w:val="24"/>
        </w:rPr>
      </w:pPr>
      <w:r w:rsidRPr="00644253">
        <w:rPr>
          <w:color w:val="231F20"/>
          <w:sz w:val="24"/>
          <w:szCs w:val="24"/>
        </w:rPr>
        <w:t xml:space="preserve">Language of </w:t>
      </w:r>
      <w:r w:rsidRPr="00644253">
        <w:rPr>
          <w:color w:val="231F20"/>
          <w:spacing w:val="-4"/>
          <w:sz w:val="24"/>
          <w:szCs w:val="24"/>
        </w:rPr>
        <w:t>Tender</w:t>
      </w:r>
    </w:p>
    <w:p w:rsidR="002557B5" w:rsidRPr="00644253" w:rsidRDefault="002557B5" w:rsidP="00644253">
      <w:pPr>
        <w:pStyle w:val="ListParagraph"/>
        <w:numPr>
          <w:ilvl w:val="1"/>
          <w:numId w:val="53"/>
        </w:numPr>
        <w:spacing w:before="0" w:line="480" w:lineRule="auto"/>
        <w:ind w:right="849"/>
        <w:jc w:val="both"/>
        <w:rPr>
          <w:sz w:val="24"/>
          <w:szCs w:val="24"/>
        </w:rPr>
      </w:pPr>
      <w:r w:rsidRPr="00644253">
        <w:rPr>
          <w:color w:val="231F20"/>
          <w:sz w:val="24"/>
          <w:szCs w:val="24"/>
        </w:rPr>
        <w:t xml:space="preserve">The </w:t>
      </w:r>
      <w:r w:rsidRPr="00644253">
        <w:rPr>
          <w:color w:val="231F20"/>
          <w:spacing w:val="-3"/>
          <w:sz w:val="24"/>
          <w:szCs w:val="24"/>
        </w:rPr>
        <w:t xml:space="preserve">Tender </w:t>
      </w:r>
      <w:r w:rsidRPr="00644253">
        <w:rPr>
          <w:color w:val="231F20"/>
          <w:sz w:val="24"/>
          <w:szCs w:val="24"/>
        </w:rPr>
        <w:t xml:space="preserve">as well as all correspondence and documents relating to the </w:t>
      </w:r>
      <w:r w:rsidRPr="00644253">
        <w:rPr>
          <w:color w:val="231F20"/>
          <w:spacing w:val="-3"/>
          <w:sz w:val="24"/>
          <w:szCs w:val="24"/>
        </w:rPr>
        <w:t xml:space="preserve">Tender </w:t>
      </w:r>
      <w:r w:rsidRPr="00644253">
        <w:rPr>
          <w:color w:val="231F20"/>
          <w:sz w:val="24"/>
          <w:szCs w:val="24"/>
        </w:rPr>
        <w:t xml:space="preserve">exchanged by the Tenderer and the Procuring Entity shall be written in the English language. Supporting documents and printed literature that are part of the </w:t>
      </w:r>
      <w:r w:rsidRPr="00644253">
        <w:rPr>
          <w:color w:val="231F20"/>
          <w:spacing w:val="-3"/>
          <w:sz w:val="24"/>
          <w:szCs w:val="24"/>
        </w:rPr>
        <w:t xml:space="preserve">Tender </w:t>
      </w:r>
      <w:r w:rsidRPr="00644253">
        <w:rPr>
          <w:color w:val="231F20"/>
          <w:sz w:val="24"/>
          <w:szCs w:val="24"/>
        </w:rPr>
        <w:t xml:space="preserve">maybe in another language provided they are accompanied by an accurate translation of the relevant passages in to the English language, in which case, for purposes of interpretation of the </w:t>
      </w:r>
      <w:r w:rsidRPr="00644253">
        <w:rPr>
          <w:color w:val="231F20"/>
          <w:spacing w:val="-4"/>
          <w:sz w:val="24"/>
          <w:szCs w:val="24"/>
        </w:rPr>
        <w:t xml:space="preserve">Tender, </w:t>
      </w:r>
      <w:r w:rsidRPr="00644253">
        <w:rPr>
          <w:color w:val="231F20"/>
          <w:sz w:val="24"/>
          <w:szCs w:val="24"/>
        </w:rPr>
        <w:t>such translation shall govern.</w:t>
      </w:r>
    </w:p>
    <w:p w:rsidR="002557B5" w:rsidRPr="00644253" w:rsidRDefault="002557B5" w:rsidP="00644253">
      <w:pPr>
        <w:pStyle w:val="Heading4"/>
        <w:numPr>
          <w:ilvl w:val="1"/>
          <w:numId w:val="41"/>
        </w:numPr>
        <w:tabs>
          <w:tab w:val="left" w:pos="1416"/>
          <w:tab w:val="left" w:pos="1417"/>
        </w:tabs>
        <w:spacing w:before="0" w:line="480" w:lineRule="auto"/>
        <w:ind w:left="1416" w:hanging="564"/>
        <w:rPr>
          <w:sz w:val="24"/>
          <w:szCs w:val="24"/>
        </w:rPr>
      </w:pPr>
      <w:r w:rsidRPr="00644253">
        <w:rPr>
          <w:color w:val="231F20"/>
          <w:sz w:val="24"/>
          <w:szCs w:val="24"/>
        </w:rPr>
        <w:t xml:space="preserve">Documents Comprising the </w:t>
      </w:r>
      <w:r w:rsidRPr="00644253">
        <w:rPr>
          <w:color w:val="231F20"/>
          <w:spacing w:val="-4"/>
          <w:sz w:val="24"/>
          <w:szCs w:val="24"/>
        </w:rPr>
        <w:t>Tender</w:t>
      </w:r>
    </w:p>
    <w:p w:rsidR="002557B5" w:rsidRPr="00644253" w:rsidRDefault="002557B5" w:rsidP="00644253">
      <w:pPr>
        <w:pStyle w:val="ListParagraph"/>
        <w:numPr>
          <w:ilvl w:val="1"/>
          <w:numId w:val="54"/>
        </w:numPr>
        <w:spacing w:before="0" w:line="480" w:lineRule="auto"/>
        <w:ind w:right="849"/>
        <w:rPr>
          <w:sz w:val="24"/>
          <w:szCs w:val="24"/>
        </w:rPr>
      </w:pPr>
      <w:r w:rsidRPr="00644253">
        <w:rPr>
          <w:color w:val="231F20"/>
          <w:sz w:val="24"/>
          <w:szCs w:val="24"/>
        </w:rPr>
        <w:t xml:space="preserve">The </w:t>
      </w:r>
      <w:r w:rsidRPr="00644253">
        <w:rPr>
          <w:color w:val="231F20"/>
          <w:spacing w:val="-3"/>
          <w:sz w:val="24"/>
          <w:szCs w:val="24"/>
        </w:rPr>
        <w:t xml:space="preserve">Tender </w:t>
      </w:r>
      <w:r w:rsidRPr="00644253">
        <w:rPr>
          <w:color w:val="231F20"/>
          <w:sz w:val="24"/>
          <w:szCs w:val="24"/>
        </w:rPr>
        <w:t>shall comprise the following:</w:t>
      </w:r>
    </w:p>
    <w:p w:rsidR="002557B5" w:rsidRPr="00644253" w:rsidRDefault="002557B5" w:rsidP="00644253">
      <w:pPr>
        <w:pStyle w:val="ListParagraph"/>
        <w:numPr>
          <w:ilvl w:val="3"/>
          <w:numId w:val="41"/>
        </w:numPr>
        <w:tabs>
          <w:tab w:val="left" w:pos="1974"/>
          <w:tab w:val="left" w:pos="1975"/>
        </w:tabs>
        <w:spacing w:before="0" w:line="480" w:lineRule="auto"/>
        <w:ind w:left="1973" w:hanging="557"/>
        <w:rPr>
          <w:sz w:val="24"/>
          <w:szCs w:val="24"/>
        </w:rPr>
      </w:pPr>
      <w:r w:rsidRPr="00644253">
        <w:rPr>
          <w:b/>
          <w:color w:val="231F20"/>
          <w:sz w:val="24"/>
          <w:szCs w:val="24"/>
        </w:rPr>
        <w:t xml:space="preserve">Form of </w:t>
      </w:r>
      <w:r w:rsidRPr="00644253">
        <w:rPr>
          <w:b/>
          <w:color w:val="231F20"/>
          <w:spacing w:val="-4"/>
          <w:sz w:val="24"/>
          <w:szCs w:val="24"/>
        </w:rPr>
        <w:t xml:space="preserve">Tender </w:t>
      </w:r>
      <w:r w:rsidRPr="00644253">
        <w:rPr>
          <w:color w:val="231F20"/>
          <w:sz w:val="24"/>
          <w:szCs w:val="24"/>
        </w:rPr>
        <w:t>prepared in accordance with ITT 13;</w:t>
      </w:r>
    </w:p>
    <w:p w:rsidR="002557B5" w:rsidRPr="00644253" w:rsidRDefault="002557B5" w:rsidP="00644253">
      <w:pPr>
        <w:pStyle w:val="ListParagraph"/>
        <w:numPr>
          <w:ilvl w:val="3"/>
          <w:numId w:val="41"/>
        </w:numPr>
        <w:tabs>
          <w:tab w:val="left" w:pos="1973"/>
          <w:tab w:val="left" w:pos="1975"/>
        </w:tabs>
        <w:spacing w:before="0" w:line="480" w:lineRule="auto"/>
        <w:ind w:left="1974" w:hanging="558"/>
        <w:rPr>
          <w:sz w:val="24"/>
          <w:szCs w:val="24"/>
        </w:rPr>
      </w:pPr>
      <w:r w:rsidRPr="00644253">
        <w:rPr>
          <w:b/>
          <w:color w:val="231F20"/>
          <w:sz w:val="24"/>
          <w:szCs w:val="24"/>
        </w:rPr>
        <w:t xml:space="preserve">Schedules: </w:t>
      </w:r>
      <w:r w:rsidRPr="00644253">
        <w:rPr>
          <w:color w:val="231F20"/>
          <w:sz w:val="24"/>
          <w:szCs w:val="24"/>
        </w:rPr>
        <w:t>priced Activity Schedule completed in accordance with ITT 13 and ITT 15;</w:t>
      </w:r>
    </w:p>
    <w:p w:rsidR="002557B5" w:rsidRPr="00644253" w:rsidRDefault="002557B5" w:rsidP="00644253">
      <w:pPr>
        <w:pStyle w:val="ListParagraph"/>
        <w:numPr>
          <w:ilvl w:val="3"/>
          <w:numId w:val="41"/>
        </w:numPr>
        <w:tabs>
          <w:tab w:val="left" w:pos="1973"/>
          <w:tab w:val="left" w:pos="1975"/>
        </w:tabs>
        <w:spacing w:before="0" w:line="480" w:lineRule="auto"/>
        <w:ind w:left="1974" w:hanging="558"/>
        <w:rPr>
          <w:sz w:val="24"/>
          <w:szCs w:val="24"/>
        </w:rPr>
      </w:pPr>
      <w:r w:rsidRPr="00644253">
        <w:rPr>
          <w:b/>
          <w:color w:val="231F20"/>
          <w:spacing w:val="-4"/>
          <w:sz w:val="24"/>
          <w:szCs w:val="24"/>
        </w:rPr>
        <w:t xml:space="preserve">Tender </w:t>
      </w:r>
      <w:r w:rsidRPr="00644253">
        <w:rPr>
          <w:b/>
          <w:color w:val="231F20"/>
          <w:sz w:val="24"/>
          <w:szCs w:val="24"/>
        </w:rPr>
        <w:t xml:space="preserve">Security or Tender-Securing Declaration </w:t>
      </w:r>
      <w:r w:rsidRPr="00644253">
        <w:rPr>
          <w:color w:val="231F20"/>
          <w:sz w:val="24"/>
          <w:szCs w:val="24"/>
        </w:rPr>
        <w:t>in accordance with ITT 20.1;</w:t>
      </w:r>
    </w:p>
    <w:p w:rsidR="002557B5" w:rsidRPr="00644253" w:rsidRDefault="002557B5" w:rsidP="00644253">
      <w:pPr>
        <w:pStyle w:val="ListParagraph"/>
        <w:numPr>
          <w:ilvl w:val="3"/>
          <w:numId w:val="41"/>
        </w:numPr>
        <w:tabs>
          <w:tab w:val="left" w:pos="1973"/>
          <w:tab w:val="left" w:pos="1974"/>
        </w:tabs>
        <w:spacing w:before="0" w:line="480" w:lineRule="auto"/>
        <w:ind w:left="1973" w:hanging="558"/>
        <w:rPr>
          <w:sz w:val="24"/>
          <w:szCs w:val="24"/>
        </w:rPr>
      </w:pPr>
      <w:r w:rsidRPr="00644253">
        <w:rPr>
          <w:b/>
          <w:color w:val="231F20"/>
          <w:sz w:val="24"/>
          <w:szCs w:val="24"/>
        </w:rPr>
        <w:lastRenderedPageBreak/>
        <w:t xml:space="preserve">Alternative </w:t>
      </w:r>
      <w:r w:rsidRPr="00644253">
        <w:rPr>
          <w:b/>
          <w:color w:val="231F20"/>
          <w:spacing w:val="-4"/>
          <w:sz w:val="24"/>
          <w:szCs w:val="24"/>
        </w:rPr>
        <w:t>Tender</w:t>
      </w:r>
      <w:r w:rsidRPr="00644253">
        <w:rPr>
          <w:color w:val="231F20"/>
          <w:spacing w:val="-4"/>
          <w:sz w:val="24"/>
          <w:szCs w:val="24"/>
        </w:rPr>
        <w:t xml:space="preserve">: </w:t>
      </w:r>
      <w:r w:rsidRPr="00644253">
        <w:rPr>
          <w:color w:val="231F20"/>
          <w:sz w:val="24"/>
          <w:szCs w:val="24"/>
        </w:rPr>
        <w:t>if permissible in accordance with ITT 14;</w:t>
      </w:r>
    </w:p>
    <w:p w:rsidR="002557B5" w:rsidRPr="00644253" w:rsidRDefault="002557B5" w:rsidP="00644253">
      <w:pPr>
        <w:pStyle w:val="ListParagraph"/>
        <w:numPr>
          <w:ilvl w:val="3"/>
          <w:numId w:val="41"/>
        </w:numPr>
        <w:tabs>
          <w:tab w:val="left" w:pos="1973"/>
          <w:tab w:val="left" w:pos="1974"/>
        </w:tabs>
        <w:spacing w:before="0" w:line="480" w:lineRule="auto"/>
        <w:ind w:left="1973" w:right="851" w:hanging="558"/>
        <w:rPr>
          <w:sz w:val="24"/>
          <w:szCs w:val="24"/>
        </w:rPr>
      </w:pPr>
      <w:r w:rsidRPr="00644253">
        <w:rPr>
          <w:b/>
          <w:color w:val="231F20"/>
          <w:sz w:val="24"/>
          <w:szCs w:val="24"/>
        </w:rPr>
        <w:t xml:space="preserve">Authorization: </w:t>
      </w:r>
      <w:r w:rsidRPr="00644253">
        <w:rPr>
          <w:color w:val="231F20"/>
          <w:sz w:val="24"/>
          <w:szCs w:val="24"/>
        </w:rPr>
        <w:t xml:space="preserve">written conﬁrmation authorizing the signatory of the </w:t>
      </w:r>
      <w:r w:rsidRPr="00644253">
        <w:rPr>
          <w:color w:val="231F20"/>
          <w:spacing w:val="-3"/>
          <w:sz w:val="24"/>
          <w:szCs w:val="24"/>
        </w:rPr>
        <w:t xml:space="preserve">Tender </w:t>
      </w:r>
      <w:r w:rsidRPr="00644253">
        <w:rPr>
          <w:color w:val="231F20"/>
          <w:sz w:val="24"/>
          <w:szCs w:val="24"/>
        </w:rPr>
        <w:t xml:space="preserve">to commit the </w:t>
      </w:r>
      <w:r w:rsidRPr="00644253">
        <w:rPr>
          <w:color w:val="231F20"/>
          <w:spacing w:val="-3"/>
          <w:sz w:val="24"/>
          <w:szCs w:val="24"/>
        </w:rPr>
        <w:t xml:space="preserve">Tenderer, </w:t>
      </w:r>
      <w:r w:rsidRPr="00644253">
        <w:rPr>
          <w:color w:val="231F20"/>
          <w:sz w:val="24"/>
          <w:szCs w:val="24"/>
        </w:rPr>
        <w:t>in accordance with ITT 21.3;</w:t>
      </w:r>
    </w:p>
    <w:p w:rsidR="002557B5" w:rsidRPr="00644253" w:rsidRDefault="002557B5" w:rsidP="00644253">
      <w:pPr>
        <w:pStyle w:val="ListParagraph"/>
        <w:numPr>
          <w:ilvl w:val="3"/>
          <w:numId w:val="41"/>
        </w:numPr>
        <w:tabs>
          <w:tab w:val="left" w:pos="1973"/>
          <w:tab w:val="left" w:pos="1974"/>
        </w:tabs>
        <w:spacing w:before="0" w:line="480" w:lineRule="auto"/>
        <w:ind w:left="1973" w:right="852" w:hanging="558"/>
        <w:rPr>
          <w:sz w:val="24"/>
          <w:szCs w:val="24"/>
        </w:rPr>
      </w:pPr>
      <w:r w:rsidRPr="00644253">
        <w:rPr>
          <w:b/>
          <w:color w:val="231F20"/>
          <w:sz w:val="24"/>
          <w:szCs w:val="24"/>
        </w:rPr>
        <w:t xml:space="preserve">Qualiﬁcations: </w:t>
      </w:r>
      <w:r w:rsidRPr="00644253">
        <w:rPr>
          <w:color w:val="231F20"/>
          <w:sz w:val="24"/>
          <w:szCs w:val="24"/>
        </w:rPr>
        <w:t xml:space="preserve">documentary evidence in accordance with ITT 18 establishing the Tenderer's qualiﬁcations to perform the Contract if its </w:t>
      </w:r>
      <w:r w:rsidRPr="00644253">
        <w:rPr>
          <w:color w:val="231F20"/>
          <w:spacing w:val="-3"/>
          <w:sz w:val="24"/>
          <w:szCs w:val="24"/>
        </w:rPr>
        <w:t xml:space="preserve">Tender </w:t>
      </w:r>
      <w:r w:rsidRPr="00644253">
        <w:rPr>
          <w:color w:val="231F20"/>
          <w:sz w:val="24"/>
          <w:szCs w:val="24"/>
        </w:rPr>
        <w:t>is accepted;</w:t>
      </w:r>
    </w:p>
    <w:p w:rsidR="002557B5" w:rsidRPr="00644253" w:rsidRDefault="002557B5" w:rsidP="00644253">
      <w:pPr>
        <w:pStyle w:val="ListParagraph"/>
        <w:numPr>
          <w:ilvl w:val="3"/>
          <w:numId w:val="41"/>
        </w:numPr>
        <w:tabs>
          <w:tab w:val="left" w:pos="1973"/>
          <w:tab w:val="left" w:pos="1974"/>
        </w:tabs>
        <w:spacing w:before="0" w:line="480" w:lineRule="auto"/>
        <w:ind w:left="1973" w:right="851" w:hanging="558"/>
        <w:rPr>
          <w:sz w:val="24"/>
          <w:szCs w:val="24"/>
        </w:rPr>
      </w:pPr>
      <w:r w:rsidRPr="00644253">
        <w:rPr>
          <w:b/>
          <w:color w:val="231F20"/>
          <w:spacing w:val="-3"/>
          <w:sz w:val="24"/>
          <w:szCs w:val="24"/>
        </w:rPr>
        <w:t xml:space="preserve">Tenderer's </w:t>
      </w:r>
      <w:r w:rsidRPr="00644253">
        <w:rPr>
          <w:b/>
          <w:color w:val="231F20"/>
          <w:sz w:val="24"/>
          <w:szCs w:val="24"/>
        </w:rPr>
        <w:t>Eligibility</w:t>
      </w:r>
      <w:r w:rsidRPr="00644253">
        <w:rPr>
          <w:color w:val="231F20"/>
          <w:sz w:val="24"/>
          <w:szCs w:val="24"/>
        </w:rPr>
        <w:t xml:space="preserve">: documentary evidence in accordance with ITT 18 establishing the Tenderer's eligibility to </w:t>
      </w:r>
      <w:r w:rsidRPr="00644253">
        <w:rPr>
          <w:color w:val="231F20"/>
          <w:spacing w:val="-3"/>
          <w:sz w:val="24"/>
          <w:szCs w:val="24"/>
        </w:rPr>
        <w:t>Tender;</w:t>
      </w:r>
    </w:p>
    <w:p w:rsidR="002557B5" w:rsidRPr="00644253" w:rsidRDefault="002557B5" w:rsidP="00644253">
      <w:pPr>
        <w:pStyle w:val="ListParagraph"/>
        <w:numPr>
          <w:ilvl w:val="3"/>
          <w:numId w:val="41"/>
        </w:numPr>
        <w:tabs>
          <w:tab w:val="left" w:pos="1973"/>
          <w:tab w:val="left" w:pos="1974"/>
        </w:tabs>
        <w:spacing w:before="0" w:line="480" w:lineRule="auto"/>
        <w:ind w:left="1973" w:right="851" w:hanging="558"/>
        <w:rPr>
          <w:sz w:val="24"/>
          <w:szCs w:val="24"/>
        </w:rPr>
      </w:pPr>
      <w:r w:rsidRPr="00644253">
        <w:rPr>
          <w:b/>
          <w:color w:val="231F20"/>
          <w:sz w:val="24"/>
          <w:szCs w:val="24"/>
        </w:rPr>
        <w:t>Conformity</w:t>
      </w:r>
      <w:r w:rsidRPr="00644253">
        <w:rPr>
          <w:color w:val="231F20"/>
          <w:sz w:val="24"/>
          <w:szCs w:val="24"/>
        </w:rPr>
        <w:t>: documentary evidence in accordance with ITT 17, that the Services con form to the tendering document;</w:t>
      </w:r>
    </w:p>
    <w:p w:rsidR="002557B5" w:rsidRPr="00644253" w:rsidRDefault="002557B5" w:rsidP="00644253">
      <w:pPr>
        <w:pStyle w:val="ListParagraph"/>
        <w:numPr>
          <w:ilvl w:val="3"/>
          <w:numId w:val="41"/>
        </w:numPr>
        <w:tabs>
          <w:tab w:val="left" w:pos="1973"/>
          <w:tab w:val="left" w:pos="1974"/>
        </w:tabs>
        <w:spacing w:before="0" w:line="480" w:lineRule="auto"/>
        <w:ind w:left="1973" w:hanging="558"/>
        <w:rPr>
          <w:sz w:val="24"/>
          <w:szCs w:val="24"/>
        </w:rPr>
      </w:pPr>
      <w:r w:rsidRPr="00644253">
        <w:rPr>
          <w:b/>
          <w:color w:val="231F20"/>
          <w:sz w:val="24"/>
          <w:szCs w:val="24"/>
        </w:rPr>
        <w:t xml:space="preserve">Sample Insurance Policy </w:t>
      </w:r>
      <w:r w:rsidRPr="00644253">
        <w:rPr>
          <w:color w:val="231F20"/>
          <w:sz w:val="24"/>
          <w:szCs w:val="24"/>
        </w:rPr>
        <w:t>for each type of insurance required, and</w:t>
      </w:r>
    </w:p>
    <w:p w:rsidR="002557B5" w:rsidRPr="00644253" w:rsidRDefault="002557B5" w:rsidP="00644253">
      <w:pPr>
        <w:pStyle w:val="ListParagraph"/>
        <w:numPr>
          <w:ilvl w:val="3"/>
          <w:numId w:val="41"/>
        </w:numPr>
        <w:tabs>
          <w:tab w:val="left" w:pos="1973"/>
          <w:tab w:val="left" w:pos="1974"/>
        </w:tabs>
        <w:spacing w:before="0" w:line="480" w:lineRule="auto"/>
        <w:ind w:left="1973" w:hanging="558"/>
        <w:rPr>
          <w:b/>
          <w:sz w:val="24"/>
          <w:szCs w:val="24"/>
        </w:rPr>
      </w:pPr>
      <w:r w:rsidRPr="00644253">
        <w:rPr>
          <w:color w:val="231F20"/>
          <w:sz w:val="24"/>
          <w:szCs w:val="24"/>
        </w:rPr>
        <w:t xml:space="preserve">Any other document required </w:t>
      </w:r>
      <w:r w:rsidRPr="00644253">
        <w:rPr>
          <w:b/>
          <w:color w:val="231F20"/>
          <w:sz w:val="24"/>
          <w:szCs w:val="24"/>
        </w:rPr>
        <w:t>in the TDS.</w:t>
      </w:r>
    </w:p>
    <w:p w:rsidR="002557B5" w:rsidRPr="00644253" w:rsidRDefault="002557B5" w:rsidP="00644253">
      <w:pPr>
        <w:pStyle w:val="ListParagraph"/>
        <w:numPr>
          <w:ilvl w:val="1"/>
          <w:numId w:val="54"/>
        </w:numPr>
        <w:spacing w:before="0" w:line="480" w:lineRule="auto"/>
        <w:ind w:right="849"/>
        <w:rPr>
          <w:sz w:val="24"/>
          <w:szCs w:val="24"/>
        </w:rPr>
      </w:pPr>
      <w:r w:rsidRPr="00644253">
        <w:rPr>
          <w:color w:val="231F20"/>
          <w:sz w:val="24"/>
          <w:szCs w:val="24"/>
        </w:rPr>
        <w:t xml:space="preserve">The Tenderer shall furnish in the </w:t>
      </w:r>
      <w:r w:rsidRPr="00644253">
        <w:rPr>
          <w:color w:val="231F20"/>
          <w:spacing w:val="-3"/>
          <w:sz w:val="24"/>
          <w:szCs w:val="24"/>
        </w:rPr>
        <w:t xml:space="preserve">Tender </w:t>
      </w:r>
      <w:r w:rsidRPr="00644253">
        <w:rPr>
          <w:color w:val="231F20"/>
          <w:sz w:val="24"/>
          <w:szCs w:val="24"/>
        </w:rPr>
        <w:t xml:space="preserve">Information Form on commissions and gratuities, if </w:t>
      </w:r>
      <w:r w:rsidRPr="00644253">
        <w:rPr>
          <w:color w:val="231F20"/>
          <w:spacing w:val="-4"/>
          <w:sz w:val="24"/>
          <w:szCs w:val="24"/>
        </w:rPr>
        <w:t xml:space="preserve">any, </w:t>
      </w:r>
      <w:r w:rsidRPr="00644253">
        <w:rPr>
          <w:color w:val="231F20"/>
          <w:sz w:val="24"/>
          <w:szCs w:val="24"/>
        </w:rPr>
        <w:t xml:space="preserve">paid or to be paid to agents or any other party relating to </w:t>
      </w:r>
      <w:proofErr w:type="gramStart"/>
      <w:r w:rsidRPr="00644253">
        <w:rPr>
          <w:color w:val="231F20"/>
          <w:sz w:val="24"/>
          <w:szCs w:val="24"/>
        </w:rPr>
        <w:t>the is</w:t>
      </w:r>
      <w:proofErr w:type="gramEnd"/>
      <w:r w:rsidRPr="00644253">
        <w:rPr>
          <w:color w:val="231F20"/>
          <w:sz w:val="24"/>
          <w:szCs w:val="24"/>
        </w:rPr>
        <w:t xml:space="preserve"> </w:t>
      </w:r>
      <w:r w:rsidRPr="00644253">
        <w:rPr>
          <w:color w:val="231F20"/>
          <w:spacing w:val="-5"/>
          <w:sz w:val="24"/>
          <w:szCs w:val="24"/>
        </w:rPr>
        <w:t>Tender.</w:t>
      </w:r>
    </w:p>
    <w:p w:rsidR="002557B5" w:rsidRPr="00644253" w:rsidRDefault="002557B5" w:rsidP="00644253">
      <w:pPr>
        <w:pStyle w:val="Heading4"/>
        <w:numPr>
          <w:ilvl w:val="1"/>
          <w:numId w:val="41"/>
        </w:numPr>
        <w:tabs>
          <w:tab w:val="left" w:pos="1415"/>
          <w:tab w:val="left" w:pos="1416"/>
        </w:tabs>
        <w:spacing w:before="0" w:line="480" w:lineRule="auto"/>
        <w:ind w:hanging="564"/>
        <w:rPr>
          <w:sz w:val="24"/>
          <w:szCs w:val="24"/>
        </w:rPr>
      </w:pPr>
      <w:r w:rsidRPr="00644253">
        <w:rPr>
          <w:color w:val="231F20"/>
          <w:sz w:val="24"/>
          <w:szCs w:val="24"/>
        </w:rPr>
        <w:t xml:space="preserve">Form of </w:t>
      </w:r>
      <w:r w:rsidRPr="00644253">
        <w:rPr>
          <w:color w:val="231F20"/>
          <w:spacing w:val="-4"/>
          <w:sz w:val="24"/>
          <w:szCs w:val="24"/>
        </w:rPr>
        <w:t xml:space="preserve">Tender </w:t>
      </w:r>
      <w:r w:rsidRPr="00644253">
        <w:rPr>
          <w:color w:val="231F20"/>
          <w:sz w:val="24"/>
          <w:szCs w:val="24"/>
        </w:rPr>
        <w:t>and Schedule of Requirements</w:t>
      </w:r>
    </w:p>
    <w:p w:rsidR="002557B5" w:rsidRPr="00644253" w:rsidRDefault="002557B5" w:rsidP="00644253">
      <w:pPr>
        <w:pStyle w:val="ListParagraph"/>
        <w:numPr>
          <w:ilvl w:val="1"/>
          <w:numId w:val="55"/>
        </w:numPr>
        <w:spacing w:before="0" w:line="480" w:lineRule="auto"/>
        <w:ind w:right="849"/>
        <w:rPr>
          <w:sz w:val="24"/>
          <w:szCs w:val="24"/>
        </w:rPr>
      </w:pPr>
      <w:r w:rsidRPr="00644253">
        <w:rPr>
          <w:color w:val="231F20"/>
          <w:sz w:val="24"/>
          <w:szCs w:val="24"/>
        </w:rPr>
        <w:t xml:space="preserve">The Form of </w:t>
      </w:r>
      <w:r w:rsidRPr="00644253">
        <w:rPr>
          <w:color w:val="231F20"/>
          <w:spacing w:val="-3"/>
          <w:sz w:val="24"/>
          <w:szCs w:val="24"/>
        </w:rPr>
        <w:t xml:space="preserve">Tender </w:t>
      </w:r>
      <w:r w:rsidRPr="00644253">
        <w:rPr>
          <w:color w:val="231F20"/>
          <w:sz w:val="24"/>
          <w:szCs w:val="24"/>
        </w:rPr>
        <w:t xml:space="preserve">and priced Schedule of Requirements shall be prepared using the relevant forms furnished in Section </w:t>
      </w:r>
      <w:r w:rsidRPr="00644253">
        <w:rPr>
          <w:color w:val="231F20"/>
          <w:spacing w:val="-10"/>
          <w:sz w:val="24"/>
          <w:szCs w:val="24"/>
        </w:rPr>
        <w:t xml:space="preserve">IV, </w:t>
      </w:r>
      <w:r w:rsidRPr="00644253">
        <w:rPr>
          <w:color w:val="231F20"/>
          <w:sz w:val="24"/>
          <w:szCs w:val="24"/>
        </w:rPr>
        <w:t>Tendering Forms. The forms must be completed without any alterations to the text, and no substitutes shall be accepted except as provided under ITT 21.3. All blank spaces shall be ﬁlled in with the information requested. The Tenderer shall chronologically serialize pages of all tender documents submitted.</w:t>
      </w:r>
    </w:p>
    <w:p w:rsidR="002557B5" w:rsidRPr="00644253" w:rsidRDefault="002557B5" w:rsidP="00644253">
      <w:pPr>
        <w:pStyle w:val="Heading4"/>
        <w:numPr>
          <w:ilvl w:val="1"/>
          <w:numId w:val="41"/>
        </w:numPr>
        <w:tabs>
          <w:tab w:val="left" w:pos="1415"/>
          <w:tab w:val="left" w:pos="1416"/>
        </w:tabs>
        <w:spacing w:before="0" w:line="480" w:lineRule="auto"/>
        <w:ind w:hanging="564"/>
        <w:rPr>
          <w:sz w:val="24"/>
          <w:szCs w:val="24"/>
        </w:rPr>
      </w:pPr>
      <w:r w:rsidRPr="00644253">
        <w:rPr>
          <w:color w:val="231F20"/>
          <w:sz w:val="24"/>
          <w:szCs w:val="24"/>
        </w:rPr>
        <w:t xml:space="preserve">Alternative </w:t>
      </w:r>
      <w:r w:rsidRPr="00644253">
        <w:rPr>
          <w:color w:val="231F20"/>
          <w:spacing w:val="-3"/>
          <w:sz w:val="24"/>
          <w:szCs w:val="24"/>
        </w:rPr>
        <w:t>Tenders</w:t>
      </w:r>
    </w:p>
    <w:p w:rsidR="002557B5" w:rsidRPr="00644253" w:rsidRDefault="002557B5" w:rsidP="00644253">
      <w:pPr>
        <w:pStyle w:val="ListParagraph"/>
        <w:numPr>
          <w:ilvl w:val="1"/>
          <w:numId w:val="56"/>
        </w:numPr>
        <w:spacing w:before="0" w:line="480" w:lineRule="auto"/>
        <w:ind w:right="849"/>
        <w:rPr>
          <w:sz w:val="24"/>
          <w:szCs w:val="24"/>
        </w:rPr>
      </w:pPr>
      <w:r w:rsidRPr="00644253">
        <w:rPr>
          <w:color w:val="231F20"/>
          <w:sz w:val="24"/>
          <w:szCs w:val="24"/>
        </w:rPr>
        <w:t xml:space="preserve">Unless otherwise indicated </w:t>
      </w:r>
      <w:r w:rsidRPr="00644253">
        <w:rPr>
          <w:b/>
          <w:color w:val="231F20"/>
          <w:sz w:val="24"/>
          <w:szCs w:val="24"/>
        </w:rPr>
        <w:t>in the TDS</w:t>
      </w:r>
      <w:r w:rsidRPr="00644253">
        <w:rPr>
          <w:color w:val="231F20"/>
          <w:sz w:val="24"/>
          <w:szCs w:val="24"/>
        </w:rPr>
        <w:t xml:space="preserve">, alternative </w:t>
      </w:r>
      <w:r w:rsidRPr="00644253">
        <w:rPr>
          <w:color w:val="231F20"/>
          <w:spacing w:val="-3"/>
          <w:sz w:val="24"/>
          <w:szCs w:val="24"/>
        </w:rPr>
        <w:t xml:space="preserve">Tenders </w:t>
      </w:r>
      <w:r w:rsidRPr="00644253">
        <w:rPr>
          <w:color w:val="231F20"/>
          <w:sz w:val="24"/>
          <w:szCs w:val="24"/>
        </w:rPr>
        <w:t xml:space="preserve">shall not be considered. If alternatives are permitted, only the technical alternatives, if </w:t>
      </w:r>
      <w:r w:rsidRPr="00644253">
        <w:rPr>
          <w:color w:val="231F20"/>
          <w:spacing w:val="-4"/>
          <w:sz w:val="24"/>
          <w:szCs w:val="24"/>
        </w:rPr>
        <w:t xml:space="preserve">any, </w:t>
      </w:r>
      <w:r w:rsidRPr="00644253">
        <w:rPr>
          <w:color w:val="231F20"/>
          <w:sz w:val="24"/>
          <w:szCs w:val="24"/>
        </w:rPr>
        <w:t xml:space="preserve">of the best Evaluated Tenderer shall be considered by the Procuring </w:t>
      </w:r>
      <w:r w:rsidRPr="00644253">
        <w:rPr>
          <w:color w:val="231F20"/>
          <w:spacing w:val="-3"/>
          <w:sz w:val="24"/>
          <w:szCs w:val="24"/>
        </w:rPr>
        <w:t>Entity.</w:t>
      </w:r>
    </w:p>
    <w:p w:rsidR="002557B5" w:rsidRPr="00644253" w:rsidRDefault="002557B5" w:rsidP="00644253">
      <w:pPr>
        <w:pStyle w:val="Heading4"/>
        <w:numPr>
          <w:ilvl w:val="1"/>
          <w:numId w:val="41"/>
        </w:numPr>
        <w:tabs>
          <w:tab w:val="left" w:pos="1415"/>
          <w:tab w:val="left" w:pos="1416"/>
        </w:tabs>
        <w:spacing w:before="0" w:line="480" w:lineRule="auto"/>
        <w:ind w:hanging="564"/>
        <w:rPr>
          <w:sz w:val="24"/>
          <w:szCs w:val="24"/>
        </w:rPr>
      </w:pPr>
      <w:r w:rsidRPr="00644253">
        <w:rPr>
          <w:color w:val="231F20"/>
          <w:spacing w:val="-4"/>
          <w:sz w:val="24"/>
          <w:szCs w:val="24"/>
        </w:rPr>
        <w:t xml:space="preserve">Tender </w:t>
      </w:r>
      <w:r w:rsidRPr="00644253">
        <w:rPr>
          <w:color w:val="231F20"/>
          <w:sz w:val="24"/>
          <w:szCs w:val="24"/>
        </w:rPr>
        <w:t>Prices and Discounts</w:t>
      </w:r>
    </w:p>
    <w:p w:rsidR="002557B5" w:rsidRPr="00644253" w:rsidRDefault="002557B5" w:rsidP="00644253">
      <w:pPr>
        <w:pStyle w:val="ListParagraph"/>
        <w:numPr>
          <w:ilvl w:val="1"/>
          <w:numId w:val="57"/>
        </w:numPr>
        <w:spacing w:before="0" w:line="480" w:lineRule="auto"/>
        <w:ind w:right="849"/>
        <w:rPr>
          <w:sz w:val="24"/>
          <w:szCs w:val="24"/>
        </w:rPr>
      </w:pPr>
      <w:r w:rsidRPr="00644253">
        <w:rPr>
          <w:color w:val="231F20"/>
          <w:sz w:val="24"/>
          <w:szCs w:val="24"/>
        </w:rPr>
        <w:t xml:space="preserve">The prices (or premiums) and discounts (including any price reduction) quoted by the Tenderer in the Form of </w:t>
      </w:r>
      <w:r w:rsidRPr="00644253">
        <w:rPr>
          <w:color w:val="231F20"/>
          <w:spacing w:val="-3"/>
          <w:sz w:val="24"/>
          <w:szCs w:val="24"/>
        </w:rPr>
        <w:t xml:space="preserve">Tender </w:t>
      </w:r>
      <w:r w:rsidRPr="00644253">
        <w:rPr>
          <w:color w:val="231F20"/>
          <w:sz w:val="24"/>
          <w:szCs w:val="24"/>
        </w:rPr>
        <w:t xml:space="preserve">and in the Schedule of Requirements </w:t>
      </w:r>
      <w:r w:rsidRPr="00644253">
        <w:rPr>
          <w:color w:val="231F20"/>
          <w:sz w:val="24"/>
          <w:szCs w:val="24"/>
        </w:rPr>
        <w:lastRenderedPageBreak/>
        <w:t xml:space="preserve">shall conform to the requirements speciﬁed </w:t>
      </w:r>
      <w:r w:rsidRPr="00644253">
        <w:rPr>
          <w:color w:val="231F20"/>
          <w:spacing w:val="-3"/>
          <w:sz w:val="24"/>
          <w:szCs w:val="24"/>
        </w:rPr>
        <w:t>below.</w:t>
      </w:r>
    </w:p>
    <w:p w:rsidR="002557B5" w:rsidRPr="00644253" w:rsidRDefault="002557B5" w:rsidP="00644253">
      <w:pPr>
        <w:pStyle w:val="ListParagraph"/>
        <w:numPr>
          <w:ilvl w:val="1"/>
          <w:numId w:val="57"/>
        </w:numPr>
        <w:spacing w:before="0" w:line="480" w:lineRule="auto"/>
        <w:ind w:right="849"/>
        <w:rPr>
          <w:color w:val="231F20"/>
          <w:sz w:val="24"/>
          <w:szCs w:val="24"/>
        </w:rPr>
      </w:pPr>
      <w:r w:rsidRPr="00644253">
        <w:rPr>
          <w:color w:val="231F20"/>
          <w:sz w:val="24"/>
          <w:szCs w:val="24"/>
        </w:rPr>
        <w:t>The Contract shall be for the Insurance Services of the items described in the Schedule of Requirements submitted by the Tenderer.</w:t>
      </w:r>
    </w:p>
    <w:p w:rsidR="002557B5" w:rsidRPr="00644253" w:rsidRDefault="002557B5" w:rsidP="00644253">
      <w:pPr>
        <w:pStyle w:val="ListParagraph"/>
        <w:numPr>
          <w:ilvl w:val="1"/>
          <w:numId w:val="57"/>
        </w:numPr>
        <w:spacing w:before="0" w:line="480" w:lineRule="auto"/>
        <w:ind w:right="849"/>
        <w:rPr>
          <w:color w:val="231F20"/>
          <w:sz w:val="24"/>
          <w:szCs w:val="24"/>
        </w:rPr>
      </w:pPr>
      <w:bookmarkStart w:id="6" w:name="Page_22"/>
      <w:bookmarkEnd w:id="6"/>
      <w:r w:rsidRPr="00644253">
        <w:rPr>
          <w:color w:val="231F20"/>
          <w:sz w:val="24"/>
          <w:szCs w:val="24"/>
        </w:rPr>
        <w:t>The Tenderer shall quote any discounts in the Form of Tender in accordance with ITT 13.1.</w:t>
      </w:r>
    </w:p>
    <w:p w:rsidR="002557B5" w:rsidRPr="00644253" w:rsidRDefault="002557B5" w:rsidP="00644253">
      <w:pPr>
        <w:pStyle w:val="ListParagraph"/>
        <w:numPr>
          <w:ilvl w:val="1"/>
          <w:numId w:val="57"/>
        </w:numPr>
        <w:spacing w:before="0" w:line="480" w:lineRule="auto"/>
        <w:ind w:right="849"/>
        <w:rPr>
          <w:color w:val="231F20"/>
          <w:sz w:val="24"/>
          <w:szCs w:val="24"/>
        </w:rPr>
      </w:pPr>
      <w:r w:rsidRPr="00644253">
        <w:rPr>
          <w:color w:val="231F20"/>
          <w:sz w:val="24"/>
          <w:szCs w:val="24"/>
        </w:rPr>
        <w:t>All duties, taxes, and other levies pay able by the Insurance Provider under the Contract, or for any other cause, as of the date 28 days prior to the deadline for submission of Tenders, shall be included in the total Tender price submitted by the Tenderer.</w:t>
      </w:r>
    </w:p>
    <w:p w:rsidR="002557B5" w:rsidRPr="00644253" w:rsidRDefault="002557B5" w:rsidP="00644253">
      <w:pPr>
        <w:pStyle w:val="ListParagraph"/>
        <w:numPr>
          <w:ilvl w:val="1"/>
          <w:numId w:val="57"/>
        </w:numPr>
        <w:spacing w:before="0" w:line="480" w:lineRule="auto"/>
        <w:ind w:right="849"/>
        <w:rPr>
          <w:sz w:val="24"/>
          <w:szCs w:val="24"/>
        </w:rPr>
      </w:pPr>
      <w:r w:rsidRPr="00644253">
        <w:rPr>
          <w:color w:val="231F20"/>
          <w:sz w:val="24"/>
          <w:szCs w:val="24"/>
        </w:rPr>
        <w:t xml:space="preserve">If provided for in the </w:t>
      </w:r>
      <w:r w:rsidRPr="00644253">
        <w:rPr>
          <w:b/>
          <w:bCs/>
          <w:color w:val="231F20"/>
          <w:sz w:val="24"/>
          <w:szCs w:val="24"/>
        </w:rPr>
        <w:t>TDS</w:t>
      </w:r>
      <w:r w:rsidRPr="00644253">
        <w:rPr>
          <w:color w:val="231F20"/>
          <w:sz w:val="24"/>
          <w:szCs w:val="24"/>
        </w:rPr>
        <w:t>, prices quoted by the Tenderer shall be subject to adjustment during the performance of the Contract in accordance with and the provisions of Clause 6.6 of the General Conditions of Contract and/or Special Conditions of Contract. The Tenderer shall submit with the Tender all the information required under the Special Conditions of Contract and of the General Conditions of Contract.</w:t>
      </w:r>
    </w:p>
    <w:p w:rsidR="002557B5" w:rsidRPr="00644253" w:rsidRDefault="002557B5" w:rsidP="00644253">
      <w:pPr>
        <w:pStyle w:val="Heading4"/>
        <w:numPr>
          <w:ilvl w:val="1"/>
          <w:numId w:val="41"/>
        </w:numPr>
        <w:tabs>
          <w:tab w:val="left" w:pos="1413"/>
          <w:tab w:val="left" w:pos="1414"/>
        </w:tabs>
        <w:spacing w:before="0" w:line="480" w:lineRule="auto"/>
        <w:ind w:left="1413" w:hanging="567"/>
        <w:rPr>
          <w:sz w:val="24"/>
          <w:szCs w:val="24"/>
        </w:rPr>
      </w:pPr>
      <w:r w:rsidRPr="00644253">
        <w:rPr>
          <w:color w:val="231F20"/>
          <w:sz w:val="24"/>
          <w:szCs w:val="24"/>
        </w:rPr>
        <w:t xml:space="preserve">Currencies of </w:t>
      </w:r>
      <w:r w:rsidRPr="00644253">
        <w:rPr>
          <w:color w:val="231F20"/>
          <w:spacing w:val="-4"/>
          <w:sz w:val="24"/>
          <w:szCs w:val="24"/>
        </w:rPr>
        <w:t xml:space="preserve">Tender </w:t>
      </w:r>
      <w:r w:rsidRPr="00644253">
        <w:rPr>
          <w:color w:val="231F20"/>
          <w:sz w:val="24"/>
          <w:szCs w:val="24"/>
        </w:rPr>
        <w:t>and Payment</w:t>
      </w:r>
    </w:p>
    <w:p w:rsidR="002557B5" w:rsidRPr="00644253" w:rsidRDefault="002557B5" w:rsidP="00644253">
      <w:pPr>
        <w:pStyle w:val="ListParagraph"/>
        <w:numPr>
          <w:ilvl w:val="1"/>
          <w:numId w:val="58"/>
        </w:numPr>
        <w:spacing w:before="0" w:line="480" w:lineRule="auto"/>
        <w:ind w:right="849"/>
        <w:rPr>
          <w:b/>
          <w:sz w:val="24"/>
          <w:szCs w:val="24"/>
        </w:rPr>
      </w:pPr>
      <w:r w:rsidRPr="00644253">
        <w:rPr>
          <w:color w:val="231F20"/>
          <w:sz w:val="24"/>
          <w:szCs w:val="24"/>
        </w:rPr>
        <w:t xml:space="preserve">The currency of the </w:t>
      </w:r>
      <w:r w:rsidRPr="00644253">
        <w:rPr>
          <w:color w:val="231F20"/>
          <w:spacing w:val="-3"/>
          <w:sz w:val="24"/>
          <w:szCs w:val="24"/>
        </w:rPr>
        <w:t xml:space="preserve">Tender </w:t>
      </w:r>
      <w:r w:rsidRPr="00644253">
        <w:rPr>
          <w:color w:val="231F20"/>
          <w:sz w:val="24"/>
          <w:szCs w:val="24"/>
        </w:rPr>
        <w:t xml:space="preserve">and the currency of payments shall be Kenya Shillings, unless speciﬁed otherwise in the </w:t>
      </w:r>
      <w:r w:rsidRPr="00644253">
        <w:rPr>
          <w:b/>
          <w:color w:val="231F20"/>
          <w:sz w:val="24"/>
          <w:szCs w:val="24"/>
        </w:rPr>
        <w:t>TDS.</w:t>
      </w:r>
    </w:p>
    <w:p w:rsidR="002557B5" w:rsidRPr="00644253" w:rsidRDefault="002557B5" w:rsidP="00644253">
      <w:pPr>
        <w:pStyle w:val="Heading4"/>
        <w:numPr>
          <w:ilvl w:val="1"/>
          <w:numId w:val="41"/>
        </w:numPr>
        <w:tabs>
          <w:tab w:val="left" w:pos="1413"/>
          <w:tab w:val="left" w:pos="1414"/>
        </w:tabs>
        <w:spacing w:before="0" w:line="480" w:lineRule="auto"/>
        <w:ind w:left="1413" w:hanging="567"/>
        <w:rPr>
          <w:sz w:val="24"/>
          <w:szCs w:val="24"/>
        </w:rPr>
      </w:pPr>
      <w:r w:rsidRPr="00644253">
        <w:rPr>
          <w:color w:val="231F20"/>
          <w:sz w:val="24"/>
          <w:szCs w:val="24"/>
        </w:rPr>
        <w:t>Documents Establishing Conformity of Services</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To establish the conformity of the Insurance Services to the tendering document, the Tenderer shall furnish as part of its Tender the documentary evidence that Services provided conform to the Procurement Entity's requirements speciﬁed in Section VII, Schedule of Requirements.</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Standards for provision of the Insurance Services are intended to be descriptive only and not restrictive. The Tenderer may offer other standards of quality provided that it demonstrates, to the Procuring Entity's satisfaction, that the substitutions ensure substantial equivalence or are superior to those speciﬁed in the Section V, Schedule of Requirements.</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lastRenderedPageBreak/>
        <w:t xml:space="preserve">Tenderers shall be asked to provide, as part of the data for qualiﬁcation, such information, including details of ownership, as shall be required to determine whether, according to the classiﬁcation established by the Procuring Entity, a Service provider or group of service </w:t>
      </w:r>
      <w:proofErr w:type="gramStart"/>
      <w:r w:rsidRPr="00644253">
        <w:rPr>
          <w:color w:val="231F20"/>
          <w:sz w:val="24"/>
          <w:szCs w:val="24"/>
        </w:rPr>
        <w:t>providers</w:t>
      </w:r>
      <w:proofErr w:type="gramEnd"/>
      <w:r w:rsidRPr="00644253">
        <w:rPr>
          <w:color w:val="231F20"/>
          <w:sz w:val="24"/>
          <w:szCs w:val="24"/>
        </w:rPr>
        <w:t xml:space="preserve"> qualiﬁes for a margin of preference. Further the information will enable the Procuring Entity identify any actual or potential conﬂict of interest in relation to the procurement and / or contract management processes, or a possibility of collusion between tenderers, and </w:t>
      </w:r>
      <w:proofErr w:type="spellStart"/>
      <w:r w:rsidRPr="00644253">
        <w:rPr>
          <w:color w:val="231F20"/>
          <w:sz w:val="24"/>
          <w:szCs w:val="24"/>
        </w:rPr>
        <w:t>there by</w:t>
      </w:r>
      <w:proofErr w:type="spellEnd"/>
      <w:r w:rsidRPr="00644253">
        <w:rPr>
          <w:color w:val="231F20"/>
          <w:sz w:val="24"/>
          <w:szCs w:val="24"/>
        </w:rPr>
        <w:t xml:space="preserve"> help to prevent any corrupt inﬂuence in relation to the procurement process or contract management.</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The purpose of the information described in ITT 6.2 above overrides any claims to conﬁdentiality which a tenderer may have. There can be no circumstances in which it would be justiﬁed for a tenderer to keep information relating to its ownership and control conﬁdential where it is tendering to undertake public sector work and receive public sector funds. Thus, conﬁdentiality will not be accepted by the Procuring Entity as a justiﬁcation for a Tenderer's failure to disclose, or failure to provide required information on its ownership and control.</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The Tenderer shall provide further documentary proof, information or authorizations that the Procuring Entity may request in relation to ownership and control which information on any changes to the information which was provided by the tenderer under ITT 6.3.The obligations to require this information shall continue for the duration of the procurement process and contract performance and after completion of the contract, if any change to the information previously provided may reveal a conﬂict of interest in relation to the award or management of the contract.</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 xml:space="preserve">All information provided by the </w:t>
      </w:r>
      <w:proofErr w:type="spellStart"/>
      <w:r w:rsidRPr="00644253">
        <w:rPr>
          <w:color w:val="231F20"/>
          <w:sz w:val="24"/>
          <w:szCs w:val="24"/>
        </w:rPr>
        <w:t>tenderer</w:t>
      </w:r>
      <w:proofErr w:type="spellEnd"/>
      <w:r w:rsidRPr="00644253">
        <w:rPr>
          <w:color w:val="231F20"/>
          <w:sz w:val="24"/>
          <w:szCs w:val="24"/>
        </w:rPr>
        <w:t xml:space="preserve"> pursuant to these requirements must be complete, current and accurate as at the date of provision to the Procuring Entity. In submitting the information required pursuant to these requirements, the Tenderer shall warrant that the information submitted is complete, current and </w:t>
      </w:r>
      <w:r w:rsidRPr="00644253">
        <w:rPr>
          <w:color w:val="231F20"/>
          <w:sz w:val="24"/>
          <w:szCs w:val="24"/>
        </w:rPr>
        <w:lastRenderedPageBreak/>
        <w:t>accurate as at the date of submission to the Procuring Entity.</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 xml:space="preserve">If a tenderer fails to submit the information required by these requirements, its tender will be rejected. Similarly, if the Procuring Entity is unable, after taking reasonable steps, to verify to a reasonable degree the information submitted by a </w:t>
      </w:r>
      <w:proofErr w:type="spellStart"/>
      <w:r w:rsidRPr="00644253">
        <w:rPr>
          <w:color w:val="231F20"/>
          <w:sz w:val="24"/>
          <w:szCs w:val="24"/>
        </w:rPr>
        <w:t>tenderer</w:t>
      </w:r>
      <w:proofErr w:type="spellEnd"/>
      <w:r w:rsidRPr="00644253">
        <w:rPr>
          <w:color w:val="231F20"/>
          <w:sz w:val="24"/>
          <w:szCs w:val="24"/>
        </w:rPr>
        <w:t xml:space="preserve"> pursuant to these requirements, then the tender will be rejected.</w:t>
      </w:r>
    </w:p>
    <w:p w:rsidR="002557B5" w:rsidRPr="00644253" w:rsidRDefault="002557B5" w:rsidP="00644253">
      <w:pPr>
        <w:pStyle w:val="ListParagraph"/>
        <w:numPr>
          <w:ilvl w:val="1"/>
          <w:numId w:val="59"/>
        </w:numPr>
        <w:spacing w:before="0" w:line="480" w:lineRule="auto"/>
        <w:ind w:right="849"/>
        <w:jc w:val="both"/>
        <w:rPr>
          <w:color w:val="231F20"/>
          <w:sz w:val="24"/>
          <w:szCs w:val="24"/>
        </w:rPr>
      </w:pPr>
      <w:r w:rsidRPr="00644253">
        <w:rPr>
          <w:color w:val="231F20"/>
          <w:sz w:val="24"/>
          <w:szCs w:val="24"/>
        </w:rPr>
        <w:t xml:space="preserve">If information submitted by a </w:t>
      </w:r>
      <w:proofErr w:type="spellStart"/>
      <w:r w:rsidRPr="00644253">
        <w:rPr>
          <w:color w:val="231F20"/>
          <w:sz w:val="24"/>
          <w:szCs w:val="24"/>
        </w:rPr>
        <w:t>tenderer</w:t>
      </w:r>
      <w:proofErr w:type="spellEnd"/>
      <w:r w:rsidRPr="00644253">
        <w:rPr>
          <w:color w:val="231F20"/>
          <w:sz w:val="24"/>
          <w:szCs w:val="24"/>
        </w:rPr>
        <w:t xml:space="preserve"> pursuant to these requirements, or obtained by the Procuring Entity (whether through its own enquiries, through notiﬁcation by the public or otherwise), shows any conﬂict of interest which could materially and improperly beneﬁt the tenderer in relation to the procurement or contract management process, then:</w:t>
      </w:r>
    </w:p>
    <w:p w:rsidR="002557B5" w:rsidRPr="00644253" w:rsidRDefault="002557B5" w:rsidP="00644253">
      <w:pPr>
        <w:pStyle w:val="ListParagraph"/>
        <w:numPr>
          <w:ilvl w:val="0"/>
          <w:numId w:val="39"/>
        </w:numPr>
        <w:tabs>
          <w:tab w:val="left" w:pos="1980"/>
          <w:tab w:val="left" w:pos="1981"/>
        </w:tabs>
        <w:spacing w:before="0" w:line="480" w:lineRule="auto"/>
        <w:ind w:right="840" w:hanging="564"/>
        <w:jc w:val="both"/>
        <w:rPr>
          <w:sz w:val="24"/>
          <w:szCs w:val="24"/>
        </w:rPr>
      </w:pPr>
      <w:bookmarkStart w:id="7" w:name="Page_23"/>
      <w:bookmarkEnd w:id="7"/>
      <w:r w:rsidRPr="00644253">
        <w:rPr>
          <w:color w:val="231F20"/>
          <w:sz w:val="24"/>
          <w:szCs w:val="24"/>
        </w:rPr>
        <w:t>If the procurement process is still ongoing, the tenderer will be disqualiﬁed from the procurement process,</w:t>
      </w:r>
    </w:p>
    <w:p w:rsidR="002557B5" w:rsidRPr="00644253" w:rsidRDefault="002557B5" w:rsidP="00644253">
      <w:pPr>
        <w:pStyle w:val="ListParagraph"/>
        <w:numPr>
          <w:ilvl w:val="0"/>
          <w:numId w:val="39"/>
        </w:numPr>
        <w:tabs>
          <w:tab w:val="left" w:pos="1980"/>
          <w:tab w:val="left" w:pos="1981"/>
        </w:tabs>
        <w:spacing w:before="0" w:line="480" w:lineRule="auto"/>
        <w:ind w:left="1980"/>
        <w:jc w:val="both"/>
        <w:rPr>
          <w:sz w:val="24"/>
          <w:szCs w:val="24"/>
        </w:rPr>
      </w:pPr>
      <w:r w:rsidRPr="00644253">
        <w:rPr>
          <w:color w:val="231F20"/>
          <w:sz w:val="24"/>
          <w:szCs w:val="24"/>
        </w:rPr>
        <w:t>if the contract has been awarded to that tenderer, the contract award will be set aside,</w:t>
      </w:r>
    </w:p>
    <w:p w:rsidR="002557B5" w:rsidRPr="00644253" w:rsidRDefault="002557B5" w:rsidP="00644253">
      <w:pPr>
        <w:pStyle w:val="ListParagraph"/>
        <w:numPr>
          <w:ilvl w:val="0"/>
          <w:numId w:val="39"/>
        </w:numPr>
        <w:tabs>
          <w:tab w:val="left" w:pos="1980"/>
          <w:tab w:val="left" w:pos="1981"/>
        </w:tabs>
        <w:spacing w:before="0" w:line="480" w:lineRule="auto"/>
        <w:ind w:right="846" w:hanging="564"/>
        <w:jc w:val="both"/>
        <w:rPr>
          <w:sz w:val="24"/>
          <w:szCs w:val="24"/>
        </w:rPr>
      </w:pPr>
      <w:proofErr w:type="gramStart"/>
      <w:r w:rsidRPr="00644253">
        <w:rPr>
          <w:color w:val="231F20"/>
          <w:sz w:val="24"/>
          <w:szCs w:val="24"/>
        </w:rPr>
        <w:t>the</w:t>
      </w:r>
      <w:proofErr w:type="gramEnd"/>
      <w:r w:rsidRPr="00644253">
        <w:rPr>
          <w:color w:val="231F20"/>
          <w:sz w:val="24"/>
          <w:szCs w:val="24"/>
        </w:rPr>
        <w:t xml:space="preserve"> tenderer will be referred to the relevant law enforcement authorities for investigation of whether the tenderer or any other persons have committed any criminal offence.</w:t>
      </w:r>
    </w:p>
    <w:p w:rsidR="002557B5" w:rsidRPr="00644253" w:rsidRDefault="002557B5" w:rsidP="00644253">
      <w:pPr>
        <w:pStyle w:val="ListParagraph"/>
        <w:numPr>
          <w:ilvl w:val="1"/>
          <w:numId w:val="59"/>
        </w:numPr>
        <w:spacing w:before="0" w:line="480" w:lineRule="auto"/>
        <w:ind w:right="849"/>
        <w:jc w:val="both"/>
        <w:rPr>
          <w:sz w:val="24"/>
          <w:szCs w:val="24"/>
        </w:rPr>
      </w:pPr>
      <w:r w:rsidRPr="00644253">
        <w:rPr>
          <w:color w:val="231F20"/>
          <w:sz w:val="24"/>
          <w:szCs w:val="24"/>
        </w:rPr>
        <w:t>If a tenderer submits information pursuant to these requirements that is incomplete, inaccurate or out-of-date, or attempts to obstruct the veriﬁcation process, then the consequences ITT 6.7 will ensue unless the tenderer can show to the reasonable satisfaction of the Procuring Entity that any such act was not material, or was due to genuine err or which was not at tribute able to the intentional act, negligence or recklessness of the tenderer.</w:t>
      </w:r>
    </w:p>
    <w:p w:rsidR="002557B5" w:rsidRPr="00644253" w:rsidRDefault="002557B5" w:rsidP="00644253">
      <w:pPr>
        <w:pStyle w:val="Heading4"/>
        <w:numPr>
          <w:ilvl w:val="1"/>
          <w:numId w:val="41"/>
        </w:numPr>
        <w:tabs>
          <w:tab w:val="left" w:pos="1418"/>
          <w:tab w:val="left" w:pos="1420"/>
        </w:tabs>
        <w:spacing w:before="0" w:line="480" w:lineRule="auto"/>
        <w:ind w:left="1419" w:hanging="567"/>
        <w:jc w:val="both"/>
        <w:rPr>
          <w:sz w:val="24"/>
          <w:szCs w:val="24"/>
        </w:rPr>
      </w:pPr>
      <w:r w:rsidRPr="00644253">
        <w:rPr>
          <w:color w:val="231F20"/>
          <w:sz w:val="24"/>
          <w:szCs w:val="24"/>
        </w:rPr>
        <w:t xml:space="preserve">Documents Establishing the Eligibility and Qualiﬁcations of the </w:t>
      </w:r>
      <w:r w:rsidRPr="00644253">
        <w:rPr>
          <w:color w:val="231F20"/>
          <w:spacing w:val="-4"/>
          <w:sz w:val="24"/>
          <w:szCs w:val="24"/>
        </w:rPr>
        <w:t>Tenderer</w:t>
      </w:r>
    </w:p>
    <w:p w:rsidR="002557B5" w:rsidRPr="00644253" w:rsidRDefault="002557B5" w:rsidP="00644253">
      <w:pPr>
        <w:pStyle w:val="ListParagraph"/>
        <w:numPr>
          <w:ilvl w:val="1"/>
          <w:numId w:val="60"/>
        </w:numPr>
        <w:spacing w:before="0" w:line="480" w:lineRule="auto"/>
        <w:ind w:right="849"/>
        <w:jc w:val="both"/>
        <w:rPr>
          <w:color w:val="231F20"/>
          <w:sz w:val="24"/>
          <w:szCs w:val="24"/>
        </w:rPr>
      </w:pPr>
      <w:r w:rsidRPr="00644253">
        <w:rPr>
          <w:color w:val="231F20"/>
          <w:sz w:val="24"/>
          <w:szCs w:val="24"/>
        </w:rPr>
        <w:t>To establish Tenderer's their eligibility in accordance with ITT 4, Tenderers shall complete the Form of Tender, and all Tendering Forms included in Section IV.</w:t>
      </w:r>
    </w:p>
    <w:p w:rsidR="002557B5" w:rsidRPr="00644253" w:rsidRDefault="002557B5" w:rsidP="00644253">
      <w:pPr>
        <w:pStyle w:val="ListParagraph"/>
        <w:numPr>
          <w:ilvl w:val="1"/>
          <w:numId w:val="60"/>
        </w:numPr>
        <w:spacing w:before="0" w:line="480" w:lineRule="auto"/>
        <w:ind w:right="849"/>
        <w:jc w:val="both"/>
        <w:rPr>
          <w:color w:val="231F20"/>
          <w:sz w:val="24"/>
          <w:szCs w:val="24"/>
        </w:rPr>
      </w:pPr>
      <w:r w:rsidRPr="00644253">
        <w:rPr>
          <w:color w:val="231F20"/>
          <w:sz w:val="24"/>
          <w:szCs w:val="24"/>
        </w:rPr>
        <w:t xml:space="preserve">The documentary evidence of the Tenderer's qualiﬁcations to perform the Contract if its Tender is accepted shall establish to the Procuring Entity's satisfaction that the Tenderer meets each of the qualiﬁcation criterion speciﬁed in </w:t>
      </w:r>
      <w:r w:rsidRPr="00644253">
        <w:rPr>
          <w:color w:val="231F20"/>
          <w:sz w:val="24"/>
          <w:szCs w:val="24"/>
        </w:rPr>
        <w:lastRenderedPageBreak/>
        <w:t>Section III, Evaluation and Qualiﬁcation Criteria.</w:t>
      </w:r>
    </w:p>
    <w:p w:rsidR="002557B5" w:rsidRPr="00644253" w:rsidRDefault="002557B5" w:rsidP="00644253">
      <w:pPr>
        <w:pStyle w:val="ListParagraph"/>
        <w:numPr>
          <w:ilvl w:val="1"/>
          <w:numId w:val="60"/>
        </w:numPr>
        <w:spacing w:before="0" w:line="480" w:lineRule="auto"/>
        <w:ind w:right="849"/>
        <w:jc w:val="both"/>
        <w:rPr>
          <w:color w:val="231F20"/>
          <w:sz w:val="24"/>
          <w:szCs w:val="24"/>
        </w:rPr>
      </w:pPr>
      <w:r w:rsidRPr="00644253">
        <w:rPr>
          <w:color w:val="231F20"/>
          <w:sz w:val="24"/>
          <w:szCs w:val="24"/>
        </w:rPr>
        <w:t xml:space="preserve">In the event that pre-qualiﬁcation of Tenderers has been under taken as stated </w:t>
      </w:r>
      <w:r w:rsidRPr="00644253">
        <w:rPr>
          <w:b/>
          <w:color w:val="231F20"/>
          <w:sz w:val="24"/>
          <w:szCs w:val="24"/>
        </w:rPr>
        <w:t>in the TDS</w:t>
      </w:r>
      <w:r w:rsidRPr="00644253">
        <w:rPr>
          <w:color w:val="231F20"/>
          <w:sz w:val="24"/>
          <w:szCs w:val="24"/>
        </w:rPr>
        <w:t xml:space="preserve">, only </w:t>
      </w:r>
      <w:r w:rsidRPr="00644253">
        <w:rPr>
          <w:color w:val="231F20"/>
          <w:spacing w:val="-3"/>
          <w:sz w:val="24"/>
          <w:szCs w:val="24"/>
        </w:rPr>
        <w:t xml:space="preserve">Tenders </w:t>
      </w:r>
      <w:r w:rsidRPr="00644253">
        <w:rPr>
          <w:color w:val="231F20"/>
          <w:sz w:val="24"/>
          <w:szCs w:val="24"/>
        </w:rPr>
        <w:t>from pre- qualiﬁed Tenderers shall be considered for award of Contract. These qualiﬁed Tenderers should submit with their Tenders any information updating their original pre-qualiﬁcation applications or, alternatively, conﬁrm in their Tenders that the originally submitted pre-qualiﬁcation information remains essentially correct as of the date of Tender submission.</w:t>
      </w:r>
    </w:p>
    <w:p w:rsidR="002557B5" w:rsidRPr="00644253" w:rsidRDefault="002557B5" w:rsidP="00644253">
      <w:pPr>
        <w:pStyle w:val="ListParagraph"/>
        <w:numPr>
          <w:ilvl w:val="1"/>
          <w:numId w:val="60"/>
        </w:numPr>
        <w:spacing w:before="0" w:line="480" w:lineRule="auto"/>
        <w:ind w:right="849"/>
        <w:jc w:val="both"/>
        <w:rPr>
          <w:color w:val="231F20"/>
          <w:sz w:val="24"/>
          <w:szCs w:val="24"/>
        </w:rPr>
      </w:pPr>
      <w:r w:rsidRPr="00644253">
        <w:rPr>
          <w:color w:val="231F20"/>
          <w:sz w:val="24"/>
          <w:szCs w:val="24"/>
        </w:rPr>
        <w:t>If pre-qualiﬁcation has not taken place before Tendering, the qualiﬁcation criteria for the Tenderers are speciﬁed- in Section III, Evaluation and Qualiﬁcation Criteria.</w:t>
      </w:r>
    </w:p>
    <w:p w:rsidR="002557B5" w:rsidRPr="00644253" w:rsidRDefault="002557B5" w:rsidP="00644253">
      <w:pPr>
        <w:pStyle w:val="Heading4"/>
        <w:numPr>
          <w:ilvl w:val="1"/>
          <w:numId w:val="41"/>
        </w:numPr>
        <w:tabs>
          <w:tab w:val="left" w:pos="1418"/>
          <w:tab w:val="left" w:pos="1419"/>
        </w:tabs>
        <w:spacing w:before="0" w:line="480" w:lineRule="auto"/>
        <w:ind w:left="1418" w:hanging="567"/>
        <w:jc w:val="both"/>
        <w:rPr>
          <w:sz w:val="24"/>
          <w:szCs w:val="24"/>
        </w:rPr>
      </w:pPr>
      <w:r w:rsidRPr="00644253">
        <w:rPr>
          <w:color w:val="231F20"/>
          <w:sz w:val="24"/>
          <w:szCs w:val="24"/>
        </w:rPr>
        <w:t xml:space="preserve">Period of </w:t>
      </w:r>
      <w:r w:rsidRPr="00644253">
        <w:rPr>
          <w:color w:val="231F20"/>
          <w:spacing w:val="-3"/>
          <w:sz w:val="24"/>
          <w:szCs w:val="24"/>
        </w:rPr>
        <w:t xml:space="preserve">Validity </w:t>
      </w:r>
      <w:r w:rsidRPr="00644253">
        <w:rPr>
          <w:color w:val="231F20"/>
          <w:sz w:val="24"/>
          <w:szCs w:val="24"/>
        </w:rPr>
        <w:t xml:space="preserve">of </w:t>
      </w:r>
      <w:r w:rsidRPr="00644253">
        <w:rPr>
          <w:color w:val="231F20"/>
          <w:spacing w:val="-3"/>
          <w:sz w:val="24"/>
          <w:szCs w:val="24"/>
        </w:rPr>
        <w:t>Tenders</w:t>
      </w:r>
    </w:p>
    <w:p w:rsidR="002557B5" w:rsidRPr="00644253" w:rsidRDefault="002557B5" w:rsidP="00644253">
      <w:pPr>
        <w:pStyle w:val="ListParagraph"/>
        <w:numPr>
          <w:ilvl w:val="1"/>
          <w:numId w:val="61"/>
        </w:numPr>
        <w:spacing w:before="0" w:line="480" w:lineRule="auto"/>
        <w:ind w:right="849"/>
        <w:jc w:val="both"/>
        <w:rPr>
          <w:sz w:val="24"/>
          <w:szCs w:val="24"/>
        </w:rPr>
      </w:pPr>
      <w:r w:rsidRPr="00644253">
        <w:rPr>
          <w:color w:val="231F20"/>
          <w:spacing w:val="-3"/>
          <w:sz w:val="24"/>
          <w:szCs w:val="24"/>
        </w:rPr>
        <w:t xml:space="preserve">Tenders </w:t>
      </w:r>
      <w:r w:rsidRPr="00644253">
        <w:rPr>
          <w:color w:val="231F20"/>
          <w:sz w:val="24"/>
          <w:szCs w:val="24"/>
        </w:rPr>
        <w:t xml:space="preserve">shall remain valid for the </w:t>
      </w:r>
      <w:r w:rsidRPr="00644253">
        <w:rPr>
          <w:color w:val="231F20"/>
          <w:spacing w:val="-3"/>
          <w:sz w:val="24"/>
          <w:szCs w:val="24"/>
        </w:rPr>
        <w:t xml:space="preserve">Tender </w:t>
      </w:r>
      <w:r w:rsidRPr="00644253">
        <w:rPr>
          <w:color w:val="231F20"/>
          <w:spacing w:val="-4"/>
          <w:sz w:val="24"/>
          <w:szCs w:val="24"/>
        </w:rPr>
        <w:t xml:space="preserve">Validity </w:t>
      </w:r>
      <w:r w:rsidRPr="00644253">
        <w:rPr>
          <w:color w:val="231F20"/>
          <w:sz w:val="24"/>
          <w:szCs w:val="24"/>
        </w:rPr>
        <w:t xml:space="preserve">period speciﬁed </w:t>
      </w:r>
      <w:r w:rsidRPr="00644253">
        <w:rPr>
          <w:b/>
          <w:color w:val="231F20"/>
          <w:sz w:val="24"/>
          <w:szCs w:val="24"/>
        </w:rPr>
        <w:t xml:space="preserve">in the TDS. </w:t>
      </w:r>
      <w:r w:rsidRPr="00644253">
        <w:rPr>
          <w:color w:val="231F20"/>
          <w:sz w:val="24"/>
          <w:szCs w:val="24"/>
        </w:rPr>
        <w:t xml:space="preserve">The </w:t>
      </w:r>
      <w:r w:rsidRPr="00644253">
        <w:rPr>
          <w:color w:val="231F20"/>
          <w:spacing w:val="-3"/>
          <w:sz w:val="24"/>
          <w:szCs w:val="24"/>
        </w:rPr>
        <w:t xml:space="preserve">Tender </w:t>
      </w:r>
      <w:r w:rsidRPr="00644253">
        <w:rPr>
          <w:color w:val="231F20"/>
          <w:spacing w:val="-4"/>
          <w:sz w:val="24"/>
          <w:szCs w:val="24"/>
        </w:rPr>
        <w:t xml:space="preserve">Validity </w:t>
      </w:r>
      <w:r w:rsidRPr="00644253">
        <w:rPr>
          <w:color w:val="231F20"/>
          <w:sz w:val="24"/>
          <w:szCs w:val="24"/>
        </w:rPr>
        <w:t xml:space="preserve">period starts from the date ﬁxed for the </w:t>
      </w:r>
      <w:r w:rsidRPr="00644253">
        <w:rPr>
          <w:color w:val="231F20"/>
          <w:spacing w:val="-3"/>
          <w:sz w:val="24"/>
          <w:szCs w:val="24"/>
        </w:rPr>
        <w:t xml:space="preserve">Tender </w:t>
      </w:r>
      <w:r w:rsidRPr="00644253">
        <w:rPr>
          <w:color w:val="231F20"/>
          <w:sz w:val="24"/>
          <w:szCs w:val="24"/>
        </w:rPr>
        <w:t>submission deadline date (as prescribed by the Procuring Entity in accordance with ITT 23.1). A tender valid for a shorter period shall be rejected by the Procuring Entity as non-responsive.</w:t>
      </w:r>
    </w:p>
    <w:p w:rsidR="002557B5" w:rsidRPr="00644253" w:rsidRDefault="002557B5" w:rsidP="00644253">
      <w:pPr>
        <w:pStyle w:val="ListParagraph"/>
        <w:numPr>
          <w:ilvl w:val="1"/>
          <w:numId w:val="61"/>
        </w:numPr>
        <w:spacing w:before="0" w:line="480" w:lineRule="auto"/>
        <w:ind w:right="849"/>
        <w:jc w:val="both"/>
        <w:rPr>
          <w:sz w:val="24"/>
          <w:szCs w:val="24"/>
        </w:rPr>
      </w:pPr>
      <w:r w:rsidRPr="00644253">
        <w:rPr>
          <w:color w:val="231F20"/>
          <w:sz w:val="24"/>
          <w:szCs w:val="24"/>
        </w:rPr>
        <w:t xml:space="preserve">In exceptional circumstances, prior to the expiration of the </w:t>
      </w:r>
      <w:r w:rsidRPr="00644253">
        <w:rPr>
          <w:color w:val="231F20"/>
          <w:spacing w:val="-3"/>
          <w:sz w:val="24"/>
          <w:szCs w:val="24"/>
        </w:rPr>
        <w:t xml:space="preserve">Tender </w:t>
      </w:r>
      <w:r w:rsidRPr="00644253">
        <w:rPr>
          <w:color w:val="231F20"/>
          <w:sz w:val="24"/>
          <w:szCs w:val="24"/>
        </w:rPr>
        <w:t xml:space="preserve">validity period, the Procuring Entity may request Tenderers to extend the period of validity of their Tenders. The request and the responses shall be made in writing. If a </w:t>
      </w:r>
      <w:r w:rsidRPr="00644253">
        <w:rPr>
          <w:color w:val="231F20"/>
          <w:spacing w:val="-3"/>
          <w:sz w:val="24"/>
          <w:szCs w:val="24"/>
        </w:rPr>
        <w:t xml:space="preserve">Tender </w:t>
      </w:r>
      <w:r w:rsidRPr="00644253">
        <w:rPr>
          <w:color w:val="231F20"/>
          <w:sz w:val="24"/>
          <w:szCs w:val="24"/>
        </w:rPr>
        <w:t xml:space="preserve">Security is requested in accordance with ITT 20, it shall also be extended for ac or responding period. A Tenderer may refuse the request without forfeiting its </w:t>
      </w:r>
      <w:r w:rsidRPr="00644253">
        <w:rPr>
          <w:color w:val="231F20"/>
          <w:spacing w:val="-3"/>
          <w:sz w:val="24"/>
          <w:szCs w:val="24"/>
        </w:rPr>
        <w:t xml:space="preserve">Tender </w:t>
      </w:r>
      <w:r w:rsidRPr="00644253">
        <w:rPr>
          <w:color w:val="231F20"/>
          <w:sz w:val="24"/>
          <w:szCs w:val="24"/>
        </w:rPr>
        <w:t xml:space="preserve">Security. A Tenderer granting the request shall not be required or permitted to modify its </w:t>
      </w:r>
      <w:r w:rsidRPr="00644253">
        <w:rPr>
          <w:color w:val="231F20"/>
          <w:spacing w:val="-4"/>
          <w:sz w:val="24"/>
          <w:szCs w:val="24"/>
        </w:rPr>
        <w:t xml:space="preserve">Tender, </w:t>
      </w:r>
      <w:r w:rsidRPr="00644253">
        <w:rPr>
          <w:color w:val="231F20"/>
          <w:sz w:val="24"/>
          <w:szCs w:val="24"/>
        </w:rPr>
        <w:t>except as provided in ITT 19.3.</w:t>
      </w:r>
    </w:p>
    <w:p w:rsidR="002557B5" w:rsidRPr="00644253" w:rsidRDefault="002557B5" w:rsidP="00644253">
      <w:pPr>
        <w:pStyle w:val="Heading4"/>
        <w:numPr>
          <w:ilvl w:val="1"/>
          <w:numId w:val="41"/>
        </w:numPr>
        <w:tabs>
          <w:tab w:val="left" w:pos="1417"/>
          <w:tab w:val="left" w:pos="1419"/>
        </w:tabs>
        <w:spacing w:before="0" w:line="480" w:lineRule="auto"/>
        <w:ind w:left="1418" w:hanging="567"/>
        <w:jc w:val="both"/>
        <w:rPr>
          <w:sz w:val="24"/>
          <w:szCs w:val="24"/>
        </w:rPr>
      </w:pPr>
      <w:r w:rsidRPr="00644253">
        <w:rPr>
          <w:color w:val="231F20"/>
          <w:spacing w:val="-4"/>
          <w:sz w:val="24"/>
          <w:szCs w:val="24"/>
        </w:rPr>
        <w:t xml:space="preserve">Tender </w:t>
      </w:r>
      <w:r w:rsidRPr="00644253">
        <w:rPr>
          <w:color w:val="231F20"/>
          <w:sz w:val="24"/>
          <w:szCs w:val="24"/>
        </w:rPr>
        <w:t>Security</w:t>
      </w:r>
    </w:p>
    <w:p w:rsidR="002557B5" w:rsidRPr="00644253" w:rsidRDefault="002557B5" w:rsidP="00644253">
      <w:pPr>
        <w:pStyle w:val="ListParagraph"/>
        <w:numPr>
          <w:ilvl w:val="1"/>
          <w:numId w:val="62"/>
        </w:numPr>
        <w:spacing w:before="0" w:line="480" w:lineRule="auto"/>
        <w:ind w:right="849"/>
        <w:jc w:val="both"/>
        <w:rPr>
          <w:sz w:val="24"/>
          <w:szCs w:val="24"/>
        </w:rPr>
      </w:pPr>
      <w:r w:rsidRPr="00644253">
        <w:rPr>
          <w:color w:val="231F20"/>
          <w:sz w:val="24"/>
          <w:szCs w:val="24"/>
        </w:rPr>
        <w:t xml:space="preserve">The Tenderer shall furnish as part of its </w:t>
      </w:r>
      <w:r w:rsidRPr="00644253">
        <w:rPr>
          <w:color w:val="231F20"/>
          <w:spacing w:val="-4"/>
          <w:sz w:val="24"/>
          <w:szCs w:val="24"/>
        </w:rPr>
        <w:t xml:space="preserve">Tender, </w:t>
      </w:r>
      <w:r w:rsidRPr="00644253">
        <w:rPr>
          <w:color w:val="231F20"/>
          <w:sz w:val="24"/>
          <w:szCs w:val="24"/>
        </w:rPr>
        <w:t xml:space="preserve">either a Tender-Securing Declaration or a </w:t>
      </w:r>
      <w:r w:rsidRPr="00644253">
        <w:rPr>
          <w:color w:val="231F20"/>
          <w:spacing w:val="-3"/>
          <w:sz w:val="24"/>
          <w:szCs w:val="24"/>
        </w:rPr>
        <w:t xml:space="preserve">Tender </w:t>
      </w:r>
      <w:r w:rsidRPr="00644253">
        <w:rPr>
          <w:color w:val="231F20"/>
          <w:sz w:val="24"/>
          <w:szCs w:val="24"/>
        </w:rPr>
        <w:t xml:space="preserve">security, as speciﬁed </w:t>
      </w:r>
      <w:r w:rsidRPr="00644253">
        <w:rPr>
          <w:b/>
          <w:color w:val="231F20"/>
          <w:sz w:val="24"/>
          <w:szCs w:val="24"/>
        </w:rPr>
        <w:t>in the TDS</w:t>
      </w:r>
      <w:r w:rsidRPr="00644253">
        <w:rPr>
          <w:color w:val="231F20"/>
          <w:sz w:val="24"/>
          <w:szCs w:val="24"/>
        </w:rPr>
        <w:t xml:space="preserve">, in original form and, in the case of a </w:t>
      </w:r>
      <w:r w:rsidRPr="00644253">
        <w:rPr>
          <w:color w:val="231F20"/>
          <w:spacing w:val="-3"/>
          <w:sz w:val="24"/>
          <w:szCs w:val="24"/>
        </w:rPr>
        <w:t xml:space="preserve">Tender </w:t>
      </w:r>
      <w:r w:rsidRPr="00644253">
        <w:rPr>
          <w:color w:val="231F20"/>
          <w:sz w:val="24"/>
          <w:szCs w:val="24"/>
        </w:rPr>
        <w:t xml:space="preserve">Security, in the amount and currency speciﬁed </w:t>
      </w:r>
      <w:r w:rsidRPr="00644253">
        <w:rPr>
          <w:b/>
          <w:color w:val="231F20"/>
          <w:sz w:val="24"/>
          <w:szCs w:val="24"/>
        </w:rPr>
        <w:t>in the TDS</w:t>
      </w:r>
      <w:r w:rsidRPr="00644253">
        <w:rPr>
          <w:color w:val="231F20"/>
          <w:sz w:val="24"/>
          <w:szCs w:val="24"/>
        </w:rPr>
        <w:t>.</w:t>
      </w:r>
    </w:p>
    <w:p w:rsidR="002557B5" w:rsidRPr="00644253" w:rsidRDefault="002557B5" w:rsidP="00644253">
      <w:pPr>
        <w:pStyle w:val="ListParagraph"/>
        <w:numPr>
          <w:ilvl w:val="1"/>
          <w:numId w:val="62"/>
        </w:numPr>
        <w:spacing w:before="0" w:line="480" w:lineRule="auto"/>
        <w:ind w:right="849"/>
        <w:jc w:val="both"/>
        <w:rPr>
          <w:sz w:val="24"/>
          <w:szCs w:val="24"/>
        </w:rPr>
      </w:pPr>
      <w:r w:rsidRPr="00644253">
        <w:rPr>
          <w:color w:val="231F20"/>
          <w:sz w:val="24"/>
          <w:szCs w:val="24"/>
        </w:rPr>
        <w:lastRenderedPageBreak/>
        <w:t xml:space="preserve">A Tender Securing Declaration shall use the form included in Section </w:t>
      </w:r>
      <w:r w:rsidRPr="00644253">
        <w:rPr>
          <w:color w:val="231F20"/>
          <w:spacing w:val="-10"/>
          <w:sz w:val="24"/>
          <w:szCs w:val="24"/>
        </w:rPr>
        <w:t xml:space="preserve">IV, </w:t>
      </w:r>
      <w:r w:rsidRPr="00644253">
        <w:rPr>
          <w:color w:val="231F20"/>
          <w:sz w:val="24"/>
          <w:szCs w:val="24"/>
        </w:rPr>
        <w:t>Tendering Forms.</w:t>
      </w:r>
    </w:p>
    <w:p w:rsidR="002557B5" w:rsidRPr="00644253" w:rsidRDefault="002557B5" w:rsidP="00644253">
      <w:pPr>
        <w:pStyle w:val="ListParagraph"/>
        <w:numPr>
          <w:ilvl w:val="1"/>
          <w:numId w:val="62"/>
        </w:numPr>
        <w:spacing w:before="0" w:line="480" w:lineRule="auto"/>
        <w:ind w:right="849"/>
        <w:jc w:val="both"/>
        <w:rPr>
          <w:sz w:val="24"/>
          <w:szCs w:val="24"/>
        </w:rPr>
      </w:pPr>
      <w:r w:rsidRPr="00644253">
        <w:rPr>
          <w:color w:val="231F20"/>
          <w:sz w:val="24"/>
          <w:szCs w:val="24"/>
        </w:rPr>
        <w:t xml:space="preserve">If a </w:t>
      </w:r>
      <w:r w:rsidRPr="00644253">
        <w:rPr>
          <w:color w:val="231F20"/>
          <w:spacing w:val="-3"/>
          <w:sz w:val="24"/>
          <w:szCs w:val="24"/>
        </w:rPr>
        <w:t xml:space="preserve">Tender </w:t>
      </w:r>
      <w:r w:rsidRPr="00644253">
        <w:rPr>
          <w:color w:val="231F20"/>
          <w:sz w:val="24"/>
          <w:szCs w:val="24"/>
        </w:rPr>
        <w:t>Security is speciﬁed pursuant to ITT 20.1, from a reputable source, and an eligible country and shall be in any of the following forms at the Tenderer's option:</w:t>
      </w:r>
    </w:p>
    <w:p w:rsidR="002557B5" w:rsidRPr="00644253" w:rsidRDefault="002557B5" w:rsidP="00644253">
      <w:pPr>
        <w:pStyle w:val="ListParagraph"/>
        <w:numPr>
          <w:ilvl w:val="0"/>
          <w:numId w:val="38"/>
        </w:numPr>
        <w:tabs>
          <w:tab w:val="left" w:pos="1978"/>
          <w:tab w:val="left" w:pos="1979"/>
        </w:tabs>
        <w:spacing w:before="0" w:line="480" w:lineRule="auto"/>
        <w:ind w:hanging="268"/>
        <w:jc w:val="both"/>
        <w:rPr>
          <w:sz w:val="24"/>
          <w:szCs w:val="24"/>
        </w:rPr>
      </w:pPr>
      <w:r w:rsidRPr="00644253">
        <w:rPr>
          <w:color w:val="231F20"/>
          <w:sz w:val="24"/>
          <w:szCs w:val="24"/>
        </w:rPr>
        <w:t>cash;</w:t>
      </w:r>
    </w:p>
    <w:p w:rsidR="002557B5" w:rsidRPr="00644253" w:rsidRDefault="002557B5" w:rsidP="00644253">
      <w:pPr>
        <w:pStyle w:val="ListParagraph"/>
        <w:numPr>
          <w:ilvl w:val="0"/>
          <w:numId w:val="38"/>
        </w:numPr>
        <w:tabs>
          <w:tab w:val="left" w:pos="1978"/>
          <w:tab w:val="left" w:pos="1979"/>
        </w:tabs>
        <w:spacing w:before="0" w:line="480" w:lineRule="auto"/>
        <w:ind w:hanging="268"/>
        <w:jc w:val="both"/>
        <w:rPr>
          <w:sz w:val="24"/>
          <w:szCs w:val="24"/>
        </w:rPr>
      </w:pPr>
      <w:r w:rsidRPr="00644253">
        <w:rPr>
          <w:color w:val="231F20"/>
          <w:sz w:val="24"/>
          <w:szCs w:val="24"/>
        </w:rPr>
        <w:t>a bank guarantee;</w:t>
      </w:r>
    </w:p>
    <w:p w:rsidR="002557B5" w:rsidRPr="00644253" w:rsidRDefault="002557B5" w:rsidP="00644253">
      <w:pPr>
        <w:pStyle w:val="ListParagraph"/>
        <w:numPr>
          <w:ilvl w:val="0"/>
          <w:numId w:val="38"/>
        </w:numPr>
        <w:tabs>
          <w:tab w:val="left" w:pos="1978"/>
          <w:tab w:val="left" w:pos="1979"/>
        </w:tabs>
        <w:spacing w:before="0" w:line="480" w:lineRule="auto"/>
        <w:ind w:right="847" w:hanging="268"/>
        <w:jc w:val="both"/>
        <w:rPr>
          <w:sz w:val="24"/>
          <w:szCs w:val="24"/>
        </w:rPr>
      </w:pPr>
      <w:r w:rsidRPr="00644253">
        <w:rPr>
          <w:color w:val="231F20"/>
          <w:sz w:val="24"/>
          <w:szCs w:val="24"/>
        </w:rPr>
        <w:t>a guarantee by an insurance company registered and licensed by the Insurance Regulatory Authority listed by the Authority; or</w:t>
      </w:r>
    </w:p>
    <w:p w:rsidR="002557B5" w:rsidRPr="00644253" w:rsidRDefault="002557B5" w:rsidP="00644253">
      <w:pPr>
        <w:pStyle w:val="ListParagraph"/>
        <w:numPr>
          <w:ilvl w:val="0"/>
          <w:numId w:val="38"/>
        </w:numPr>
        <w:tabs>
          <w:tab w:val="left" w:pos="1978"/>
          <w:tab w:val="left" w:pos="1979"/>
        </w:tabs>
        <w:spacing w:before="0" w:line="480" w:lineRule="auto"/>
        <w:ind w:right="840" w:hanging="268"/>
        <w:jc w:val="both"/>
        <w:rPr>
          <w:sz w:val="24"/>
          <w:szCs w:val="24"/>
        </w:rPr>
      </w:pPr>
      <w:r w:rsidRPr="00644253">
        <w:rPr>
          <w:color w:val="231F20"/>
          <w:sz w:val="24"/>
          <w:szCs w:val="24"/>
        </w:rPr>
        <w:t>a guarantee issued by a ﬁnancial institution approved and licensed by the Central Bank of Kenya,</w:t>
      </w:r>
    </w:p>
    <w:p w:rsidR="002557B5" w:rsidRPr="00644253" w:rsidRDefault="002557B5" w:rsidP="00644253">
      <w:pPr>
        <w:pStyle w:val="ListParagraph"/>
        <w:numPr>
          <w:ilvl w:val="1"/>
          <w:numId w:val="62"/>
        </w:numPr>
        <w:spacing w:before="0" w:line="480" w:lineRule="auto"/>
        <w:ind w:right="849"/>
        <w:jc w:val="both"/>
        <w:rPr>
          <w:sz w:val="24"/>
          <w:szCs w:val="24"/>
        </w:rPr>
      </w:pPr>
      <w:r w:rsidRPr="00644253">
        <w:rPr>
          <w:color w:val="231F20"/>
          <w:sz w:val="24"/>
          <w:szCs w:val="24"/>
        </w:rPr>
        <w:t xml:space="preserve">If a </w:t>
      </w:r>
      <w:r w:rsidRPr="00644253">
        <w:rPr>
          <w:color w:val="231F20"/>
          <w:spacing w:val="-3"/>
          <w:sz w:val="24"/>
          <w:szCs w:val="24"/>
        </w:rPr>
        <w:t xml:space="preserve">Tender </w:t>
      </w:r>
      <w:r w:rsidRPr="00644253">
        <w:rPr>
          <w:color w:val="231F20"/>
          <w:sz w:val="24"/>
          <w:szCs w:val="24"/>
        </w:rPr>
        <w:t xml:space="preserve">Security is speciﬁed pursuant to ITT 20.1, any </w:t>
      </w:r>
      <w:r w:rsidRPr="00644253">
        <w:rPr>
          <w:color w:val="231F20"/>
          <w:spacing w:val="-3"/>
          <w:sz w:val="24"/>
          <w:szCs w:val="24"/>
        </w:rPr>
        <w:t xml:space="preserve">Tender </w:t>
      </w:r>
      <w:r w:rsidRPr="00644253">
        <w:rPr>
          <w:color w:val="231F20"/>
          <w:sz w:val="24"/>
          <w:szCs w:val="24"/>
        </w:rPr>
        <w:t xml:space="preserve">not accompanied by a substantially responsive </w:t>
      </w:r>
      <w:r w:rsidRPr="00644253">
        <w:rPr>
          <w:color w:val="231F20"/>
          <w:spacing w:val="-3"/>
          <w:sz w:val="24"/>
          <w:szCs w:val="24"/>
        </w:rPr>
        <w:t xml:space="preserve">Tender </w:t>
      </w:r>
      <w:r w:rsidRPr="00644253">
        <w:rPr>
          <w:color w:val="231F20"/>
          <w:sz w:val="24"/>
          <w:szCs w:val="24"/>
        </w:rPr>
        <w:t>Security shall be rejected by the Procuring Entity as non-responsive.</w:t>
      </w:r>
    </w:p>
    <w:p w:rsidR="002557B5" w:rsidRPr="00644253" w:rsidRDefault="002557B5" w:rsidP="00644253">
      <w:pPr>
        <w:pStyle w:val="ListParagraph"/>
        <w:numPr>
          <w:ilvl w:val="1"/>
          <w:numId w:val="62"/>
        </w:numPr>
        <w:spacing w:before="0" w:line="480" w:lineRule="auto"/>
        <w:ind w:right="849"/>
        <w:jc w:val="both"/>
        <w:rPr>
          <w:color w:val="231F20"/>
          <w:sz w:val="24"/>
          <w:szCs w:val="24"/>
        </w:rPr>
      </w:pPr>
      <w:bookmarkStart w:id="8" w:name="Page_24"/>
      <w:bookmarkEnd w:id="8"/>
      <w:r w:rsidRPr="00644253">
        <w:rPr>
          <w:color w:val="231F20"/>
          <w:sz w:val="24"/>
          <w:szCs w:val="24"/>
        </w:rPr>
        <w:t>If a Tender Security is speciﬁed pursuant to ITT 20.1, the Tender Security of unsuccessful Tenderers shall be returned as promptly as possible upon the successful Tenderer's signing the contract and furnishing the Performance Security pursuant to ITT 46. The Procuring Entity shall also promptly return the tender security to the tenderers where the procurement proceedings are terminated, all tenders were determined non responsive or a bidder declines to extend tender validity period.</w:t>
      </w:r>
    </w:p>
    <w:p w:rsidR="002557B5" w:rsidRPr="00644253" w:rsidRDefault="002557B5" w:rsidP="00644253">
      <w:pPr>
        <w:pStyle w:val="ListParagraph"/>
        <w:numPr>
          <w:ilvl w:val="1"/>
          <w:numId w:val="62"/>
        </w:numPr>
        <w:spacing w:before="0" w:line="480" w:lineRule="auto"/>
        <w:ind w:right="849"/>
        <w:jc w:val="both"/>
        <w:rPr>
          <w:color w:val="231F20"/>
          <w:sz w:val="24"/>
          <w:szCs w:val="24"/>
        </w:rPr>
      </w:pPr>
      <w:r w:rsidRPr="00644253">
        <w:rPr>
          <w:color w:val="231F20"/>
          <w:sz w:val="24"/>
          <w:szCs w:val="24"/>
        </w:rPr>
        <w:t>The Tender Security of the successful Tenderer shall be returned as promptly as possible once the successful Tenderer has signed the Contract and furnished the required Performance Security.</w:t>
      </w:r>
    </w:p>
    <w:p w:rsidR="002557B5" w:rsidRPr="00644253" w:rsidRDefault="002557B5" w:rsidP="00644253">
      <w:pPr>
        <w:pStyle w:val="ListParagraph"/>
        <w:numPr>
          <w:ilvl w:val="1"/>
          <w:numId w:val="62"/>
        </w:numPr>
        <w:spacing w:before="0" w:line="480" w:lineRule="auto"/>
        <w:ind w:right="849"/>
        <w:jc w:val="both"/>
        <w:rPr>
          <w:color w:val="231F20"/>
          <w:sz w:val="24"/>
          <w:szCs w:val="24"/>
        </w:rPr>
      </w:pPr>
      <w:r w:rsidRPr="00644253">
        <w:rPr>
          <w:color w:val="231F20"/>
          <w:sz w:val="24"/>
          <w:szCs w:val="24"/>
        </w:rPr>
        <w:t>The Tender Security may be forfeited or the Tender-Securing Declaration executed:</w:t>
      </w:r>
    </w:p>
    <w:p w:rsidR="002557B5" w:rsidRPr="00644253" w:rsidRDefault="002557B5" w:rsidP="00644253">
      <w:pPr>
        <w:pStyle w:val="ListParagraph"/>
        <w:numPr>
          <w:ilvl w:val="2"/>
          <w:numId w:val="37"/>
        </w:numPr>
        <w:tabs>
          <w:tab w:val="left" w:pos="2160"/>
        </w:tabs>
        <w:spacing w:before="0" w:line="480" w:lineRule="auto"/>
        <w:ind w:left="2070" w:right="846" w:hanging="270"/>
        <w:jc w:val="both"/>
        <w:rPr>
          <w:sz w:val="24"/>
          <w:szCs w:val="24"/>
        </w:rPr>
      </w:pPr>
      <w:r w:rsidRPr="00644253">
        <w:rPr>
          <w:color w:val="231F20"/>
          <w:sz w:val="24"/>
          <w:szCs w:val="24"/>
        </w:rPr>
        <w:t xml:space="preserve">If a Tenderer withdraws its </w:t>
      </w:r>
      <w:r w:rsidRPr="00644253">
        <w:rPr>
          <w:color w:val="231F20"/>
          <w:spacing w:val="-3"/>
          <w:sz w:val="24"/>
          <w:szCs w:val="24"/>
        </w:rPr>
        <w:t xml:space="preserve">Tender </w:t>
      </w:r>
      <w:r w:rsidRPr="00644253">
        <w:rPr>
          <w:color w:val="231F20"/>
          <w:sz w:val="24"/>
          <w:szCs w:val="24"/>
        </w:rPr>
        <w:t xml:space="preserve">during the period of </w:t>
      </w:r>
      <w:r w:rsidRPr="00644253">
        <w:rPr>
          <w:color w:val="231F20"/>
          <w:spacing w:val="-3"/>
          <w:sz w:val="24"/>
          <w:szCs w:val="24"/>
        </w:rPr>
        <w:t xml:space="preserve">Tender </w:t>
      </w:r>
      <w:r w:rsidRPr="00644253">
        <w:rPr>
          <w:color w:val="231F20"/>
          <w:sz w:val="24"/>
          <w:szCs w:val="24"/>
        </w:rPr>
        <w:t xml:space="preserve">validity speciﬁed by the Tenderer in the Form of </w:t>
      </w:r>
      <w:r w:rsidRPr="00644253">
        <w:rPr>
          <w:color w:val="231F20"/>
          <w:spacing w:val="-4"/>
          <w:sz w:val="24"/>
          <w:szCs w:val="24"/>
        </w:rPr>
        <w:t xml:space="preserve">Tender, </w:t>
      </w:r>
      <w:r w:rsidRPr="00644253">
        <w:rPr>
          <w:color w:val="231F20"/>
          <w:sz w:val="24"/>
          <w:szCs w:val="24"/>
        </w:rPr>
        <w:t xml:space="preserve">or any extension thereto provided by the </w:t>
      </w:r>
      <w:r w:rsidRPr="00644253">
        <w:rPr>
          <w:color w:val="231F20"/>
          <w:sz w:val="24"/>
          <w:szCs w:val="24"/>
        </w:rPr>
        <w:lastRenderedPageBreak/>
        <w:t>Tenderer; or</w:t>
      </w:r>
    </w:p>
    <w:p w:rsidR="002557B5" w:rsidRPr="00644253" w:rsidRDefault="002557B5" w:rsidP="00644253">
      <w:pPr>
        <w:pStyle w:val="ListParagraph"/>
        <w:numPr>
          <w:ilvl w:val="2"/>
          <w:numId w:val="37"/>
        </w:numPr>
        <w:tabs>
          <w:tab w:val="left" w:pos="2160"/>
        </w:tabs>
        <w:spacing w:before="0" w:line="480" w:lineRule="auto"/>
        <w:ind w:left="2070" w:hanging="270"/>
        <w:jc w:val="both"/>
        <w:rPr>
          <w:sz w:val="24"/>
          <w:szCs w:val="24"/>
        </w:rPr>
      </w:pPr>
      <w:r w:rsidRPr="00644253">
        <w:rPr>
          <w:color w:val="231F20"/>
          <w:sz w:val="24"/>
          <w:szCs w:val="24"/>
        </w:rPr>
        <w:t>If the successful Tenderer fails to:</w:t>
      </w:r>
    </w:p>
    <w:p w:rsidR="002557B5" w:rsidRPr="00644253" w:rsidRDefault="002557B5" w:rsidP="00644253">
      <w:pPr>
        <w:pStyle w:val="ListParagraph"/>
        <w:numPr>
          <w:ilvl w:val="3"/>
          <w:numId w:val="37"/>
        </w:numPr>
        <w:tabs>
          <w:tab w:val="left" w:pos="2196"/>
          <w:tab w:val="left" w:pos="2197"/>
        </w:tabs>
        <w:spacing w:before="0" w:line="480" w:lineRule="auto"/>
        <w:ind w:hanging="216"/>
        <w:jc w:val="both"/>
        <w:rPr>
          <w:sz w:val="24"/>
          <w:szCs w:val="24"/>
        </w:rPr>
      </w:pPr>
      <w:r w:rsidRPr="00644253">
        <w:rPr>
          <w:color w:val="231F20"/>
          <w:sz w:val="24"/>
          <w:szCs w:val="24"/>
        </w:rPr>
        <w:t>Sign the Contract in accordance with ITT 45; or</w:t>
      </w:r>
    </w:p>
    <w:p w:rsidR="002557B5" w:rsidRPr="00644253" w:rsidRDefault="002557B5" w:rsidP="00644253">
      <w:pPr>
        <w:pStyle w:val="ListParagraph"/>
        <w:numPr>
          <w:ilvl w:val="3"/>
          <w:numId w:val="37"/>
        </w:numPr>
        <w:tabs>
          <w:tab w:val="left" w:pos="2197"/>
        </w:tabs>
        <w:spacing w:before="0" w:line="480" w:lineRule="auto"/>
        <w:ind w:hanging="216"/>
        <w:jc w:val="both"/>
        <w:rPr>
          <w:sz w:val="24"/>
          <w:szCs w:val="24"/>
        </w:rPr>
      </w:pPr>
      <w:r w:rsidRPr="00644253">
        <w:rPr>
          <w:color w:val="231F20"/>
          <w:sz w:val="24"/>
          <w:szCs w:val="24"/>
        </w:rPr>
        <w:t>Furnish a performance security in accordance with ITT 46.</w:t>
      </w:r>
    </w:p>
    <w:p w:rsidR="002557B5" w:rsidRPr="00644253" w:rsidRDefault="002557B5" w:rsidP="00644253">
      <w:pPr>
        <w:pStyle w:val="ListParagraph"/>
        <w:numPr>
          <w:ilvl w:val="1"/>
          <w:numId w:val="62"/>
        </w:numPr>
        <w:spacing w:before="0" w:line="480" w:lineRule="auto"/>
        <w:ind w:right="849"/>
        <w:jc w:val="both"/>
        <w:rPr>
          <w:sz w:val="24"/>
          <w:szCs w:val="24"/>
        </w:rPr>
      </w:pPr>
      <w:r w:rsidRPr="00644253">
        <w:rPr>
          <w:color w:val="231F20"/>
          <w:sz w:val="24"/>
          <w:szCs w:val="24"/>
        </w:rPr>
        <w:t xml:space="preserve">Where tender securing declaration is executed, the Procuring Entity shall recommend to the PPRA that PPRA debars the Tenderer from participating in public procurement as provided in the </w:t>
      </w:r>
      <w:r w:rsidRPr="00644253">
        <w:rPr>
          <w:color w:val="231F20"/>
          <w:spacing w:val="-4"/>
          <w:sz w:val="24"/>
          <w:szCs w:val="24"/>
        </w:rPr>
        <w:t>law.</w:t>
      </w:r>
    </w:p>
    <w:p w:rsidR="002557B5" w:rsidRPr="00644253" w:rsidRDefault="002557B5" w:rsidP="00644253">
      <w:pPr>
        <w:pStyle w:val="ListParagraph"/>
        <w:numPr>
          <w:ilvl w:val="1"/>
          <w:numId w:val="62"/>
        </w:numPr>
        <w:spacing w:before="0" w:line="480" w:lineRule="auto"/>
        <w:ind w:right="849"/>
        <w:rPr>
          <w:sz w:val="24"/>
          <w:szCs w:val="24"/>
        </w:rPr>
      </w:pPr>
      <w:r w:rsidRPr="00644253">
        <w:rPr>
          <w:color w:val="231F20"/>
          <w:sz w:val="24"/>
          <w:szCs w:val="24"/>
        </w:rPr>
        <w:t>A tenderer shall not issue a tender security to guarantee itself.</w:t>
      </w:r>
    </w:p>
    <w:p w:rsidR="002557B5" w:rsidRPr="00644253" w:rsidRDefault="002557B5" w:rsidP="00644253">
      <w:pPr>
        <w:pStyle w:val="Heading4"/>
        <w:numPr>
          <w:ilvl w:val="1"/>
          <w:numId w:val="41"/>
        </w:numPr>
        <w:tabs>
          <w:tab w:val="left" w:pos="1413"/>
          <w:tab w:val="left" w:pos="1414"/>
        </w:tabs>
        <w:spacing w:before="0" w:line="480" w:lineRule="auto"/>
        <w:ind w:left="1413" w:right="930" w:hanging="567"/>
        <w:rPr>
          <w:sz w:val="24"/>
          <w:szCs w:val="24"/>
        </w:rPr>
      </w:pPr>
      <w:r w:rsidRPr="00644253">
        <w:rPr>
          <w:color w:val="231F20"/>
          <w:sz w:val="24"/>
          <w:szCs w:val="24"/>
        </w:rPr>
        <w:t xml:space="preserve">Format and Signing of </w:t>
      </w:r>
      <w:r w:rsidRPr="00644253">
        <w:rPr>
          <w:color w:val="231F20"/>
          <w:spacing w:val="-4"/>
          <w:sz w:val="24"/>
          <w:szCs w:val="24"/>
        </w:rPr>
        <w:t>Tender</w:t>
      </w:r>
    </w:p>
    <w:p w:rsidR="002557B5" w:rsidRPr="00644253" w:rsidRDefault="002557B5" w:rsidP="00644253">
      <w:pPr>
        <w:pStyle w:val="ListParagraph"/>
        <w:numPr>
          <w:ilvl w:val="1"/>
          <w:numId w:val="63"/>
        </w:numPr>
        <w:spacing w:before="0" w:line="480" w:lineRule="auto"/>
        <w:ind w:right="930"/>
        <w:rPr>
          <w:color w:val="231F20"/>
          <w:sz w:val="24"/>
          <w:szCs w:val="24"/>
        </w:rPr>
      </w:pPr>
      <w:r w:rsidRPr="00644253">
        <w:rPr>
          <w:color w:val="231F20"/>
          <w:sz w:val="24"/>
          <w:szCs w:val="24"/>
        </w:rPr>
        <w:t xml:space="preserve">The Tenderer shall prepare one original of the documents comprising the Tender as described in ITT 12, bound with the volume containing the Form of Tender, and clearly marked “Original.” In addition, the Tenderer shall submit copies of the Tender, in the number speciﬁed in the </w:t>
      </w:r>
      <w:r w:rsidRPr="00644253">
        <w:rPr>
          <w:b/>
          <w:bCs/>
          <w:color w:val="231F20"/>
          <w:sz w:val="24"/>
          <w:szCs w:val="24"/>
        </w:rPr>
        <w:t>TDS</w:t>
      </w:r>
      <w:r w:rsidRPr="00644253">
        <w:rPr>
          <w:color w:val="231F20"/>
          <w:sz w:val="24"/>
          <w:szCs w:val="24"/>
        </w:rPr>
        <w:t>, and clearly marked as “Copies.” In the event of discrepancy between them, the original shall prevail.</w:t>
      </w:r>
    </w:p>
    <w:p w:rsidR="002557B5" w:rsidRPr="00644253" w:rsidRDefault="002557B5" w:rsidP="00644253">
      <w:pPr>
        <w:pStyle w:val="ListParagraph"/>
        <w:numPr>
          <w:ilvl w:val="1"/>
          <w:numId w:val="63"/>
        </w:numPr>
        <w:spacing w:before="0" w:line="480" w:lineRule="auto"/>
        <w:ind w:right="930"/>
        <w:rPr>
          <w:color w:val="231F20"/>
          <w:sz w:val="24"/>
          <w:szCs w:val="24"/>
        </w:rPr>
      </w:pPr>
      <w:r w:rsidRPr="00644253">
        <w:rPr>
          <w:color w:val="231F20"/>
          <w:sz w:val="24"/>
          <w:szCs w:val="24"/>
        </w:rPr>
        <w:t>Tenderers shall mark as “CONFIDENTIAL” information in their Tenders which is conﬁdential to their business. This may include proprietary information, trade secrets, or commercial or ﬁnancially sensitive information.</w:t>
      </w:r>
    </w:p>
    <w:p w:rsidR="002557B5" w:rsidRPr="00644253" w:rsidRDefault="002557B5" w:rsidP="00644253">
      <w:pPr>
        <w:pStyle w:val="ListParagraph"/>
        <w:numPr>
          <w:ilvl w:val="1"/>
          <w:numId w:val="63"/>
        </w:numPr>
        <w:spacing w:before="0" w:line="480" w:lineRule="auto"/>
        <w:ind w:right="930"/>
        <w:jc w:val="both"/>
        <w:rPr>
          <w:color w:val="231F20"/>
          <w:sz w:val="24"/>
          <w:szCs w:val="24"/>
        </w:rPr>
      </w:pPr>
      <w:r w:rsidRPr="00644253">
        <w:rPr>
          <w:color w:val="231F20"/>
          <w:sz w:val="24"/>
          <w:szCs w:val="24"/>
        </w:rPr>
        <w:t xml:space="preserve">The original and all copies of the Tender shall be typed or written in indelible ink and shall be signed by a person or persons duly authorized to sign on behalf of the Tenderer. This authorization shall consist of a written conﬁrmation as speciﬁed in the </w:t>
      </w:r>
      <w:r w:rsidRPr="00644253">
        <w:rPr>
          <w:b/>
          <w:bCs/>
          <w:color w:val="231F20"/>
          <w:sz w:val="24"/>
          <w:szCs w:val="24"/>
        </w:rPr>
        <w:t>TDS</w:t>
      </w:r>
      <w:r w:rsidRPr="00644253">
        <w:rPr>
          <w:color w:val="231F20"/>
          <w:sz w:val="24"/>
          <w:szCs w:val="24"/>
        </w:rPr>
        <w:t xml:space="preserve"> and shall be attached to the Tender. The name and position held by each person signing the authorization must be typed or printed below the signature. All pages of the Tender where entries or amendments have been made shall be signed or initialed by the person signing the Tender.</w:t>
      </w:r>
    </w:p>
    <w:p w:rsidR="002557B5" w:rsidRPr="00644253" w:rsidRDefault="002557B5" w:rsidP="00644253">
      <w:pPr>
        <w:pStyle w:val="ListParagraph"/>
        <w:numPr>
          <w:ilvl w:val="1"/>
          <w:numId w:val="63"/>
        </w:numPr>
        <w:spacing w:before="0" w:line="480" w:lineRule="auto"/>
        <w:ind w:right="930"/>
        <w:rPr>
          <w:color w:val="231F20"/>
          <w:sz w:val="24"/>
          <w:szCs w:val="24"/>
        </w:rPr>
      </w:pPr>
      <w:r w:rsidRPr="00644253">
        <w:rPr>
          <w:color w:val="231F20"/>
          <w:sz w:val="24"/>
          <w:szCs w:val="24"/>
        </w:rPr>
        <w:t>Any inter-lineation, erasures, or overwriting shall be valid only if they are signed or initialed by the person signing the Tender.</w:t>
      </w:r>
    </w:p>
    <w:p w:rsidR="002557B5" w:rsidRPr="00644253" w:rsidRDefault="002557B5" w:rsidP="00644253">
      <w:pPr>
        <w:pStyle w:val="Heading4"/>
        <w:tabs>
          <w:tab w:val="left" w:pos="1413"/>
        </w:tabs>
        <w:spacing w:before="0" w:line="480" w:lineRule="auto"/>
        <w:ind w:left="846" w:right="930"/>
        <w:rPr>
          <w:sz w:val="24"/>
          <w:szCs w:val="24"/>
        </w:rPr>
      </w:pPr>
      <w:r w:rsidRPr="00644253">
        <w:rPr>
          <w:color w:val="231F20"/>
          <w:sz w:val="24"/>
          <w:szCs w:val="24"/>
        </w:rPr>
        <w:t>D.</w:t>
      </w:r>
      <w:r w:rsidRPr="00644253">
        <w:rPr>
          <w:color w:val="231F20"/>
          <w:sz w:val="24"/>
          <w:szCs w:val="24"/>
        </w:rPr>
        <w:tab/>
        <w:t xml:space="preserve">Submission and Opening of </w:t>
      </w:r>
      <w:r w:rsidRPr="00644253">
        <w:rPr>
          <w:color w:val="231F20"/>
          <w:spacing w:val="-3"/>
          <w:sz w:val="24"/>
          <w:szCs w:val="24"/>
        </w:rPr>
        <w:t>Tenders</w:t>
      </w:r>
    </w:p>
    <w:p w:rsidR="002557B5" w:rsidRPr="00644253" w:rsidRDefault="002557B5" w:rsidP="00644253">
      <w:pPr>
        <w:pStyle w:val="Heading4"/>
        <w:numPr>
          <w:ilvl w:val="1"/>
          <w:numId w:val="41"/>
        </w:numPr>
        <w:tabs>
          <w:tab w:val="left" w:pos="1413"/>
          <w:tab w:val="left" w:pos="1414"/>
        </w:tabs>
        <w:spacing w:before="0" w:line="480" w:lineRule="auto"/>
        <w:ind w:left="1413" w:right="930" w:hanging="567"/>
        <w:rPr>
          <w:sz w:val="24"/>
          <w:szCs w:val="24"/>
        </w:rPr>
      </w:pPr>
      <w:r w:rsidRPr="00644253">
        <w:rPr>
          <w:color w:val="231F20"/>
          <w:sz w:val="24"/>
          <w:szCs w:val="24"/>
        </w:rPr>
        <w:t xml:space="preserve">Sealing and Marking of </w:t>
      </w:r>
      <w:r w:rsidRPr="00644253">
        <w:rPr>
          <w:color w:val="231F20"/>
          <w:spacing w:val="-3"/>
          <w:sz w:val="24"/>
          <w:szCs w:val="24"/>
        </w:rPr>
        <w:t>Tenders</w:t>
      </w:r>
    </w:p>
    <w:p w:rsidR="002557B5" w:rsidRPr="00644253" w:rsidRDefault="002557B5" w:rsidP="00644253">
      <w:pPr>
        <w:pStyle w:val="ListParagraph"/>
        <w:numPr>
          <w:ilvl w:val="1"/>
          <w:numId w:val="64"/>
        </w:numPr>
        <w:spacing w:before="0" w:line="480" w:lineRule="auto"/>
        <w:ind w:right="930"/>
        <w:rPr>
          <w:sz w:val="24"/>
          <w:szCs w:val="24"/>
        </w:rPr>
      </w:pPr>
      <w:r w:rsidRPr="00644253">
        <w:rPr>
          <w:color w:val="231F20"/>
          <w:sz w:val="24"/>
          <w:szCs w:val="24"/>
        </w:rPr>
        <w:lastRenderedPageBreak/>
        <w:t xml:space="preserve">The Tenderer shall deliver the </w:t>
      </w:r>
      <w:r w:rsidRPr="00644253">
        <w:rPr>
          <w:color w:val="231F20"/>
          <w:spacing w:val="-3"/>
          <w:sz w:val="24"/>
          <w:szCs w:val="24"/>
        </w:rPr>
        <w:t xml:space="preserve">Tender </w:t>
      </w:r>
      <w:r w:rsidRPr="00644253">
        <w:rPr>
          <w:color w:val="231F20"/>
          <w:sz w:val="24"/>
          <w:szCs w:val="24"/>
        </w:rPr>
        <w:t>in a single, sealed envelope. Within the single envelope the Tenderer shall place the following separate, sealed envelopes:</w:t>
      </w:r>
    </w:p>
    <w:p w:rsidR="002557B5" w:rsidRPr="00644253" w:rsidRDefault="002557B5" w:rsidP="00644253">
      <w:pPr>
        <w:pStyle w:val="ListParagraph"/>
        <w:numPr>
          <w:ilvl w:val="3"/>
          <w:numId w:val="41"/>
        </w:numPr>
        <w:tabs>
          <w:tab w:val="left" w:pos="2160"/>
          <w:tab w:val="left" w:pos="10053"/>
        </w:tabs>
        <w:spacing w:before="0" w:line="480" w:lineRule="auto"/>
        <w:ind w:left="2070" w:right="930" w:hanging="270"/>
        <w:rPr>
          <w:sz w:val="24"/>
          <w:szCs w:val="24"/>
        </w:rPr>
      </w:pPr>
      <w:r w:rsidRPr="00644253">
        <w:rPr>
          <w:color w:val="231F20"/>
          <w:sz w:val="24"/>
          <w:szCs w:val="24"/>
        </w:rPr>
        <w:t xml:space="preserve">In an envelope marked “ORIGINAL”, all documents comprising the </w:t>
      </w:r>
      <w:r w:rsidRPr="00644253">
        <w:rPr>
          <w:color w:val="231F20"/>
          <w:spacing w:val="-4"/>
          <w:sz w:val="24"/>
          <w:szCs w:val="24"/>
        </w:rPr>
        <w:t xml:space="preserve">Tender, </w:t>
      </w:r>
      <w:r w:rsidRPr="00644253">
        <w:rPr>
          <w:color w:val="231F20"/>
          <w:sz w:val="24"/>
          <w:szCs w:val="24"/>
        </w:rPr>
        <w:t>as described in ITT 12; and</w:t>
      </w:r>
    </w:p>
    <w:p w:rsidR="002557B5" w:rsidRPr="00644253" w:rsidRDefault="002557B5" w:rsidP="00644253">
      <w:pPr>
        <w:pStyle w:val="ListParagraph"/>
        <w:numPr>
          <w:ilvl w:val="3"/>
          <w:numId w:val="41"/>
        </w:numPr>
        <w:tabs>
          <w:tab w:val="left" w:pos="2160"/>
        </w:tabs>
        <w:spacing w:before="0" w:line="480" w:lineRule="auto"/>
        <w:ind w:left="2070" w:right="930" w:hanging="270"/>
        <w:rPr>
          <w:sz w:val="24"/>
          <w:szCs w:val="24"/>
        </w:rPr>
      </w:pPr>
      <w:r w:rsidRPr="00644253">
        <w:rPr>
          <w:color w:val="231F20"/>
          <w:sz w:val="24"/>
          <w:szCs w:val="24"/>
        </w:rPr>
        <w:t xml:space="preserve">in an envelope marked “COPIES”, all required copies of the </w:t>
      </w:r>
      <w:r w:rsidRPr="00644253">
        <w:rPr>
          <w:color w:val="231F20"/>
          <w:spacing w:val="-3"/>
          <w:sz w:val="24"/>
          <w:szCs w:val="24"/>
        </w:rPr>
        <w:t xml:space="preserve">Tender; </w:t>
      </w:r>
      <w:r w:rsidRPr="00644253">
        <w:rPr>
          <w:color w:val="231F20"/>
          <w:sz w:val="24"/>
          <w:szCs w:val="24"/>
        </w:rPr>
        <w:t>and</w:t>
      </w:r>
    </w:p>
    <w:p w:rsidR="002557B5" w:rsidRPr="00644253" w:rsidRDefault="002557B5" w:rsidP="00644253">
      <w:pPr>
        <w:pStyle w:val="ListParagraph"/>
        <w:numPr>
          <w:ilvl w:val="3"/>
          <w:numId w:val="41"/>
        </w:numPr>
        <w:tabs>
          <w:tab w:val="left" w:pos="2160"/>
        </w:tabs>
        <w:spacing w:before="0" w:line="480" w:lineRule="auto"/>
        <w:ind w:left="2070" w:right="930" w:hanging="270"/>
        <w:rPr>
          <w:sz w:val="24"/>
          <w:szCs w:val="24"/>
        </w:rPr>
      </w:pPr>
      <w:r w:rsidRPr="00644253">
        <w:rPr>
          <w:color w:val="231F20"/>
          <w:sz w:val="24"/>
          <w:szCs w:val="24"/>
        </w:rPr>
        <w:t xml:space="preserve">if alternative </w:t>
      </w:r>
      <w:r w:rsidRPr="00644253">
        <w:rPr>
          <w:color w:val="231F20"/>
          <w:spacing w:val="-3"/>
          <w:sz w:val="24"/>
          <w:szCs w:val="24"/>
        </w:rPr>
        <w:t xml:space="preserve">Tenders </w:t>
      </w:r>
      <w:r w:rsidRPr="00644253">
        <w:rPr>
          <w:color w:val="231F20"/>
          <w:sz w:val="24"/>
          <w:szCs w:val="24"/>
        </w:rPr>
        <w:t>are permitted in accordance with ITT14, and if relevant:</w:t>
      </w:r>
    </w:p>
    <w:p w:rsidR="002557B5" w:rsidRPr="00644253" w:rsidRDefault="002557B5" w:rsidP="00644253">
      <w:pPr>
        <w:pStyle w:val="ListParagraph"/>
        <w:numPr>
          <w:ilvl w:val="4"/>
          <w:numId w:val="41"/>
        </w:numPr>
        <w:tabs>
          <w:tab w:val="left" w:pos="2189"/>
          <w:tab w:val="left" w:pos="2191"/>
        </w:tabs>
        <w:spacing w:before="0" w:line="480" w:lineRule="auto"/>
        <w:ind w:right="930" w:hanging="365"/>
        <w:rPr>
          <w:sz w:val="24"/>
          <w:szCs w:val="24"/>
        </w:rPr>
      </w:pPr>
      <w:r w:rsidRPr="00644253">
        <w:rPr>
          <w:color w:val="231F20"/>
          <w:sz w:val="24"/>
          <w:szCs w:val="24"/>
        </w:rPr>
        <w:t>in an envelope marked “ORIGINAL-</w:t>
      </w:r>
      <w:r w:rsidRPr="00644253">
        <w:rPr>
          <w:color w:val="231F20"/>
          <w:spacing w:val="-5"/>
          <w:sz w:val="24"/>
          <w:szCs w:val="24"/>
        </w:rPr>
        <w:t>ALTERNATIVE</w:t>
      </w:r>
      <w:r w:rsidRPr="00644253">
        <w:rPr>
          <w:color w:val="231F20"/>
          <w:sz w:val="24"/>
          <w:szCs w:val="24"/>
        </w:rPr>
        <w:t xml:space="preserve">TENDER”, the alternative </w:t>
      </w:r>
      <w:r w:rsidRPr="00644253">
        <w:rPr>
          <w:color w:val="231F20"/>
          <w:spacing w:val="-3"/>
          <w:sz w:val="24"/>
          <w:szCs w:val="24"/>
        </w:rPr>
        <w:t xml:space="preserve">Tender; </w:t>
      </w:r>
      <w:r w:rsidRPr="00644253">
        <w:rPr>
          <w:color w:val="231F20"/>
          <w:sz w:val="24"/>
          <w:szCs w:val="24"/>
        </w:rPr>
        <w:t>and</w:t>
      </w:r>
    </w:p>
    <w:p w:rsidR="002557B5" w:rsidRPr="00644253" w:rsidRDefault="002557B5" w:rsidP="00644253">
      <w:pPr>
        <w:pStyle w:val="ListParagraph"/>
        <w:numPr>
          <w:ilvl w:val="4"/>
          <w:numId w:val="41"/>
        </w:numPr>
        <w:tabs>
          <w:tab w:val="left" w:pos="2191"/>
        </w:tabs>
        <w:spacing w:before="0" w:line="480" w:lineRule="auto"/>
        <w:ind w:right="930" w:hanging="365"/>
        <w:rPr>
          <w:sz w:val="24"/>
          <w:szCs w:val="24"/>
        </w:rPr>
      </w:pPr>
      <w:proofErr w:type="gramStart"/>
      <w:r w:rsidRPr="00644253">
        <w:rPr>
          <w:color w:val="231F20"/>
          <w:sz w:val="24"/>
          <w:szCs w:val="24"/>
        </w:rPr>
        <w:t>in</w:t>
      </w:r>
      <w:proofErr w:type="gramEnd"/>
      <w:r w:rsidRPr="00644253">
        <w:rPr>
          <w:color w:val="231F20"/>
          <w:sz w:val="24"/>
          <w:szCs w:val="24"/>
        </w:rPr>
        <w:t xml:space="preserve"> the envelope marked “COPIES –</w:t>
      </w:r>
      <w:r w:rsidRPr="00644253">
        <w:rPr>
          <w:color w:val="231F20"/>
          <w:spacing w:val="-5"/>
          <w:sz w:val="24"/>
          <w:szCs w:val="24"/>
        </w:rPr>
        <w:t xml:space="preserve">ALTERNATIVE </w:t>
      </w:r>
      <w:r w:rsidRPr="00644253">
        <w:rPr>
          <w:color w:val="231F20"/>
          <w:sz w:val="24"/>
          <w:szCs w:val="24"/>
        </w:rPr>
        <w:t xml:space="preserve">TENDER” all required copies of the alternative </w:t>
      </w:r>
      <w:r w:rsidRPr="00644253">
        <w:rPr>
          <w:color w:val="231F20"/>
          <w:spacing w:val="-5"/>
          <w:sz w:val="24"/>
          <w:szCs w:val="24"/>
        </w:rPr>
        <w:t>Tender.</w:t>
      </w:r>
    </w:p>
    <w:p w:rsidR="002557B5" w:rsidRPr="00644253" w:rsidRDefault="002557B5" w:rsidP="00644253">
      <w:pPr>
        <w:pStyle w:val="ListParagraph"/>
        <w:numPr>
          <w:ilvl w:val="1"/>
          <w:numId w:val="64"/>
        </w:numPr>
        <w:spacing w:before="0" w:line="480" w:lineRule="auto"/>
        <w:ind w:right="930"/>
        <w:rPr>
          <w:sz w:val="24"/>
          <w:szCs w:val="24"/>
        </w:rPr>
      </w:pPr>
      <w:bookmarkStart w:id="9" w:name="Page_25"/>
      <w:bookmarkEnd w:id="9"/>
      <w:r w:rsidRPr="00644253">
        <w:rPr>
          <w:color w:val="231F20"/>
          <w:sz w:val="24"/>
          <w:szCs w:val="24"/>
        </w:rPr>
        <w:t xml:space="preserve"> The inner envelopes shall:</w:t>
      </w:r>
    </w:p>
    <w:p w:rsidR="002557B5" w:rsidRPr="00644253" w:rsidRDefault="002557B5" w:rsidP="00644253">
      <w:pPr>
        <w:pStyle w:val="ListParagraph"/>
        <w:numPr>
          <w:ilvl w:val="0"/>
          <w:numId w:val="65"/>
        </w:numPr>
        <w:spacing w:before="0" w:line="480" w:lineRule="auto"/>
        <w:ind w:left="1980" w:right="930" w:hanging="270"/>
        <w:rPr>
          <w:sz w:val="24"/>
          <w:szCs w:val="24"/>
        </w:rPr>
      </w:pPr>
      <w:r w:rsidRPr="00644253">
        <w:rPr>
          <w:color w:val="231F20"/>
          <w:sz w:val="24"/>
          <w:szCs w:val="24"/>
        </w:rPr>
        <w:t>Bear the name and address of the Tenderer;</w:t>
      </w:r>
    </w:p>
    <w:p w:rsidR="002557B5" w:rsidRPr="00644253" w:rsidRDefault="002557B5" w:rsidP="00644253">
      <w:pPr>
        <w:pStyle w:val="ListParagraph"/>
        <w:numPr>
          <w:ilvl w:val="0"/>
          <w:numId w:val="65"/>
        </w:numPr>
        <w:spacing w:before="0" w:line="480" w:lineRule="auto"/>
        <w:ind w:left="1980" w:right="930" w:hanging="270"/>
        <w:rPr>
          <w:sz w:val="24"/>
          <w:szCs w:val="24"/>
        </w:rPr>
      </w:pPr>
      <w:r w:rsidRPr="00644253">
        <w:rPr>
          <w:color w:val="231F20"/>
          <w:sz w:val="24"/>
          <w:szCs w:val="24"/>
        </w:rPr>
        <w:t>Be addressed to the Procuring Entity in accordance with ITT 23.1;</w:t>
      </w:r>
    </w:p>
    <w:p w:rsidR="002557B5" w:rsidRPr="00644253" w:rsidRDefault="002557B5" w:rsidP="00644253">
      <w:pPr>
        <w:pStyle w:val="ListParagraph"/>
        <w:numPr>
          <w:ilvl w:val="0"/>
          <w:numId w:val="65"/>
        </w:numPr>
        <w:spacing w:before="0" w:line="480" w:lineRule="auto"/>
        <w:ind w:left="1980" w:right="930" w:hanging="270"/>
        <w:rPr>
          <w:sz w:val="24"/>
          <w:szCs w:val="24"/>
        </w:rPr>
      </w:pPr>
      <w:r w:rsidRPr="00644253">
        <w:rPr>
          <w:color w:val="231F20"/>
          <w:sz w:val="24"/>
          <w:szCs w:val="24"/>
        </w:rPr>
        <w:t xml:space="preserve">Bear the speciﬁc identiﬁcation of this Tendering process speciﬁed in accordance with </w:t>
      </w:r>
      <w:r w:rsidRPr="00644253">
        <w:rPr>
          <w:b/>
          <w:bCs/>
          <w:color w:val="231F20"/>
          <w:sz w:val="24"/>
          <w:szCs w:val="24"/>
        </w:rPr>
        <w:t>TDS</w:t>
      </w:r>
      <w:r w:rsidRPr="00644253">
        <w:rPr>
          <w:color w:val="231F20"/>
          <w:sz w:val="24"/>
          <w:szCs w:val="24"/>
        </w:rPr>
        <w:t xml:space="preserve"> 1.1; and</w:t>
      </w:r>
    </w:p>
    <w:p w:rsidR="002557B5" w:rsidRPr="00644253" w:rsidRDefault="002557B5" w:rsidP="00644253">
      <w:pPr>
        <w:pStyle w:val="ListParagraph"/>
        <w:numPr>
          <w:ilvl w:val="0"/>
          <w:numId w:val="65"/>
        </w:numPr>
        <w:spacing w:before="0" w:line="480" w:lineRule="auto"/>
        <w:ind w:left="1980" w:right="930" w:hanging="270"/>
        <w:rPr>
          <w:sz w:val="24"/>
          <w:szCs w:val="24"/>
        </w:rPr>
      </w:pPr>
      <w:r w:rsidRPr="00644253">
        <w:rPr>
          <w:color w:val="231F20"/>
          <w:sz w:val="24"/>
          <w:szCs w:val="24"/>
        </w:rPr>
        <w:t xml:space="preserve">Bear a warning not to open before the time and date for </w:t>
      </w:r>
      <w:r w:rsidRPr="00644253">
        <w:rPr>
          <w:color w:val="231F20"/>
          <w:spacing w:val="-3"/>
          <w:sz w:val="24"/>
          <w:szCs w:val="24"/>
        </w:rPr>
        <w:t xml:space="preserve">Tender </w:t>
      </w:r>
      <w:r w:rsidRPr="00644253">
        <w:rPr>
          <w:color w:val="231F20"/>
          <w:sz w:val="24"/>
          <w:szCs w:val="24"/>
        </w:rPr>
        <w:t>opening.</w:t>
      </w:r>
    </w:p>
    <w:p w:rsidR="002557B5" w:rsidRPr="00644253" w:rsidRDefault="002557B5" w:rsidP="00644253">
      <w:pPr>
        <w:pStyle w:val="ListParagraph"/>
        <w:numPr>
          <w:ilvl w:val="1"/>
          <w:numId w:val="64"/>
        </w:numPr>
        <w:spacing w:before="0" w:line="480" w:lineRule="auto"/>
        <w:ind w:right="930"/>
        <w:rPr>
          <w:sz w:val="24"/>
          <w:szCs w:val="24"/>
        </w:rPr>
      </w:pPr>
      <w:r w:rsidRPr="00644253">
        <w:rPr>
          <w:color w:val="231F20"/>
          <w:sz w:val="24"/>
          <w:szCs w:val="24"/>
        </w:rPr>
        <w:t xml:space="preserve"> The outer-envelopes shall:</w:t>
      </w:r>
    </w:p>
    <w:p w:rsidR="002557B5" w:rsidRPr="00644253" w:rsidRDefault="002557B5" w:rsidP="00644253">
      <w:pPr>
        <w:pStyle w:val="ListParagraph"/>
        <w:numPr>
          <w:ilvl w:val="0"/>
          <w:numId w:val="66"/>
        </w:numPr>
        <w:tabs>
          <w:tab w:val="left" w:pos="2070"/>
        </w:tabs>
        <w:spacing w:before="0" w:line="480" w:lineRule="auto"/>
        <w:ind w:right="930" w:hanging="280"/>
        <w:rPr>
          <w:sz w:val="24"/>
          <w:szCs w:val="24"/>
        </w:rPr>
      </w:pPr>
      <w:r w:rsidRPr="00644253">
        <w:rPr>
          <w:color w:val="231F20"/>
          <w:sz w:val="24"/>
          <w:szCs w:val="24"/>
        </w:rPr>
        <w:t>Be addressed to the Procuring Entity in accordance with ITT 23.1;</w:t>
      </w:r>
    </w:p>
    <w:p w:rsidR="002557B5" w:rsidRPr="00644253" w:rsidRDefault="002557B5" w:rsidP="00644253">
      <w:pPr>
        <w:pStyle w:val="ListParagraph"/>
        <w:numPr>
          <w:ilvl w:val="0"/>
          <w:numId w:val="66"/>
        </w:numPr>
        <w:tabs>
          <w:tab w:val="left" w:pos="2070"/>
        </w:tabs>
        <w:spacing w:before="0" w:line="480" w:lineRule="auto"/>
        <w:ind w:right="930" w:hanging="280"/>
        <w:rPr>
          <w:sz w:val="24"/>
          <w:szCs w:val="24"/>
        </w:rPr>
      </w:pPr>
      <w:r w:rsidRPr="00644253">
        <w:rPr>
          <w:color w:val="231F20"/>
          <w:sz w:val="24"/>
          <w:szCs w:val="24"/>
        </w:rPr>
        <w:t xml:space="preserve">bear the speciﬁc identiﬁcation of this Tendering process speciﬁed in accordance with </w:t>
      </w:r>
      <w:r w:rsidRPr="00644253">
        <w:rPr>
          <w:b/>
          <w:bCs/>
          <w:color w:val="231F20"/>
          <w:sz w:val="24"/>
          <w:szCs w:val="24"/>
        </w:rPr>
        <w:t>TDS</w:t>
      </w:r>
      <w:r w:rsidRPr="00644253">
        <w:rPr>
          <w:color w:val="231F20"/>
          <w:sz w:val="24"/>
          <w:szCs w:val="24"/>
        </w:rPr>
        <w:t xml:space="preserve"> 1.1; and</w:t>
      </w:r>
    </w:p>
    <w:p w:rsidR="002557B5" w:rsidRPr="00644253" w:rsidRDefault="002557B5" w:rsidP="00644253">
      <w:pPr>
        <w:pStyle w:val="ListParagraph"/>
        <w:numPr>
          <w:ilvl w:val="0"/>
          <w:numId w:val="36"/>
        </w:numPr>
        <w:tabs>
          <w:tab w:val="left" w:pos="2070"/>
        </w:tabs>
        <w:spacing w:before="0" w:line="480" w:lineRule="auto"/>
        <w:ind w:right="930" w:hanging="280"/>
        <w:jc w:val="left"/>
        <w:rPr>
          <w:sz w:val="24"/>
          <w:szCs w:val="24"/>
        </w:rPr>
      </w:pPr>
      <w:r w:rsidRPr="00644253">
        <w:rPr>
          <w:color w:val="231F20"/>
          <w:sz w:val="24"/>
          <w:szCs w:val="24"/>
        </w:rPr>
        <w:t xml:space="preserve">Bear a warning not to open before the time and date for </w:t>
      </w:r>
      <w:r w:rsidRPr="00644253">
        <w:rPr>
          <w:color w:val="231F20"/>
          <w:spacing w:val="-3"/>
          <w:sz w:val="24"/>
          <w:szCs w:val="24"/>
        </w:rPr>
        <w:t xml:space="preserve">Tender </w:t>
      </w:r>
      <w:r w:rsidRPr="00644253">
        <w:rPr>
          <w:color w:val="231F20"/>
          <w:sz w:val="24"/>
          <w:szCs w:val="24"/>
        </w:rPr>
        <w:t>opening.</w:t>
      </w:r>
    </w:p>
    <w:p w:rsidR="002557B5" w:rsidRPr="00644253" w:rsidRDefault="002557B5" w:rsidP="00644253">
      <w:pPr>
        <w:pStyle w:val="ListParagraph"/>
        <w:numPr>
          <w:ilvl w:val="1"/>
          <w:numId w:val="64"/>
        </w:numPr>
        <w:spacing w:before="0" w:line="480" w:lineRule="auto"/>
        <w:ind w:right="930"/>
        <w:jc w:val="both"/>
        <w:rPr>
          <w:sz w:val="24"/>
          <w:szCs w:val="24"/>
        </w:rPr>
      </w:pPr>
      <w:r w:rsidRPr="00644253">
        <w:rPr>
          <w:color w:val="231F20"/>
          <w:sz w:val="24"/>
          <w:szCs w:val="24"/>
        </w:rPr>
        <w:t xml:space="preserve"> I fall envelopes are not sealed and marked as required, the Procuring Entity will assume no responsibility for the misplacement or premature opening of the </w:t>
      </w:r>
      <w:r w:rsidRPr="00644253">
        <w:rPr>
          <w:color w:val="231F20"/>
          <w:spacing w:val="-5"/>
          <w:sz w:val="24"/>
          <w:szCs w:val="24"/>
        </w:rPr>
        <w:t xml:space="preserve">Tender. </w:t>
      </w:r>
      <w:r w:rsidRPr="00644253">
        <w:rPr>
          <w:color w:val="231F20"/>
          <w:spacing w:val="-3"/>
          <w:sz w:val="24"/>
          <w:szCs w:val="24"/>
        </w:rPr>
        <w:t xml:space="preserve">Tenders </w:t>
      </w:r>
      <w:r w:rsidRPr="00644253">
        <w:rPr>
          <w:color w:val="231F20"/>
          <w:sz w:val="24"/>
          <w:szCs w:val="24"/>
        </w:rPr>
        <w:t>that were misplaced or opened prematurely will be not be accepted.</w:t>
      </w:r>
    </w:p>
    <w:p w:rsidR="002557B5" w:rsidRPr="00644253" w:rsidRDefault="002557B5" w:rsidP="00644253">
      <w:pPr>
        <w:pStyle w:val="Heading4"/>
        <w:numPr>
          <w:ilvl w:val="0"/>
          <w:numId w:val="35"/>
        </w:numPr>
        <w:tabs>
          <w:tab w:val="left" w:pos="1410"/>
          <w:tab w:val="left" w:pos="1411"/>
        </w:tabs>
        <w:spacing w:before="0" w:line="480" w:lineRule="auto"/>
        <w:ind w:right="930"/>
        <w:jc w:val="both"/>
        <w:rPr>
          <w:sz w:val="24"/>
          <w:szCs w:val="24"/>
        </w:rPr>
      </w:pPr>
      <w:r w:rsidRPr="00644253">
        <w:rPr>
          <w:color w:val="231F20"/>
          <w:sz w:val="24"/>
          <w:szCs w:val="24"/>
        </w:rPr>
        <w:t xml:space="preserve">Deadline for Submission of </w:t>
      </w:r>
      <w:r w:rsidRPr="00644253">
        <w:rPr>
          <w:color w:val="231F20"/>
          <w:spacing w:val="-3"/>
          <w:sz w:val="24"/>
          <w:szCs w:val="24"/>
        </w:rPr>
        <w:t>Tenders</w:t>
      </w:r>
    </w:p>
    <w:p w:rsidR="002557B5" w:rsidRPr="00644253" w:rsidRDefault="002557B5" w:rsidP="00644253">
      <w:pPr>
        <w:pStyle w:val="ListParagraph"/>
        <w:numPr>
          <w:ilvl w:val="1"/>
          <w:numId w:val="67"/>
        </w:numPr>
        <w:spacing w:before="0" w:line="480" w:lineRule="auto"/>
        <w:ind w:right="849"/>
        <w:jc w:val="both"/>
        <w:rPr>
          <w:sz w:val="24"/>
          <w:szCs w:val="24"/>
        </w:rPr>
      </w:pPr>
      <w:r w:rsidRPr="00644253">
        <w:rPr>
          <w:color w:val="231F20"/>
          <w:spacing w:val="-3"/>
          <w:sz w:val="24"/>
          <w:szCs w:val="24"/>
        </w:rPr>
        <w:lastRenderedPageBreak/>
        <w:t xml:space="preserve">Tenders </w:t>
      </w:r>
      <w:r w:rsidRPr="00644253">
        <w:rPr>
          <w:color w:val="231F20"/>
          <w:sz w:val="24"/>
          <w:szCs w:val="24"/>
        </w:rPr>
        <w:t xml:space="preserve">must be received by the Procuring Entity at the address and no later than the date and time speciﬁed </w:t>
      </w:r>
      <w:r w:rsidRPr="00644253">
        <w:rPr>
          <w:b/>
          <w:color w:val="231F20"/>
          <w:sz w:val="24"/>
          <w:szCs w:val="24"/>
        </w:rPr>
        <w:t>in the TDS</w:t>
      </w:r>
      <w:r w:rsidRPr="00644253">
        <w:rPr>
          <w:color w:val="231F20"/>
          <w:sz w:val="24"/>
          <w:szCs w:val="24"/>
        </w:rPr>
        <w:t xml:space="preserve">. When so speciﬁed </w:t>
      </w:r>
      <w:r w:rsidRPr="00644253">
        <w:rPr>
          <w:b/>
          <w:color w:val="231F20"/>
          <w:sz w:val="24"/>
          <w:szCs w:val="24"/>
        </w:rPr>
        <w:t>in the TDS</w:t>
      </w:r>
      <w:r w:rsidRPr="00644253">
        <w:rPr>
          <w:color w:val="231F20"/>
          <w:sz w:val="24"/>
          <w:szCs w:val="24"/>
        </w:rPr>
        <w:t xml:space="preserve">, Tenderers shall have the option of submitting their </w:t>
      </w:r>
      <w:r w:rsidRPr="00644253">
        <w:rPr>
          <w:color w:val="231F20"/>
          <w:spacing w:val="-3"/>
          <w:sz w:val="24"/>
          <w:szCs w:val="24"/>
        </w:rPr>
        <w:t xml:space="preserve">Tenders </w:t>
      </w:r>
      <w:r w:rsidRPr="00644253">
        <w:rPr>
          <w:color w:val="231F20"/>
          <w:sz w:val="24"/>
          <w:szCs w:val="24"/>
        </w:rPr>
        <w:t xml:space="preserve">electronically. Tenderers submitting </w:t>
      </w:r>
      <w:r w:rsidRPr="00644253">
        <w:rPr>
          <w:color w:val="231F20"/>
          <w:spacing w:val="-3"/>
          <w:sz w:val="24"/>
          <w:szCs w:val="24"/>
        </w:rPr>
        <w:t xml:space="preserve">Tenders </w:t>
      </w:r>
      <w:r w:rsidRPr="00644253">
        <w:rPr>
          <w:color w:val="231F20"/>
          <w:sz w:val="24"/>
          <w:szCs w:val="24"/>
        </w:rPr>
        <w:t xml:space="preserve">electronically shall follow the electronic </w:t>
      </w:r>
      <w:r w:rsidRPr="00644253">
        <w:rPr>
          <w:color w:val="231F20"/>
          <w:spacing w:val="-3"/>
          <w:sz w:val="24"/>
          <w:szCs w:val="24"/>
        </w:rPr>
        <w:t xml:space="preserve">Tender </w:t>
      </w:r>
      <w:r w:rsidRPr="00644253">
        <w:rPr>
          <w:color w:val="231F20"/>
          <w:sz w:val="24"/>
          <w:szCs w:val="24"/>
        </w:rPr>
        <w:t xml:space="preserve">submission procedures speciﬁed </w:t>
      </w:r>
      <w:r w:rsidRPr="00644253">
        <w:rPr>
          <w:b/>
          <w:color w:val="231F20"/>
          <w:sz w:val="24"/>
          <w:szCs w:val="24"/>
        </w:rPr>
        <w:t>in the TDS</w:t>
      </w:r>
      <w:r w:rsidRPr="00644253">
        <w:rPr>
          <w:color w:val="231F20"/>
          <w:sz w:val="24"/>
          <w:szCs w:val="24"/>
        </w:rPr>
        <w:t>.</w:t>
      </w:r>
    </w:p>
    <w:p w:rsidR="002557B5" w:rsidRPr="00644253" w:rsidRDefault="002557B5" w:rsidP="00644253">
      <w:pPr>
        <w:pStyle w:val="ListParagraph"/>
        <w:numPr>
          <w:ilvl w:val="1"/>
          <w:numId w:val="67"/>
        </w:numPr>
        <w:spacing w:before="0" w:line="480" w:lineRule="auto"/>
        <w:ind w:right="849"/>
        <w:jc w:val="both"/>
        <w:rPr>
          <w:sz w:val="24"/>
          <w:szCs w:val="24"/>
        </w:rPr>
      </w:pPr>
      <w:r w:rsidRPr="00644253">
        <w:rPr>
          <w:color w:val="231F20"/>
          <w:sz w:val="24"/>
          <w:szCs w:val="24"/>
        </w:rPr>
        <w:t xml:space="preserve">The Procuring Entity </w:t>
      </w:r>
      <w:r w:rsidRPr="00644253">
        <w:rPr>
          <w:color w:val="231F20"/>
          <w:spacing w:val="-4"/>
          <w:sz w:val="24"/>
          <w:szCs w:val="24"/>
        </w:rPr>
        <w:t xml:space="preserve">may, </w:t>
      </w:r>
      <w:r w:rsidRPr="00644253">
        <w:rPr>
          <w:color w:val="231F20"/>
          <w:sz w:val="24"/>
          <w:szCs w:val="24"/>
        </w:rPr>
        <w:t xml:space="preserve">at its discretion, extend the deadline for the submission of </w:t>
      </w:r>
      <w:r w:rsidRPr="00644253">
        <w:rPr>
          <w:color w:val="231F20"/>
          <w:spacing w:val="-3"/>
          <w:sz w:val="24"/>
          <w:szCs w:val="24"/>
        </w:rPr>
        <w:t xml:space="preserve">Tenders </w:t>
      </w:r>
      <w:r w:rsidRPr="00644253">
        <w:rPr>
          <w:color w:val="231F20"/>
          <w:sz w:val="24"/>
          <w:szCs w:val="24"/>
        </w:rPr>
        <w:t>by amending the tendering document in accordance with ITT 9, in which case all rights and obligations of the Procuring Entity and Tenderers previously subject to the deadline shall thereafter be subject to the deadline as extended.</w:t>
      </w:r>
    </w:p>
    <w:p w:rsidR="002557B5" w:rsidRPr="00644253" w:rsidRDefault="002557B5" w:rsidP="00644253">
      <w:pPr>
        <w:pStyle w:val="Heading4"/>
        <w:tabs>
          <w:tab w:val="left" w:pos="1412"/>
        </w:tabs>
        <w:spacing w:before="0" w:line="480" w:lineRule="auto"/>
        <w:ind w:left="848"/>
        <w:jc w:val="both"/>
        <w:rPr>
          <w:sz w:val="24"/>
          <w:szCs w:val="24"/>
        </w:rPr>
      </w:pPr>
      <w:r w:rsidRPr="00644253">
        <w:rPr>
          <w:color w:val="231F20"/>
          <w:sz w:val="24"/>
          <w:szCs w:val="24"/>
        </w:rPr>
        <w:t>24.</w:t>
      </w:r>
      <w:r w:rsidRPr="00644253">
        <w:rPr>
          <w:color w:val="231F20"/>
          <w:sz w:val="24"/>
          <w:szCs w:val="24"/>
        </w:rPr>
        <w:tab/>
        <w:t xml:space="preserve">Late </w:t>
      </w:r>
      <w:r w:rsidRPr="00644253">
        <w:rPr>
          <w:color w:val="231F20"/>
          <w:spacing w:val="-3"/>
          <w:sz w:val="24"/>
          <w:szCs w:val="24"/>
        </w:rPr>
        <w:t>Tenders</w:t>
      </w:r>
    </w:p>
    <w:p w:rsidR="002557B5" w:rsidRPr="00644253" w:rsidRDefault="002557B5" w:rsidP="00644253">
      <w:pPr>
        <w:pStyle w:val="ListParagraph"/>
        <w:numPr>
          <w:ilvl w:val="1"/>
          <w:numId w:val="68"/>
        </w:numPr>
        <w:spacing w:before="0" w:line="480" w:lineRule="auto"/>
        <w:ind w:right="849"/>
        <w:jc w:val="both"/>
        <w:rPr>
          <w:sz w:val="24"/>
          <w:szCs w:val="24"/>
        </w:rPr>
      </w:pPr>
      <w:r w:rsidRPr="00644253">
        <w:rPr>
          <w:color w:val="231F20"/>
          <w:sz w:val="24"/>
          <w:szCs w:val="24"/>
        </w:rPr>
        <w:t>The Procuring Entity shall not consider any Tender that arrives after the deadline for submission of Tenders, in accordance with ITT 23. Any Tender received by the Procuring Entity after the deadline for submission of Tenders shall be declared late, rejected, and returned unopened to the Tenderer.</w:t>
      </w:r>
    </w:p>
    <w:p w:rsidR="002557B5" w:rsidRPr="00644253" w:rsidRDefault="002557B5" w:rsidP="00644253">
      <w:pPr>
        <w:pStyle w:val="Heading4"/>
        <w:numPr>
          <w:ilvl w:val="0"/>
          <w:numId w:val="34"/>
        </w:numPr>
        <w:tabs>
          <w:tab w:val="left" w:pos="1412"/>
          <w:tab w:val="left" w:pos="1413"/>
        </w:tabs>
        <w:spacing w:before="0" w:line="480" w:lineRule="auto"/>
        <w:jc w:val="both"/>
        <w:rPr>
          <w:sz w:val="24"/>
          <w:szCs w:val="24"/>
        </w:rPr>
      </w:pPr>
      <w:r w:rsidRPr="00644253">
        <w:rPr>
          <w:color w:val="231F20"/>
          <w:sz w:val="24"/>
          <w:szCs w:val="24"/>
        </w:rPr>
        <w:t xml:space="preserve">Withdrawal, Substitution and Modiﬁcation of </w:t>
      </w:r>
      <w:r w:rsidRPr="00644253">
        <w:rPr>
          <w:color w:val="231F20"/>
          <w:spacing w:val="-3"/>
          <w:sz w:val="24"/>
          <w:szCs w:val="24"/>
        </w:rPr>
        <w:t>Tenders</w:t>
      </w:r>
    </w:p>
    <w:p w:rsidR="002557B5" w:rsidRPr="00644253" w:rsidRDefault="002557B5" w:rsidP="00644253">
      <w:pPr>
        <w:pStyle w:val="ListParagraph"/>
        <w:numPr>
          <w:ilvl w:val="1"/>
          <w:numId w:val="69"/>
        </w:numPr>
        <w:spacing w:before="0" w:line="480" w:lineRule="auto"/>
        <w:ind w:right="849"/>
        <w:jc w:val="both"/>
        <w:rPr>
          <w:sz w:val="24"/>
          <w:szCs w:val="24"/>
        </w:rPr>
      </w:pPr>
      <w:r w:rsidRPr="00644253">
        <w:rPr>
          <w:color w:val="231F20"/>
          <w:sz w:val="24"/>
          <w:szCs w:val="24"/>
        </w:rPr>
        <w:t xml:space="preserve">A Tenderer may withdraw, substitute, or modify its </w:t>
      </w:r>
      <w:r w:rsidRPr="00644253">
        <w:rPr>
          <w:color w:val="231F20"/>
          <w:spacing w:val="-3"/>
          <w:sz w:val="24"/>
          <w:szCs w:val="24"/>
        </w:rPr>
        <w:t xml:space="preserve">Tender </w:t>
      </w:r>
      <w:r w:rsidRPr="00644253">
        <w:rPr>
          <w:color w:val="231F20"/>
          <w:sz w:val="24"/>
          <w:szCs w:val="24"/>
        </w:rPr>
        <w:t xml:space="preserve">after it has been submitted by sending a written notice, duly signed by an authorized representative, and shall include a copy of the authorization (the power of attorney) in accordance with ITT 21.3, (except that withdrawal notices do not require copies). The corresponding substitution or modiﬁcation of the </w:t>
      </w:r>
      <w:r w:rsidRPr="00644253">
        <w:rPr>
          <w:color w:val="231F20"/>
          <w:spacing w:val="-3"/>
          <w:sz w:val="24"/>
          <w:szCs w:val="24"/>
        </w:rPr>
        <w:t xml:space="preserve">Tender </w:t>
      </w:r>
      <w:r w:rsidRPr="00644253">
        <w:rPr>
          <w:color w:val="231F20"/>
          <w:sz w:val="24"/>
          <w:szCs w:val="24"/>
        </w:rPr>
        <w:t>must accompany the respective written notice. All notices must be:</w:t>
      </w:r>
    </w:p>
    <w:p w:rsidR="002557B5" w:rsidRPr="00644253" w:rsidRDefault="002557B5" w:rsidP="00644253">
      <w:pPr>
        <w:pStyle w:val="ListParagraph"/>
        <w:numPr>
          <w:ilvl w:val="2"/>
          <w:numId w:val="34"/>
        </w:numPr>
        <w:spacing w:before="0" w:line="480" w:lineRule="auto"/>
        <w:ind w:left="2340" w:right="845" w:hanging="360"/>
        <w:jc w:val="both"/>
        <w:rPr>
          <w:sz w:val="24"/>
          <w:szCs w:val="24"/>
        </w:rPr>
      </w:pPr>
      <w:r w:rsidRPr="00644253">
        <w:rPr>
          <w:color w:val="231F20"/>
          <w:sz w:val="24"/>
          <w:szCs w:val="24"/>
        </w:rPr>
        <w:t xml:space="preserve">Prepared and submitted in accordance with ITT 21 and ITT 22 (except that with draw all notices do not require </w:t>
      </w:r>
      <w:r w:rsidRPr="00644253">
        <w:rPr>
          <w:color w:val="231F20"/>
          <w:spacing w:val="1"/>
          <w:sz w:val="24"/>
          <w:szCs w:val="24"/>
        </w:rPr>
        <w:t xml:space="preserve">copies), </w:t>
      </w:r>
      <w:r w:rsidRPr="00644253">
        <w:rPr>
          <w:color w:val="231F20"/>
          <w:sz w:val="24"/>
          <w:szCs w:val="24"/>
        </w:rPr>
        <w:t xml:space="preserve">and in </w:t>
      </w:r>
      <w:r w:rsidRPr="00644253">
        <w:rPr>
          <w:color w:val="231F20"/>
          <w:spacing w:val="1"/>
          <w:sz w:val="24"/>
          <w:szCs w:val="24"/>
        </w:rPr>
        <w:t xml:space="preserve">addition, </w:t>
      </w:r>
      <w:r w:rsidRPr="00644253">
        <w:rPr>
          <w:color w:val="231F20"/>
          <w:sz w:val="24"/>
          <w:szCs w:val="24"/>
        </w:rPr>
        <w:t xml:space="preserve">the </w:t>
      </w:r>
      <w:r w:rsidRPr="00644253">
        <w:rPr>
          <w:color w:val="231F20"/>
          <w:spacing w:val="1"/>
          <w:sz w:val="24"/>
          <w:szCs w:val="24"/>
        </w:rPr>
        <w:t xml:space="preserve">respective envelopes shall </w:t>
      </w:r>
      <w:r w:rsidRPr="00644253">
        <w:rPr>
          <w:color w:val="231F20"/>
          <w:sz w:val="24"/>
          <w:szCs w:val="24"/>
        </w:rPr>
        <w:t xml:space="preserve">be </w:t>
      </w:r>
      <w:r w:rsidRPr="00644253">
        <w:rPr>
          <w:color w:val="231F20"/>
          <w:spacing w:val="1"/>
          <w:sz w:val="24"/>
          <w:szCs w:val="24"/>
        </w:rPr>
        <w:t xml:space="preserve">clearly marked </w:t>
      </w:r>
      <w:r w:rsidRPr="00644253">
        <w:rPr>
          <w:color w:val="231F20"/>
          <w:sz w:val="24"/>
          <w:szCs w:val="24"/>
        </w:rPr>
        <w:t>“WITHDRAWAL,” “SUBSTITUTION,” or “MODIFICATION;” and</w:t>
      </w:r>
    </w:p>
    <w:p w:rsidR="002557B5" w:rsidRPr="00644253" w:rsidRDefault="002557B5" w:rsidP="00644253">
      <w:pPr>
        <w:pStyle w:val="ListParagraph"/>
        <w:numPr>
          <w:ilvl w:val="2"/>
          <w:numId w:val="34"/>
        </w:numPr>
        <w:spacing w:before="0" w:line="480" w:lineRule="auto"/>
        <w:ind w:left="2340" w:right="845" w:hanging="360"/>
        <w:jc w:val="both"/>
        <w:rPr>
          <w:sz w:val="24"/>
          <w:szCs w:val="24"/>
        </w:rPr>
      </w:pPr>
      <w:r w:rsidRPr="00644253">
        <w:rPr>
          <w:color w:val="231F20"/>
          <w:sz w:val="24"/>
          <w:szCs w:val="24"/>
        </w:rPr>
        <w:t>Received by the Procuring Entity prior to the deadline prescribed for submission of Tenders, in accordance with ITT 23.</w:t>
      </w:r>
    </w:p>
    <w:p w:rsidR="002557B5" w:rsidRPr="00644253" w:rsidRDefault="002557B5" w:rsidP="00644253">
      <w:pPr>
        <w:pStyle w:val="ListParagraph"/>
        <w:numPr>
          <w:ilvl w:val="1"/>
          <w:numId w:val="69"/>
        </w:numPr>
        <w:spacing w:before="0" w:line="480" w:lineRule="auto"/>
        <w:ind w:right="849"/>
        <w:jc w:val="both"/>
        <w:rPr>
          <w:color w:val="231F20"/>
          <w:sz w:val="24"/>
          <w:szCs w:val="24"/>
        </w:rPr>
      </w:pPr>
      <w:r w:rsidRPr="00644253">
        <w:rPr>
          <w:color w:val="231F20"/>
          <w:sz w:val="24"/>
          <w:szCs w:val="24"/>
        </w:rPr>
        <w:lastRenderedPageBreak/>
        <w:t>Tenders requested to be withdrawn in accordance with ITT 25.1 shall be returned unopened to the Tenderers.</w:t>
      </w:r>
    </w:p>
    <w:p w:rsidR="002557B5" w:rsidRPr="00644253" w:rsidRDefault="002557B5" w:rsidP="00644253">
      <w:pPr>
        <w:pStyle w:val="ListParagraph"/>
        <w:numPr>
          <w:ilvl w:val="1"/>
          <w:numId w:val="69"/>
        </w:numPr>
        <w:spacing w:before="0" w:line="480" w:lineRule="auto"/>
        <w:ind w:right="849"/>
        <w:jc w:val="both"/>
        <w:rPr>
          <w:color w:val="231F20"/>
          <w:sz w:val="24"/>
          <w:szCs w:val="24"/>
        </w:rPr>
      </w:pPr>
      <w:r w:rsidRPr="00644253">
        <w:rPr>
          <w:color w:val="231F20"/>
          <w:sz w:val="24"/>
          <w:szCs w:val="24"/>
        </w:rPr>
        <w:t>No Tender may be withdrawn, substituted, or modiﬁed in the interval between the deadline for submission of Tenders and the expiration of the period of Tender validity speciﬁed by the Tenderer on the Form of Tender or any extension thereof.</w:t>
      </w:r>
    </w:p>
    <w:p w:rsidR="002557B5" w:rsidRPr="00644253" w:rsidRDefault="002557B5" w:rsidP="00644253">
      <w:pPr>
        <w:pStyle w:val="Heading4"/>
        <w:numPr>
          <w:ilvl w:val="0"/>
          <w:numId w:val="33"/>
        </w:numPr>
        <w:tabs>
          <w:tab w:val="left" w:pos="1411"/>
          <w:tab w:val="left" w:pos="1412"/>
        </w:tabs>
        <w:spacing w:before="0" w:line="480" w:lineRule="auto"/>
        <w:jc w:val="both"/>
        <w:rPr>
          <w:sz w:val="24"/>
          <w:szCs w:val="24"/>
        </w:rPr>
      </w:pPr>
      <w:r w:rsidRPr="00644253">
        <w:rPr>
          <w:color w:val="231F20"/>
          <w:spacing w:val="-4"/>
          <w:sz w:val="24"/>
          <w:szCs w:val="24"/>
        </w:rPr>
        <w:t xml:space="preserve">Tender </w:t>
      </w:r>
      <w:r w:rsidRPr="00644253">
        <w:rPr>
          <w:color w:val="231F20"/>
          <w:sz w:val="24"/>
          <w:szCs w:val="24"/>
        </w:rPr>
        <w:t>Opening</w:t>
      </w:r>
    </w:p>
    <w:p w:rsidR="002557B5" w:rsidRPr="00644253" w:rsidRDefault="002557B5" w:rsidP="00644253">
      <w:pPr>
        <w:pStyle w:val="ListParagraph"/>
        <w:numPr>
          <w:ilvl w:val="1"/>
          <w:numId w:val="70"/>
        </w:numPr>
        <w:spacing w:before="0" w:line="480" w:lineRule="auto"/>
        <w:ind w:right="849"/>
        <w:jc w:val="both"/>
        <w:rPr>
          <w:b/>
          <w:sz w:val="24"/>
          <w:szCs w:val="24"/>
        </w:rPr>
      </w:pPr>
      <w:r w:rsidRPr="00644253">
        <w:rPr>
          <w:color w:val="231F20"/>
          <w:sz w:val="24"/>
          <w:szCs w:val="24"/>
        </w:rPr>
        <w:t xml:space="preserve">Except as in the cases speciﬁed in ITT 23 and ITT 25.2, the Procuring Entity shall, at the </w:t>
      </w:r>
      <w:r w:rsidRPr="00644253">
        <w:rPr>
          <w:color w:val="231F20"/>
          <w:spacing w:val="-3"/>
          <w:sz w:val="24"/>
          <w:szCs w:val="24"/>
        </w:rPr>
        <w:t xml:space="preserve">Tender </w:t>
      </w:r>
      <w:r w:rsidRPr="00644253">
        <w:rPr>
          <w:color w:val="231F20"/>
          <w:sz w:val="24"/>
          <w:szCs w:val="24"/>
        </w:rPr>
        <w:t xml:space="preserve">opening, publicly open and read out all </w:t>
      </w:r>
      <w:r w:rsidRPr="00644253">
        <w:rPr>
          <w:color w:val="231F20"/>
          <w:spacing w:val="-3"/>
          <w:sz w:val="24"/>
          <w:szCs w:val="24"/>
        </w:rPr>
        <w:t xml:space="preserve">Tenders </w:t>
      </w:r>
      <w:r w:rsidRPr="00644253">
        <w:rPr>
          <w:color w:val="231F20"/>
          <w:sz w:val="24"/>
          <w:szCs w:val="24"/>
        </w:rPr>
        <w:t xml:space="preserve">received by the deadline at the date, time and place speciﬁed in the </w:t>
      </w:r>
      <w:r w:rsidRPr="00644253">
        <w:rPr>
          <w:b/>
          <w:color w:val="231F20"/>
          <w:sz w:val="24"/>
          <w:szCs w:val="24"/>
        </w:rPr>
        <w:t xml:space="preserve">TDS </w:t>
      </w:r>
      <w:r w:rsidRPr="00644253">
        <w:rPr>
          <w:color w:val="231F20"/>
          <w:sz w:val="24"/>
          <w:szCs w:val="24"/>
        </w:rPr>
        <w:t xml:space="preserve">in the presence of Tenderers' designated representatives and anyone who choose to attend. Any speciﬁc electronic </w:t>
      </w:r>
      <w:r w:rsidRPr="00644253">
        <w:rPr>
          <w:color w:val="231F20"/>
          <w:spacing w:val="-3"/>
          <w:sz w:val="24"/>
          <w:szCs w:val="24"/>
        </w:rPr>
        <w:t xml:space="preserve">Tender </w:t>
      </w:r>
      <w:r w:rsidRPr="00644253">
        <w:rPr>
          <w:color w:val="231F20"/>
          <w:sz w:val="24"/>
          <w:szCs w:val="24"/>
        </w:rPr>
        <w:t xml:space="preserve">opening procedures required if electronic tendering is permitted in accordance with ITT 23.1, shall be as speciﬁed </w:t>
      </w:r>
      <w:r w:rsidRPr="00644253">
        <w:rPr>
          <w:b/>
          <w:color w:val="231F20"/>
          <w:sz w:val="24"/>
          <w:szCs w:val="24"/>
        </w:rPr>
        <w:t>in the TDS.</w:t>
      </w:r>
    </w:p>
    <w:p w:rsidR="002557B5" w:rsidRPr="00644253" w:rsidRDefault="002557B5" w:rsidP="00644253">
      <w:pPr>
        <w:pStyle w:val="ListParagraph"/>
        <w:numPr>
          <w:ilvl w:val="1"/>
          <w:numId w:val="70"/>
        </w:numPr>
        <w:spacing w:before="0" w:line="480" w:lineRule="auto"/>
        <w:ind w:right="849"/>
        <w:jc w:val="both"/>
        <w:rPr>
          <w:color w:val="231F20"/>
          <w:sz w:val="24"/>
          <w:szCs w:val="24"/>
        </w:rPr>
      </w:pPr>
      <w:bookmarkStart w:id="10" w:name="Page_26"/>
      <w:bookmarkEnd w:id="10"/>
      <w:r w:rsidRPr="00644253">
        <w:rPr>
          <w:color w:val="231F20"/>
          <w:sz w:val="24"/>
          <w:szCs w:val="24"/>
        </w:rPr>
        <w:t>First, envelopes marked “WITHDRAWAL” shall be opened and read out and the envelope with the corresponding Tender shall not be opened, but returned to the Tenderer. If the withdrawal envelope does not contain a copy of the “power of attorney” conﬁrming the signature as a person duly authorized to sign on behalf of the Tenderer, the corresponding Tender will be opened. No Tender withdrawal shall be permitted unless the corresponding withdrawal notice contains a valid authorization to request the withdrawal and is read out at Tender opening.</w:t>
      </w:r>
    </w:p>
    <w:p w:rsidR="002557B5" w:rsidRPr="00644253" w:rsidRDefault="002557B5" w:rsidP="00644253">
      <w:pPr>
        <w:pStyle w:val="ListParagraph"/>
        <w:numPr>
          <w:ilvl w:val="1"/>
          <w:numId w:val="70"/>
        </w:numPr>
        <w:spacing w:before="0" w:line="480" w:lineRule="auto"/>
        <w:ind w:right="849"/>
        <w:jc w:val="both"/>
        <w:rPr>
          <w:color w:val="231F20"/>
          <w:sz w:val="24"/>
          <w:szCs w:val="24"/>
        </w:rPr>
      </w:pPr>
      <w:r w:rsidRPr="00644253">
        <w:rPr>
          <w:color w:val="231F20"/>
          <w:sz w:val="24"/>
          <w:szCs w:val="24"/>
        </w:rPr>
        <w:t>Next, envelopes marked “SUBSTITUTION” shall be opened and read out and exchanged with the corresponding Tender being substituted, and the substituted Tender shall not be opened, but returned to the Tenderer. No Tender substitution shall be permitted unless the corresponding substitution notice contains a valid authorization to request the substitution and is read out at Tender opening.</w:t>
      </w:r>
    </w:p>
    <w:p w:rsidR="002557B5" w:rsidRPr="00644253" w:rsidRDefault="002557B5" w:rsidP="00644253">
      <w:pPr>
        <w:pStyle w:val="ListParagraph"/>
        <w:numPr>
          <w:ilvl w:val="1"/>
          <w:numId w:val="70"/>
        </w:numPr>
        <w:spacing w:before="0" w:line="480" w:lineRule="auto"/>
        <w:ind w:right="849"/>
        <w:jc w:val="both"/>
        <w:rPr>
          <w:color w:val="231F20"/>
          <w:sz w:val="24"/>
          <w:szCs w:val="24"/>
        </w:rPr>
      </w:pPr>
      <w:r w:rsidRPr="00644253">
        <w:rPr>
          <w:color w:val="231F20"/>
          <w:sz w:val="24"/>
          <w:szCs w:val="24"/>
        </w:rPr>
        <w:t>Next, envelopes marked “MODIFICATION” shall be opened and read out with the corresponding Tender. No Tender modiﬁcation shall be permitted unless the corresponding modiﬁcation notice contains a valid authorization to request the modiﬁcation and is read out at Tender opening.</w:t>
      </w:r>
    </w:p>
    <w:p w:rsidR="002557B5" w:rsidRPr="00644253" w:rsidRDefault="002557B5" w:rsidP="00644253">
      <w:pPr>
        <w:pStyle w:val="ListParagraph"/>
        <w:numPr>
          <w:ilvl w:val="1"/>
          <w:numId w:val="70"/>
        </w:numPr>
        <w:spacing w:before="0" w:line="480" w:lineRule="auto"/>
        <w:ind w:right="849"/>
        <w:jc w:val="both"/>
        <w:rPr>
          <w:color w:val="231F20"/>
          <w:sz w:val="24"/>
          <w:szCs w:val="24"/>
        </w:rPr>
      </w:pPr>
      <w:r w:rsidRPr="00644253">
        <w:rPr>
          <w:color w:val="231F20"/>
          <w:sz w:val="24"/>
          <w:szCs w:val="24"/>
        </w:rPr>
        <w:lastRenderedPageBreak/>
        <w:t>Next, all remaining envelopes shall be opened one at a time, reading out: the name of the Tenderer and whether there is a modiﬁcation; the total Tender Prices, per lot (contract) if applicable, including any discounts and alternative Tenders; the presence or absence of a Tender Security or Tender-Securing Declaration, if required; and any other details as the Procuring Entity may consider appropriate.</w:t>
      </w:r>
    </w:p>
    <w:p w:rsidR="002557B5" w:rsidRPr="00644253" w:rsidRDefault="002557B5" w:rsidP="00644253">
      <w:pPr>
        <w:pStyle w:val="ListParagraph"/>
        <w:numPr>
          <w:ilvl w:val="1"/>
          <w:numId w:val="70"/>
        </w:numPr>
        <w:spacing w:before="0" w:line="480" w:lineRule="auto"/>
        <w:ind w:right="849"/>
        <w:jc w:val="both"/>
        <w:rPr>
          <w:color w:val="231F20"/>
          <w:sz w:val="24"/>
          <w:szCs w:val="24"/>
        </w:rPr>
      </w:pPr>
      <w:r w:rsidRPr="00644253">
        <w:rPr>
          <w:color w:val="231F20"/>
          <w:sz w:val="24"/>
          <w:szCs w:val="24"/>
        </w:rPr>
        <w:t xml:space="preserve">Only Tenders, alternative Tenders and discounts that are opened and read out at Tender opening shall be considered further. The Form of Tender and the priced Activity Schedule are to be initialed by representatives of the Procuring Entity attending Tender opening in the manner speciﬁed in the </w:t>
      </w:r>
      <w:r w:rsidRPr="00644253">
        <w:rPr>
          <w:b/>
          <w:bCs/>
          <w:color w:val="231F20"/>
          <w:sz w:val="24"/>
          <w:szCs w:val="24"/>
        </w:rPr>
        <w:t>TDS</w:t>
      </w:r>
      <w:r w:rsidRPr="00644253">
        <w:rPr>
          <w:color w:val="231F20"/>
          <w:sz w:val="24"/>
          <w:szCs w:val="24"/>
        </w:rPr>
        <w:t>.</w:t>
      </w:r>
    </w:p>
    <w:p w:rsidR="002557B5" w:rsidRPr="00644253" w:rsidRDefault="002557B5" w:rsidP="00644253">
      <w:pPr>
        <w:pStyle w:val="ListParagraph"/>
        <w:numPr>
          <w:ilvl w:val="1"/>
          <w:numId w:val="70"/>
        </w:numPr>
        <w:spacing w:before="0" w:line="480" w:lineRule="auto"/>
        <w:ind w:right="849"/>
        <w:jc w:val="both"/>
        <w:rPr>
          <w:color w:val="231F20"/>
          <w:sz w:val="24"/>
          <w:szCs w:val="24"/>
        </w:rPr>
      </w:pPr>
      <w:r w:rsidRPr="00644253">
        <w:rPr>
          <w:color w:val="231F20"/>
          <w:sz w:val="24"/>
          <w:szCs w:val="24"/>
        </w:rPr>
        <w:t>The Procuring Entity shall neither discuss the merits of any Tender nor reject any Tender (except for late Tenders, in accordance with ITT 24.1).</w:t>
      </w:r>
    </w:p>
    <w:p w:rsidR="002557B5" w:rsidRPr="00644253" w:rsidRDefault="002557B5" w:rsidP="00644253">
      <w:pPr>
        <w:pStyle w:val="ListParagraph"/>
        <w:numPr>
          <w:ilvl w:val="1"/>
          <w:numId w:val="70"/>
        </w:numPr>
        <w:spacing w:before="0" w:line="480" w:lineRule="auto"/>
        <w:ind w:right="849"/>
        <w:jc w:val="both"/>
        <w:rPr>
          <w:sz w:val="24"/>
          <w:szCs w:val="24"/>
        </w:rPr>
      </w:pPr>
      <w:r w:rsidRPr="00644253">
        <w:rPr>
          <w:color w:val="231F20"/>
          <w:sz w:val="24"/>
          <w:szCs w:val="24"/>
        </w:rPr>
        <w:t xml:space="preserve">The Procuring Entity shall prepare a record of the </w:t>
      </w:r>
      <w:r w:rsidRPr="00644253">
        <w:rPr>
          <w:color w:val="231F20"/>
          <w:spacing w:val="-3"/>
          <w:sz w:val="24"/>
          <w:szCs w:val="24"/>
        </w:rPr>
        <w:t xml:space="preserve">Tender </w:t>
      </w:r>
      <w:r w:rsidRPr="00644253">
        <w:rPr>
          <w:color w:val="231F20"/>
          <w:sz w:val="24"/>
          <w:szCs w:val="24"/>
        </w:rPr>
        <w:t>opening that shall include, as a minimum:</w:t>
      </w:r>
    </w:p>
    <w:p w:rsidR="002557B5" w:rsidRPr="00644253" w:rsidRDefault="002557B5" w:rsidP="00644253">
      <w:pPr>
        <w:pStyle w:val="ListParagraph"/>
        <w:numPr>
          <w:ilvl w:val="2"/>
          <w:numId w:val="33"/>
        </w:numPr>
        <w:spacing w:before="0" w:line="480" w:lineRule="auto"/>
        <w:ind w:right="840" w:hanging="27"/>
        <w:jc w:val="both"/>
        <w:rPr>
          <w:sz w:val="24"/>
          <w:szCs w:val="24"/>
        </w:rPr>
      </w:pPr>
      <w:r w:rsidRPr="00644253">
        <w:rPr>
          <w:color w:val="231F20"/>
          <w:sz w:val="24"/>
          <w:szCs w:val="24"/>
        </w:rPr>
        <w:t>the name of the Tenderer and whether there is a withdrawal, substitution, or modiﬁcation;</w:t>
      </w:r>
    </w:p>
    <w:p w:rsidR="002557B5" w:rsidRPr="00644253" w:rsidRDefault="002557B5" w:rsidP="00644253">
      <w:pPr>
        <w:pStyle w:val="ListParagraph"/>
        <w:numPr>
          <w:ilvl w:val="2"/>
          <w:numId w:val="33"/>
        </w:numPr>
        <w:spacing w:before="0" w:line="480" w:lineRule="auto"/>
        <w:ind w:hanging="27"/>
        <w:jc w:val="both"/>
        <w:rPr>
          <w:sz w:val="24"/>
          <w:szCs w:val="24"/>
        </w:rPr>
      </w:pPr>
      <w:r w:rsidRPr="00644253">
        <w:rPr>
          <w:color w:val="231F20"/>
          <w:sz w:val="24"/>
          <w:szCs w:val="24"/>
        </w:rPr>
        <w:t xml:space="preserve">the </w:t>
      </w:r>
      <w:r w:rsidRPr="00644253">
        <w:rPr>
          <w:color w:val="231F20"/>
          <w:spacing w:val="-3"/>
          <w:sz w:val="24"/>
          <w:szCs w:val="24"/>
        </w:rPr>
        <w:t xml:space="preserve">Tender </w:t>
      </w:r>
      <w:r w:rsidRPr="00644253">
        <w:rPr>
          <w:color w:val="231F20"/>
          <w:sz w:val="24"/>
          <w:szCs w:val="24"/>
        </w:rPr>
        <w:t>Price, per lot (contract) if applicable, including any discounts; and</w:t>
      </w:r>
    </w:p>
    <w:p w:rsidR="002557B5" w:rsidRPr="00644253" w:rsidRDefault="002557B5" w:rsidP="00644253">
      <w:pPr>
        <w:pStyle w:val="ListParagraph"/>
        <w:numPr>
          <w:ilvl w:val="2"/>
          <w:numId w:val="33"/>
        </w:numPr>
        <w:spacing w:before="0" w:line="480" w:lineRule="auto"/>
        <w:ind w:hanging="27"/>
        <w:jc w:val="both"/>
        <w:rPr>
          <w:sz w:val="24"/>
          <w:szCs w:val="24"/>
        </w:rPr>
      </w:pPr>
      <w:r w:rsidRPr="00644253">
        <w:rPr>
          <w:color w:val="231F20"/>
          <w:sz w:val="24"/>
          <w:szCs w:val="24"/>
        </w:rPr>
        <w:t>any alternative Tenders;</w:t>
      </w:r>
    </w:p>
    <w:p w:rsidR="002557B5" w:rsidRPr="00644253" w:rsidRDefault="002557B5" w:rsidP="00644253">
      <w:pPr>
        <w:pStyle w:val="ListParagraph"/>
        <w:numPr>
          <w:ilvl w:val="2"/>
          <w:numId w:val="33"/>
        </w:numPr>
        <w:spacing w:before="0" w:line="480" w:lineRule="auto"/>
        <w:ind w:left="1826" w:right="750" w:hanging="27"/>
        <w:jc w:val="both"/>
        <w:rPr>
          <w:sz w:val="24"/>
          <w:szCs w:val="24"/>
        </w:rPr>
      </w:pPr>
      <w:proofErr w:type="gramStart"/>
      <w:r w:rsidRPr="00644253">
        <w:rPr>
          <w:color w:val="231F20"/>
          <w:sz w:val="24"/>
          <w:szCs w:val="24"/>
        </w:rPr>
        <w:t>the</w:t>
      </w:r>
      <w:proofErr w:type="gramEnd"/>
      <w:r w:rsidRPr="00644253">
        <w:rPr>
          <w:color w:val="231F20"/>
          <w:sz w:val="24"/>
          <w:szCs w:val="24"/>
        </w:rPr>
        <w:t xml:space="preserve"> presence or absence of a </w:t>
      </w:r>
      <w:r w:rsidRPr="00644253">
        <w:rPr>
          <w:color w:val="231F20"/>
          <w:spacing w:val="-3"/>
          <w:sz w:val="24"/>
          <w:szCs w:val="24"/>
        </w:rPr>
        <w:t xml:space="preserve">Tender </w:t>
      </w:r>
      <w:r w:rsidRPr="00644253">
        <w:rPr>
          <w:color w:val="231F20"/>
          <w:sz w:val="24"/>
          <w:szCs w:val="24"/>
        </w:rPr>
        <w:t>Security or Tender-Securing Declaration, if one was required.</w:t>
      </w:r>
    </w:p>
    <w:p w:rsidR="002557B5" w:rsidRPr="00644253" w:rsidRDefault="002557B5" w:rsidP="00644253">
      <w:pPr>
        <w:pStyle w:val="ListParagraph"/>
        <w:numPr>
          <w:ilvl w:val="2"/>
          <w:numId w:val="33"/>
        </w:numPr>
        <w:spacing w:before="0" w:line="480" w:lineRule="auto"/>
        <w:ind w:left="1826" w:hanging="27"/>
        <w:jc w:val="both"/>
        <w:rPr>
          <w:sz w:val="24"/>
          <w:szCs w:val="24"/>
        </w:rPr>
      </w:pPr>
      <w:r w:rsidRPr="00644253">
        <w:rPr>
          <w:color w:val="231F20"/>
          <w:sz w:val="24"/>
          <w:szCs w:val="24"/>
        </w:rPr>
        <w:t>Number of pages of each tender document submitted.</w:t>
      </w:r>
    </w:p>
    <w:p w:rsidR="002557B5" w:rsidRPr="00644253" w:rsidRDefault="002557B5" w:rsidP="00644253">
      <w:pPr>
        <w:pStyle w:val="ListParagraph"/>
        <w:numPr>
          <w:ilvl w:val="1"/>
          <w:numId w:val="70"/>
        </w:numPr>
        <w:spacing w:before="0" w:line="480" w:lineRule="auto"/>
        <w:ind w:right="849"/>
        <w:jc w:val="both"/>
        <w:rPr>
          <w:sz w:val="24"/>
          <w:szCs w:val="24"/>
        </w:rPr>
      </w:pPr>
      <w:r w:rsidRPr="00644253">
        <w:rPr>
          <w:color w:val="231F20"/>
          <w:sz w:val="24"/>
          <w:szCs w:val="24"/>
        </w:rPr>
        <w:t>The Tenderers' representatives who a represent shall be requested to sign the record. The omission of a Tenderer's signature on the record shall not invalidate the contents and effect of the record. A copy of the tender opening register shall be issued to a tenderer upon request.</w:t>
      </w:r>
    </w:p>
    <w:p w:rsidR="002557B5" w:rsidRPr="00644253" w:rsidRDefault="002557B5" w:rsidP="00644253">
      <w:pPr>
        <w:pStyle w:val="Heading4"/>
        <w:tabs>
          <w:tab w:val="left" w:pos="1396"/>
        </w:tabs>
        <w:spacing w:before="0" w:line="480" w:lineRule="auto"/>
        <w:ind w:left="851"/>
        <w:rPr>
          <w:sz w:val="24"/>
          <w:szCs w:val="24"/>
        </w:rPr>
      </w:pPr>
      <w:r w:rsidRPr="00644253">
        <w:rPr>
          <w:color w:val="231F20"/>
          <w:sz w:val="24"/>
          <w:szCs w:val="24"/>
        </w:rPr>
        <w:t>E.</w:t>
      </w:r>
      <w:r w:rsidRPr="00644253">
        <w:rPr>
          <w:color w:val="231F20"/>
          <w:sz w:val="24"/>
          <w:szCs w:val="24"/>
        </w:rPr>
        <w:tab/>
        <w:t xml:space="preserve">Evaluation and Comparison of </w:t>
      </w:r>
      <w:r w:rsidRPr="00644253">
        <w:rPr>
          <w:color w:val="231F20"/>
          <w:spacing w:val="-3"/>
          <w:sz w:val="24"/>
          <w:szCs w:val="24"/>
        </w:rPr>
        <w:t>Tenders</w:t>
      </w:r>
    </w:p>
    <w:p w:rsidR="002557B5" w:rsidRPr="00644253" w:rsidRDefault="002557B5" w:rsidP="00644253">
      <w:pPr>
        <w:pStyle w:val="Heading4"/>
        <w:numPr>
          <w:ilvl w:val="0"/>
          <w:numId w:val="33"/>
        </w:numPr>
        <w:tabs>
          <w:tab w:val="left" w:pos="1418"/>
          <w:tab w:val="left" w:pos="1419"/>
        </w:tabs>
        <w:spacing w:before="0" w:line="480" w:lineRule="auto"/>
        <w:ind w:left="1418" w:hanging="567"/>
        <w:rPr>
          <w:sz w:val="24"/>
          <w:szCs w:val="24"/>
        </w:rPr>
      </w:pPr>
      <w:r w:rsidRPr="00644253">
        <w:rPr>
          <w:color w:val="231F20"/>
          <w:sz w:val="24"/>
          <w:szCs w:val="24"/>
        </w:rPr>
        <w:t>Conﬁdentiality</w:t>
      </w:r>
    </w:p>
    <w:p w:rsidR="002557B5" w:rsidRPr="00644253" w:rsidRDefault="002557B5" w:rsidP="00644253">
      <w:pPr>
        <w:pStyle w:val="ListParagraph"/>
        <w:numPr>
          <w:ilvl w:val="1"/>
          <w:numId w:val="71"/>
        </w:numPr>
        <w:spacing w:before="0" w:line="480" w:lineRule="auto"/>
        <w:ind w:right="849"/>
        <w:rPr>
          <w:color w:val="231F20"/>
          <w:sz w:val="24"/>
          <w:szCs w:val="24"/>
        </w:rPr>
      </w:pPr>
      <w:r w:rsidRPr="00644253">
        <w:rPr>
          <w:color w:val="231F20"/>
          <w:sz w:val="24"/>
          <w:szCs w:val="24"/>
        </w:rPr>
        <w:t xml:space="preserve">Information relating to the evaluation of Tenders and recommendation of contract award, shall not be disclosed to Tenderers or any other persons not </w:t>
      </w:r>
      <w:r w:rsidRPr="00644253">
        <w:rPr>
          <w:color w:val="231F20"/>
          <w:sz w:val="24"/>
          <w:szCs w:val="24"/>
        </w:rPr>
        <w:lastRenderedPageBreak/>
        <w:t>ofﬁcially concerned with the Tendering process until information on the Intention to Award the Contract is transmitted to all Tenderers in accordance with ITT 41.</w:t>
      </w:r>
    </w:p>
    <w:p w:rsidR="002557B5" w:rsidRPr="00644253" w:rsidRDefault="002557B5" w:rsidP="00644253">
      <w:pPr>
        <w:pStyle w:val="ListParagraph"/>
        <w:numPr>
          <w:ilvl w:val="1"/>
          <w:numId w:val="71"/>
        </w:numPr>
        <w:spacing w:before="0" w:line="480" w:lineRule="auto"/>
        <w:ind w:right="849"/>
        <w:rPr>
          <w:color w:val="231F20"/>
          <w:sz w:val="24"/>
          <w:szCs w:val="24"/>
        </w:rPr>
      </w:pPr>
      <w:r w:rsidRPr="00644253">
        <w:rPr>
          <w:color w:val="231F20"/>
          <w:sz w:val="24"/>
          <w:szCs w:val="24"/>
        </w:rPr>
        <w:t>Any effort by a Tenderer to inﬂuence the Procuring Entity in the evaluation or contract award decisions may result in the rejection of its Tender.</w:t>
      </w:r>
    </w:p>
    <w:p w:rsidR="002557B5" w:rsidRPr="00644253" w:rsidRDefault="002557B5" w:rsidP="00644253">
      <w:pPr>
        <w:pStyle w:val="ListParagraph"/>
        <w:numPr>
          <w:ilvl w:val="1"/>
          <w:numId w:val="71"/>
        </w:numPr>
        <w:spacing w:before="0" w:line="480" w:lineRule="auto"/>
        <w:ind w:right="849"/>
        <w:jc w:val="both"/>
        <w:rPr>
          <w:sz w:val="24"/>
          <w:szCs w:val="24"/>
        </w:rPr>
      </w:pPr>
      <w:r w:rsidRPr="00644253">
        <w:rPr>
          <w:color w:val="231F20"/>
          <w:sz w:val="24"/>
          <w:szCs w:val="24"/>
        </w:rPr>
        <w:t>Notwithstanding ITT 27.2, from the time of Tender opening to the time of Contract Award, if any Tenderer wishes to contact the Procuring Entity on any matter related to the Tendering process, it should do so in writing.</w:t>
      </w:r>
    </w:p>
    <w:p w:rsidR="002557B5" w:rsidRPr="00644253" w:rsidRDefault="002557B5" w:rsidP="00644253">
      <w:pPr>
        <w:pStyle w:val="Heading4"/>
        <w:numPr>
          <w:ilvl w:val="0"/>
          <w:numId w:val="32"/>
        </w:numPr>
        <w:tabs>
          <w:tab w:val="left" w:pos="1418"/>
          <w:tab w:val="left" w:pos="1419"/>
        </w:tabs>
        <w:spacing w:before="0" w:line="480" w:lineRule="auto"/>
        <w:jc w:val="both"/>
        <w:rPr>
          <w:sz w:val="24"/>
          <w:szCs w:val="24"/>
        </w:rPr>
      </w:pPr>
      <w:r w:rsidRPr="00644253">
        <w:rPr>
          <w:color w:val="231F20"/>
          <w:sz w:val="24"/>
          <w:szCs w:val="24"/>
        </w:rPr>
        <w:t xml:space="preserve">Clariﬁcation of </w:t>
      </w:r>
      <w:r w:rsidRPr="00644253">
        <w:rPr>
          <w:color w:val="231F20"/>
          <w:spacing w:val="-3"/>
          <w:sz w:val="24"/>
          <w:szCs w:val="24"/>
        </w:rPr>
        <w:t>Tenders</w:t>
      </w:r>
    </w:p>
    <w:p w:rsidR="002557B5" w:rsidRPr="00644253" w:rsidRDefault="002557B5" w:rsidP="00644253">
      <w:pPr>
        <w:pStyle w:val="ListParagraph"/>
        <w:numPr>
          <w:ilvl w:val="1"/>
          <w:numId w:val="72"/>
        </w:numPr>
        <w:spacing w:before="0" w:line="480" w:lineRule="auto"/>
        <w:ind w:right="849" w:hanging="424"/>
        <w:jc w:val="both"/>
        <w:rPr>
          <w:sz w:val="24"/>
          <w:szCs w:val="24"/>
        </w:rPr>
      </w:pPr>
      <w:r w:rsidRPr="00644253">
        <w:rPr>
          <w:color w:val="231F20"/>
          <w:spacing w:val="-8"/>
          <w:sz w:val="24"/>
          <w:szCs w:val="24"/>
        </w:rPr>
        <w:t xml:space="preserve">To </w:t>
      </w:r>
      <w:r w:rsidRPr="00644253">
        <w:rPr>
          <w:color w:val="231F20"/>
          <w:sz w:val="24"/>
          <w:szCs w:val="24"/>
        </w:rPr>
        <w:t xml:space="preserve">assist in the examination, evaluation, and comparison of Tenders, and qualiﬁcation of the Tenderers, the Procuring Entity </w:t>
      </w:r>
      <w:r w:rsidRPr="00644253">
        <w:rPr>
          <w:color w:val="231F20"/>
          <w:spacing w:val="-4"/>
          <w:sz w:val="24"/>
          <w:szCs w:val="24"/>
        </w:rPr>
        <w:t xml:space="preserve">may, </w:t>
      </w:r>
      <w:r w:rsidRPr="00644253">
        <w:rPr>
          <w:color w:val="231F20"/>
          <w:sz w:val="24"/>
          <w:szCs w:val="24"/>
        </w:rPr>
        <w:t xml:space="preserve">at the Procuring Entity's discretion, ask any </w:t>
      </w:r>
      <w:proofErr w:type="gramStart"/>
      <w:r w:rsidRPr="00644253">
        <w:rPr>
          <w:color w:val="231F20"/>
          <w:sz w:val="24"/>
          <w:szCs w:val="24"/>
        </w:rPr>
        <w:t>Tenderer</w:t>
      </w:r>
      <w:proofErr w:type="gramEnd"/>
      <w:r w:rsidRPr="00644253">
        <w:rPr>
          <w:color w:val="231F20"/>
          <w:sz w:val="24"/>
          <w:szCs w:val="24"/>
        </w:rPr>
        <w:t xml:space="preserve"> for clariﬁcation of its </w:t>
      </w:r>
      <w:r w:rsidRPr="00644253">
        <w:rPr>
          <w:color w:val="231F20"/>
          <w:spacing w:val="-3"/>
          <w:sz w:val="24"/>
          <w:szCs w:val="24"/>
        </w:rPr>
        <w:t xml:space="preserve">Tender </w:t>
      </w:r>
      <w:r w:rsidRPr="00644253">
        <w:rPr>
          <w:color w:val="231F20"/>
          <w:sz w:val="24"/>
          <w:szCs w:val="24"/>
        </w:rPr>
        <w:t xml:space="preserve">including breakdowns of the prices in the Activity Schedule, and other information that the Procuring Entity may require. Any clariﬁcation submitted by a Tenderer in respect to its </w:t>
      </w:r>
      <w:r w:rsidRPr="00644253">
        <w:rPr>
          <w:color w:val="231F20"/>
          <w:spacing w:val="-3"/>
          <w:sz w:val="24"/>
          <w:szCs w:val="24"/>
        </w:rPr>
        <w:t xml:space="preserve">Tender </w:t>
      </w:r>
      <w:r w:rsidRPr="00644253">
        <w:rPr>
          <w:color w:val="231F20"/>
          <w:sz w:val="24"/>
          <w:szCs w:val="24"/>
        </w:rPr>
        <w:t>and that is not in response to a request</w:t>
      </w:r>
      <w:bookmarkStart w:id="11" w:name="Page_27"/>
      <w:bookmarkEnd w:id="11"/>
      <w:r w:rsidRPr="00644253">
        <w:rPr>
          <w:color w:val="231F20"/>
          <w:sz w:val="24"/>
          <w:szCs w:val="24"/>
        </w:rPr>
        <w:t xml:space="preserve"> </w:t>
      </w:r>
      <w:r w:rsidRPr="00644253">
        <w:rPr>
          <w:color w:val="231F20"/>
          <w:spacing w:val="-8"/>
          <w:sz w:val="24"/>
          <w:szCs w:val="24"/>
        </w:rPr>
        <w:t>by the Procuring Entity shall not be considered. The Procuring Entity's request for clariﬁcation and the response shall be in writing. No change, including any voluntary increase or decrease, in the prices or substance of the Tender shall be sought, offered, or permitted, except to conﬁrm the correction of arithmetic errors discovered by the Procuring Entity in the evaluation of the Tenders, in accordance with ITT 32.</w:t>
      </w:r>
    </w:p>
    <w:p w:rsidR="002557B5" w:rsidRPr="00644253" w:rsidRDefault="002557B5" w:rsidP="00644253">
      <w:pPr>
        <w:pStyle w:val="ListParagraph"/>
        <w:numPr>
          <w:ilvl w:val="1"/>
          <w:numId w:val="72"/>
        </w:numPr>
        <w:spacing w:before="0" w:line="480" w:lineRule="auto"/>
        <w:ind w:right="849" w:hanging="424"/>
        <w:jc w:val="both"/>
        <w:rPr>
          <w:sz w:val="24"/>
          <w:szCs w:val="24"/>
        </w:rPr>
      </w:pPr>
      <w:r w:rsidRPr="00644253">
        <w:rPr>
          <w:color w:val="231F20"/>
          <w:spacing w:val="-8"/>
          <w:sz w:val="24"/>
          <w:szCs w:val="24"/>
        </w:rPr>
        <w:t xml:space="preserve">If a Tenderer does not provide clariﬁcations of </w:t>
      </w:r>
      <w:proofErr w:type="gramStart"/>
      <w:r w:rsidRPr="00644253">
        <w:rPr>
          <w:color w:val="231F20"/>
          <w:spacing w:val="-8"/>
          <w:sz w:val="24"/>
          <w:szCs w:val="24"/>
        </w:rPr>
        <w:t>its</w:t>
      </w:r>
      <w:proofErr w:type="gramEnd"/>
      <w:r w:rsidRPr="00644253">
        <w:rPr>
          <w:color w:val="231F20"/>
          <w:spacing w:val="-8"/>
          <w:sz w:val="24"/>
          <w:szCs w:val="24"/>
        </w:rPr>
        <w:t xml:space="preserve"> Tender by the date and time set in the Procuring Entity's request for clariﬁcation</w:t>
      </w:r>
      <w:r w:rsidRPr="00644253">
        <w:rPr>
          <w:color w:val="231F20"/>
          <w:sz w:val="24"/>
          <w:szCs w:val="24"/>
        </w:rPr>
        <w:t xml:space="preserve">, its </w:t>
      </w:r>
      <w:r w:rsidRPr="00644253">
        <w:rPr>
          <w:color w:val="231F20"/>
          <w:spacing w:val="-3"/>
          <w:sz w:val="24"/>
          <w:szCs w:val="24"/>
        </w:rPr>
        <w:t xml:space="preserve">Tender </w:t>
      </w:r>
      <w:r w:rsidRPr="00644253">
        <w:rPr>
          <w:color w:val="231F20"/>
          <w:sz w:val="24"/>
          <w:szCs w:val="24"/>
        </w:rPr>
        <w:t>may be rejected.</w:t>
      </w:r>
    </w:p>
    <w:p w:rsidR="002557B5" w:rsidRPr="00644253" w:rsidRDefault="002557B5" w:rsidP="00644253">
      <w:pPr>
        <w:pStyle w:val="Heading4"/>
        <w:numPr>
          <w:ilvl w:val="0"/>
          <w:numId w:val="32"/>
        </w:numPr>
        <w:tabs>
          <w:tab w:val="left" w:pos="1414"/>
          <w:tab w:val="left" w:pos="1415"/>
        </w:tabs>
        <w:spacing w:before="0" w:line="480" w:lineRule="auto"/>
        <w:ind w:left="1414" w:hanging="565"/>
        <w:jc w:val="both"/>
        <w:rPr>
          <w:sz w:val="24"/>
          <w:szCs w:val="24"/>
        </w:rPr>
      </w:pPr>
      <w:r w:rsidRPr="00644253">
        <w:rPr>
          <w:color w:val="231F20"/>
          <w:sz w:val="24"/>
          <w:szCs w:val="24"/>
        </w:rPr>
        <w:t>Deviations, Reservations, and Omissions</w:t>
      </w:r>
    </w:p>
    <w:p w:rsidR="002557B5" w:rsidRPr="00644253" w:rsidRDefault="002557B5" w:rsidP="00644253">
      <w:pPr>
        <w:pStyle w:val="ListParagraph"/>
        <w:numPr>
          <w:ilvl w:val="1"/>
          <w:numId w:val="73"/>
        </w:numPr>
        <w:spacing w:before="0" w:line="480" w:lineRule="auto"/>
        <w:ind w:right="849"/>
        <w:jc w:val="both"/>
        <w:rPr>
          <w:sz w:val="24"/>
          <w:szCs w:val="24"/>
        </w:rPr>
      </w:pPr>
      <w:r w:rsidRPr="00644253">
        <w:rPr>
          <w:color w:val="231F20"/>
          <w:sz w:val="24"/>
          <w:szCs w:val="24"/>
        </w:rPr>
        <w:t>During the evaluation of Tenders, the following deﬁnitions apply:</w:t>
      </w:r>
    </w:p>
    <w:p w:rsidR="002557B5" w:rsidRPr="00644253" w:rsidRDefault="002557B5" w:rsidP="00644253">
      <w:pPr>
        <w:pStyle w:val="ListParagraph"/>
        <w:numPr>
          <w:ilvl w:val="2"/>
          <w:numId w:val="32"/>
        </w:numPr>
        <w:tabs>
          <w:tab w:val="left" w:pos="2160"/>
        </w:tabs>
        <w:spacing w:before="0" w:line="480" w:lineRule="auto"/>
        <w:ind w:left="1980" w:hanging="219"/>
        <w:jc w:val="both"/>
        <w:rPr>
          <w:sz w:val="24"/>
          <w:szCs w:val="24"/>
        </w:rPr>
      </w:pPr>
      <w:r w:rsidRPr="00644253">
        <w:rPr>
          <w:color w:val="231F20"/>
          <w:sz w:val="24"/>
          <w:szCs w:val="24"/>
        </w:rPr>
        <w:t>“Deviation” is a departure from the requirements speciﬁed in the tendering document;</w:t>
      </w:r>
    </w:p>
    <w:p w:rsidR="002557B5" w:rsidRPr="00644253" w:rsidRDefault="002557B5" w:rsidP="00644253">
      <w:pPr>
        <w:pStyle w:val="ListParagraph"/>
        <w:numPr>
          <w:ilvl w:val="2"/>
          <w:numId w:val="32"/>
        </w:numPr>
        <w:tabs>
          <w:tab w:val="left" w:pos="2160"/>
        </w:tabs>
        <w:spacing w:before="0" w:line="480" w:lineRule="auto"/>
        <w:ind w:left="1980" w:right="843" w:hanging="219"/>
        <w:jc w:val="both"/>
        <w:rPr>
          <w:sz w:val="24"/>
          <w:szCs w:val="24"/>
        </w:rPr>
      </w:pPr>
      <w:r w:rsidRPr="00644253">
        <w:rPr>
          <w:color w:val="231F20"/>
          <w:sz w:val="24"/>
          <w:szCs w:val="24"/>
        </w:rPr>
        <w:t>“Reservation” is the setting of limiting conditions or withholding from complete acceptance of the requirements speciﬁed in the tendering document; and</w:t>
      </w:r>
    </w:p>
    <w:p w:rsidR="002557B5" w:rsidRPr="00644253" w:rsidRDefault="002557B5" w:rsidP="00644253">
      <w:pPr>
        <w:pStyle w:val="ListParagraph"/>
        <w:numPr>
          <w:ilvl w:val="2"/>
          <w:numId w:val="32"/>
        </w:numPr>
        <w:tabs>
          <w:tab w:val="left" w:pos="2160"/>
        </w:tabs>
        <w:spacing w:before="0" w:line="480" w:lineRule="auto"/>
        <w:ind w:left="1980" w:right="843" w:hanging="219"/>
        <w:jc w:val="both"/>
        <w:rPr>
          <w:sz w:val="24"/>
          <w:szCs w:val="24"/>
        </w:rPr>
      </w:pPr>
      <w:r w:rsidRPr="00644253">
        <w:rPr>
          <w:color w:val="231F20"/>
          <w:sz w:val="24"/>
          <w:szCs w:val="24"/>
        </w:rPr>
        <w:t xml:space="preserve">“Omission” is the failure to submit part or all of the information or </w:t>
      </w:r>
      <w:r w:rsidRPr="00644253">
        <w:rPr>
          <w:color w:val="231F20"/>
          <w:sz w:val="24"/>
          <w:szCs w:val="24"/>
        </w:rPr>
        <w:lastRenderedPageBreak/>
        <w:t>documentation required in the tendering document.</w:t>
      </w:r>
    </w:p>
    <w:p w:rsidR="002557B5" w:rsidRPr="00644253" w:rsidRDefault="002557B5" w:rsidP="00644253">
      <w:pPr>
        <w:pStyle w:val="Heading4"/>
        <w:numPr>
          <w:ilvl w:val="0"/>
          <w:numId w:val="31"/>
        </w:numPr>
        <w:tabs>
          <w:tab w:val="left" w:pos="1413"/>
          <w:tab w:val="left" w:pos="1415"/>
        </w:tabs>
        <w:spacing w:before="0" w:line="480" w:lineRule="auto"/>
        <w:jc w:val="both"/>
        <w:rPr>
          <w:sz w:val="24"/>
          <w:szCs w:val="24"/>
        </w:rPr>
      </w:pPr>
      <w:r w:rsidRPr="00644253">
        <w:rPr>
          <w:color w:val="231F20"/>
          <w:sz w:val="24"/>
          <w:szCs w:val="24"/>
        </w:rPr>
        <w:t>Determination of Responsiveness</w:t>
      </w:r>
    </w:p>
    <w:p w:rsidR="002557B5" w:rsidRPr="00644253" w:rsidRDefault="002557B5" w:rsidP="00644253">
      <w:pPr>
        <w:pStyle w:val="ListParagraph"/>
        <w:numPr>
          <w:ilvl w:val="1"/>
          <w:numId w:val="74"/>
        </w:numPr>
        <w:spacing w:before="0" w:line="480" w:lineRule="auto"/>
        <w:ind w:right="849"/>
        <w:jc w:val="both"/>
        <w:rPr>
          <w:color w:val="231F20"/>
          <w:sz w:val="24"/>
          <w:szCs w:val="24"/>
        </w:rPr>
      </w:pPr>
      <w:r w:rsidRPr="00644253">
        <w:rPr>
          <w:color w:val="231F20"/>
          <w:sz w:val="24"/>
          <w:szCs w:val="24"/>
        </w:rPr>
        <w:t>The Procuring Entity's determination of a Tender's responsiveness is to be based on the contents of the Tender itself, as deﬁned in ITT 12.</w:t>
      </w:r>
    </w:p>
    <w:p w:rsidR="002557B5" w:rsidRPr="00644253" w:rsidRDefault="002557B5" w:rsidP="00644253">
      <w:pPr>
        <w:pStyle w:val="ListParagraph"/>
        <w:numPr>
          <w:ilvl w:val="1"/>
          <w:numId w:val="74"/>
        </w:numPr>
        <w:spacing w:before="0" w:line="480" w:lineRule="auto"/>
        <w:ind w:right="849"/>
        <w:jc w:val="both"/>
        <w:rPr>
          <w:sz w:val="24"/>
          <w:szCs w:val="24"/>
        </w:rPr>
      </w:pPr>
      <w:r w:rsidRPr="00644253">
        <w:rPr>
          <w:color w:val="231F20"/>
          <w:sz w:val="24"/>
          <w:szCs w:val="24"/>
        </w:rPr>
        <w:t>A substantially responsive Tender is one that meets the requirements of the tendering document without material deviation, reservation, or omission. A material deviation, reservation, or omission is one that:</w:t>
      </w:r>
    </w:p>
    <w:p w:rsidR="002557B5" w:rsidRPr="00644253" w:rsidRDefault="002557B5" w:rsidP="00644253">
      <w:pPr>
        <w:pStyle w:val="ListParagraph"/>
        <w:numPr>
          <w:ilvl w:val="2"/>
          <w:numId w:val="31"/>
        </w:numPr>
        <w:tabs>
          <w:tab w:val="left" w:pos="1828"/>
          <w:tab w:val="left" w:pos="1829"/>
        </w:tabs>
        <w:spacing w:before="0" w:line="480" w:lineRule="auto"/>
        <w:ind w:firstLine="57"/>
        <w:jc w:val="both"/>
        <w:rPr>
          <w:sz w:val="24"/>
          <w:szCs w:val="24"/>
        </w:rPr>
      </w:pPr>
      <w:r w:rsidRPr="00644253">
        <w:rPr>
          <w:color w:val="231F20"/>
          <w:sz w:val="24"/>
          <w:szCs w:val="24"/>
        </w:rPr>
        <w:t>If accepted, would:</w:t>
      </w:r>
    </w:p>
    <w:p w:rsidR="002557B5" w:rsidRPr="00644253" w:rsidRDefault="002557B5" w:rsidP="00644253">
      <w:pPr>
        <w:pStyle w:val="ListParagraph"/>
        <w:numPr>
          <w:ilvl w:val="3"/>
          <w:numId w:val="31"/>
        </w:numPr>
        <w:tabs>
          <w:tab w:val="left" w:pos="2340"/>
        </w:tabs>
        <w:spacing w:before="0" w:line="480" w:lineRule="auto"/>
        <w:ind w:right="843" w:hanging="128"/>
        <w:jc w:val="both"/>
        <w:rPr>
          <w:sz w:val="24"/>
          <w:szCs w:val="24"/>
        </w:rPr>
      </w:pPr>
      <w:r w:rsidRPr="00644253">
        <w:rPr>
          <w:color w:val="231F20"/>
          <w:sz w:val="24"/>
          <w:szCs w:val="24"/>
        </w:rPr>
        <w:t>Affect in any substantial way the scope, quality, or performance of the Insurance Services speciﬁed in the Contract; or</w:t>
      </w:r>
    </w:p>
    <w:p w:rsidR="002557B5" w:rsidRPr="00644253" w:rsidRDefault="002557B5" w:rsidP="00644253">
      <w:pPr>
        <w:pStyle w:val="ListParagraph"/>
        <w:numPr>
          <w:ilvl w:val="3"/>
          <w:numId w:val="31"/>
        </w:numPr>
        <w:tabs>
          <w:tab w:val="left" w:pos="2340"/>
        </w:tabs>
        <w:spacing w:before="0" w:line="480" w:lineRule="auto"/>
        <w:ind w:right="843" w:hanging="128"/>
        <w:jc w:val="both"/>
        <w:rPr>
          <w:sz w:val="24"/>
          <w:szCs w:val="24"/>
        </w:rPr>
      </w:pPr>
      <w:r w:rsidRPr="00644253">
        <w:rPr>
          <w:color w:val="231F20"/>
          <w:sz w:val="24"/>
          <w:szCs w:val="24"/>
        </w:rPr>
        <w:t xml:space="preserve">Limit in any substantial </w:t>
      </w:r>
      <w:r w:rsidRPr="00644253">
        <w:rPr>
          <w:color w:val="231F20"/>
          <w:spacing w:val="-4"/>
          <w:sz w:val="24"/>
          <w:szCs w:val="24"/>
        </w:rPr>
        <w:t xml:space="preserve">way, </w:t>
      </w:r>
      <w:r w:rsidRPr="00644253">
        <w:rPr>
          <w:color w:val="231F20"/>
          <w:sz w:val="24"/>
          <w:szCs w:val="24"/>
        </w:rPr>
        <w:t>inconsistent with the tendering document, the Procuring Entity's rights or the Tenderer's obligations under the Contract; or</w:t>
      </w:r>
    </w:p>
    <w:p w:rsidR="002557B5" w:rsidRPr="00644253" w:rsidRDefault="002557B5" w:rsidP="00644253">
      <w:pPr>
        <w:pStyle w:val="ListParagraph"/>
        <w:numPr>
          <w:ilvl w:val="2"/>
          <w:numId w:val="31"/>
        </w:numPr>
        <w:tabs>
          <w:tab w:val="left" w:pos="1828"/>
          <w:tab w:val="left" w:pos="1829"/>
        </w:tabs>
        <w:spacing w:before="0" w:line="480" w:lineRule="auto"/>
        <w:ind w:right="840" w:firstLine="57"/>
        <w:jc w:val="both"/>
        <w:rPr>
          <w:sz w:val="24"/>
          <w:szCs w:val="24"/>
        </w:rPr>
      </w:pPr>
      <w:proofErr w:type="gramStart"/>
      <w:r w:rsidRPr="00644253">
        <w:rPr>
          <w:color w:val="231F20"/>
          <w:sz w:val="24"/>
          <w:szCs w:val="24"/>
        </w:rPr>
        <w:t>if</w:t>
      </w:r>
      <w:proofErr w:type="gramEnd"/>
      <w:r w:rsidRPr="00644253">
        <w:rPr>
          <w:color w:val="231F20"/>
          <w:sz w:val="24"/>
          <w:szCs w:val="24"/>
        </w:rPr>
        <w:t xml:space="preserve"> rectiﬁed, would unfairly affect the competitive position of other Tenderers presenting substantially responsive Tenders.</w:t>
      </w:r>
    </w:p>
    <w:p w:rsidR="002557B5" w:rsidRPr="00644253" w:rsidRDefault="002557B5" w:rsidP="00644253">
      <w:pPr>
        <w:pStyle w:val="ListParagraph"/>
        <w:numPr>
          <w:ilvl w:val="1"/>
          <w:numId w:val="74"/>
        </w:numPr>
        <w:spacing w:before="0" w:line="480" w:lineRule="auto"/>
        <w:ind w:right="849"/>
        <w:jc w:val="both"/>
        <w:rPr>
          <w:sz w:val="24"/>
          <w:szCs w:val="24"/>
        </w:rPr>
      </w:pPr>
      <w:r w:rsidRPr="00644253">
        <w:rPr>
          <w:color w:val="231F20"/>
          <w:sz w:val="24"/>
          <w:szCs w:val="24"/>
        </w:rPr>
        <w:t>TheProcuringEntityshallexaminethetechnicalaspectsofthe</w:t>
      </w:r>
      <w:r w:rsidRPr="00644253">
        <w:rPr>
          <w:color w:val="231F20"/>
          <w:spacing w:val="-3"/>
          <w:sz w:val="24"/>
          <w:szCs w:val="24"/>
        </w:rPr>
        <w:t>Tender</w:t>
      </w:r>
      <w:r w:rsidRPr="00644253">
        <w:rPr>
          <w:color w:val="231F20"/>
          <w:sz w:val="24"/>
          <w:szCs w:val="24"/>
        </w:rPr>
        <w:t>submittedinaccordancewithITT17and ITT 18, in particular, to conﬁrm that all requirements of Section VII, Schedule of Requirements have been met without any material deviation or reservation, or omission.</w:t>
      </w:r>
    </w:p>
    <w:p w:rsidR="002557B5" w:rsidRPr="00644253" w:rsidRDefault="002557B5" w:rsidP="00644253">
      <w:pPr>
        <w:pStyle w:val="Heading4"/>
        <w:numPr>
          <w:ilvl w:val="0"/>
          <w:numId w:val="31"/>
        </w:numPr>
        <w:tabs>
          <w:tab w:val="left" w:pos="1413"/>
          <w:tab w:val="left" w:pos="1414"/>
        </w:tabs>
        <w:spacing w:before="0" w:line="480" w:lineRule="auto"/>
        <w:ind w:left="1413"/>
        <w:jc w:val="both"/>
        <w:rPr>
          <w:sz w:val="24"/>
          <w:szCs w:val="24"/>
        </w:rPr>
      </w:pPr>
      <w:r w:rsidRPr="00644253">
        <w:rPr>
          <w:color w:val="231F20"/>
          <w:sz w:val="24"/>
          <w:szCs w:val="24"/>
        </w:rPr>
        <w:t>Non-conformities, Errors and Omissions</w:t>
      </w:r>
    </w:p>
    <w:p w:rsidR="002557B5" w:rsidRPr="00644253" w:rsidRDefault="002557B5" w:rsidP="00644253">
      <w:pPr>
        <w:pStyle w:val="ListParagraph"/>
        <w:numPr>
          <w:ilvl w:val="1"/>
          <w:numId w:val="75"/>
        </w:numPr>
        <w:spacing w:before="0" w:line="480" w:lineRule="auto"/>
        <w:ind w:right="849"/>
        <w:jc w:val="both"/>
        <w:rPr>
          <w:color w:val="231F20"/>
          <w:sz w:val="24"/>
          <w:szCs w:val="24"/>
        </w:rPr>
      </w:pPr>
      <w:r w:rsidRPr="00644253">
        <w:rPr>
          <w:color w:val="231F20"/>
          <w:sz w:val="24"/>
          <w:szCs w:val="24"/>
        </w:rPr>
        <w:t>If a Tender is not substantially responsive to the requirements of tendering document, it shall be rejected by the Procuring Entity and may not subsequently be made responsive by correction of the material deviation, reservation, or omission. Non-conformities, Errors and Omissions</w:t>
      </w:r>
    </w:p>
    <w:p w:rsidR="002557B5" w:rsidRPr="00644253" w:rsidRDefault="002557B5" w:rsidP="00644253">
      <w:pPr>
        <w:pStyle w:val="ListParagraph"/>
        <w:numPr>
          <w:ilvl w:val="1"/>
          <w:numId w:val="75"/>
        </w:numPr>
        <w:spacing w:before="0" w:line="480" w:lineRule="auto"/>
        <w:ind w:right="849"/>
        <w:jc w:val="both"/>
        <w:rPr>
          <w:color w:val="231F20"/>
          <w:sz w:val="24"/>
          <w:szCs w:val="24"/>
        </w:rPr>
      </w:pPr>
      <w:r w:rsidRPr="00644253">
        <w:rPr>
          <w:color w:val="231F20"/>
          <w:sz w:val="24"/>
          <w:szCs w:val="24"/>
        </w:rPr>
        <w:t>Provided that a Tender is substantially responsive, the Procuring Entity may waive any non-conformities in the Tender.</w:t>
      </w:r>
    </w:p>
    <w:p w:rsidR="002557B5" w:rsidRPr="00644253" w:rsidRDefault="002557B5" w:rsidP="00644253">
      <w:pPr>
        <w:pStyle w:val="ListParagraph"/>
        <w:numPr>
          <w:ilvl w:val="1"/>
          <w:numId w:val="75"/>
        </w:numPr>
        <w:spacing w:before="0" w:line="480" w:lineRule="auto"/>
        <w:ind w:right="849"/>
        <w:jc w:val="both"/>
        <w:rPr>
          <w:color w:val="231F20"/>
          <w:sz w:val="24"/>
          <w:szCs w:val="24"/>
        </w:rPr>
      </w:pPr>
      <w:r w:rsidRPr="00644253">
        <w:rPr>
          <w:color w:val="231F20"/>
          <w:sz w:val="24"/>
          <w:szCs w:val="24"/>
        </w:rPr>
        <w:t xml:space="preserve">Provided that a Tender is substantially responsive, the Procuring Entity may request that the Tenderer submit the necessary information or documentation, within a reasonable period of time, to rectify non-conformities or omissions in the </w:t>
      </w:r>
      <w:r w:rsidRPr="00644253">
        <w:rPr>
          <w:color w:val="231F20"/>
          <w:sz w:val="24"/>
          <w:szCs w:val="24"/>
        </w:rPr>
        <w:lastRenderedPageBreak/>
        <w:t>Tender related to documentation requirements. Requesting information or documentation on such non-conformities shall not be related to any aspect of the price of the Tender. Failure of the Tenderer to comply with the request may result in the rejection of its Tender.</w:t>
      </w:r>
    </w:p>
    <w:p w:rsidR="002557B5" w:rsidRPr="00644253" w:rsidRDefault="002557B5" w:rsidP="00644253">
      <w:pPr>
        <w:pStyle w:val="Heading4"/>
        <w:numPr>
          <w:ilvl w:val="0"/>
          <w:numId w:val="31"/>
        </w:numPr>
        <w:tabs>
          <w:tab w:val="left" w:pos="1415"/>
          <w:tab w:val="left" w:pos="1416"/>
        </w:tabs>
        <w:spacing w:before="0" w:line="480" w:lineRule="auto"/>
        <w:ind w:left="1415" w:hanging="567"/>
        <w:jc w:val="both"/>
        <w:rPr>
          <w:sz w:val="24"/>
          <w:szCs w:val="24"/>
        </w:rPr>
      </w:pPr>
      <w:r w:rsidRPr="00644253">
        <w:rPr>
          <w:color w:val="231F20"/>
          <w:sz w:val="24"/>
          <w:szCs w:val="24"/>
        </w:rPr>
        <w:t>Arithmetical Errors</w:t>
      </w:r>
    </w:p>
    <w:p w:rsidR="002557B5" w:rsidRPr="00644253" w:rsidRDefault="002557B5" w:rsidP="00644253">
      <w:pPr>
        <w:pStyle w:val="ListParagraph"/>
        <w:numPr>
          <w:ilvl w:val="1"/>
          <w:numId w:val="76"/>
        </w:numPr>
        <w:spacing w:before="0" w:line="480" w:lineRule="auto"/>
        <w:ind w:right="849"/>
        <w:jc w:val="both"/>
        <w:rPr>
          <w:color w:val="231F20"/>
          <w:sz w:val="24"/>
          <w:szCs w:val="24"/>
        </w:rPr>
      </w:pPr>
      <w:r w:rsidRPr="00644253">
        <w:rPr>
          <w:color w:val="231F20"/>
          <w:sz w:val="24"/>
          <w:szCs w:val="24"/>
        </w:rPr>
        <w:t>The tender sum as submitted and read out during the tender opening shall be absolute and ﬁnal and shall not be the subject of correction, adjustment or amendment in any way by any person or entity.</w:t>
      </w:r>
    </w:p>
    <w:p w:rsidR="002557B5" w:rsidRPr="00644253" w:rsidRDefault="002557B5" w:rsidP="00644253">
      <w:pPr>
        <w:pStyle w:val="ListParagraph"/>
        <w:numPr>
          <w:ilvl w:val="1"/>
          <w:numId w:val="76"/>
        </w:numPr>
        <w:spacing w:before="0" w:line="480" w:lineRule="auto"/>
        <w:ind w:right="849"/>
        <w:jc w:val="both"/>
        <w:rPr>
          <w:color w:val="231F20"/>
          <w:sz w:val="24"/>
          <w:szCs w:val="24"/>
        </w:rPr>
      </w:pPr>
      <w:bookmarkStart w:id="12" w:name="Page_28"/>
      <w:bookmarkEnd w:id="12"/>
      <w:r w:rsidRPr="00644253">
        <w:rPr>
          <w:color w:val="231F20"/>
          <w:sz w:val="24"/>
          <w:szCs w:val="24"/>
        </w:rPr>
        <w:t>Provided that the Tender is substantially responsive, the Procuring Entity shall handle errors on the following basis:</w:t>
      </w:r>
    </w:p>
    <w:p w:rsidR="002557B5" w:rsidRPr="00644253" w:rsidRDefault="002557B5" w:rsidP="00644253">
      <w:pPr>
        <w:pStyle w:val="ListParagraph"/>
        <w:numPr>
          <w:ilvl w:val="2"/>
          <w:numId w:val="31"/>
        </w:numPr>
        <w:spacing w:before="0" w:line="480" w:lineRule="auto"/>
        <w:ind w:left="2070" w:right="850" w:hanging="270"/>
        <w:jc w:val="both"/>
        <w:rPr>
          <w:sz w:val="24"/>
          <w:szCs w:val="24"/>
        </w:rPr>
      </w:pPr>
      <w:r w:rsidRPr="00644253">
        <w:rPr>
          <w:color w:val="231F20"/>
          <w:sz w:val="24"/>
          <w:szCs w:val="24"/>
        </w:rPr>
        <w:t>Any error detected if considered a major deviation that affects the substance of the tender, shall lead to disqualiﬁcation of the tender as non-responsive.</w:t>
      </w:r>
    </w:p>
    <w:p w:rsidR="002557B5" w:rsidRPr="00644253" w:rsidRDefault="002557B5" w:rsidP="00644253">
      <w:pPr>
        <w:pStyle w:val="ListParagraph"/>
        <w:numPr>
          <w:ilvl w:val="2"/>
          <w:numId w:val="31"/>
        </w:numPr>
        <w:spacing w:before="0" w:line="480" w:lineRule="auto"/>
        <w:ind w:left="2070" w:right="850" w:hanging="270"/>
        <w:jc w:val="both"/>
        <w:rPr>
          <w:sz w:val="24"/>
          <w:szCs w:val="24"/>
        </w:rPr>
      </w:pPr>
      <w:r w:rsidRPr="00644253">
        <w:rPr>
          <w:color w:val="231F20"/>
          <w:sz w:val="24"/>
          <w:szCs w:val="24"/>
        </w:rPr>
        <w:t xml:space="preserve">Any errors in the submitted tender a rising from am is calculation of unit price, quantity, </w:t>
      </w:r>
      <w:proofErr w:type="gramStart"/>
      <w:r w:rsidRPr="00644253">
        <w:rPr>
          <w:color w:val="231F20"/>
          <w:sz w:val="24"/>
          <w:szCs w:val="24"/>
        </w:rPr>
        <w:t>sub</w:t>
      </w:r>
      <w:proofErr w:type="gramEnd"/>
      <w:r w:rsidRPr="00644253">
        <w:rPr>
          <w:color w:val="231F20"/>
          <w:sz w:val="24"/>
          <w:szCs w:val="24"/>
        </w:rPr>
        <w:t>-total and total bid price shall be considered as a major deviation that affects the substance of the tender and shall lead to disqualiﬁcation of the tender as non-responsive. and</w:t>
      </w:r>
    </w:p>
    <w:p w:rsidR="002557B5" w:rsidRPr="00644253" w:rsidRDefault="002557B5" w:rsidP="00644253">
      <w:pPr>
        <w:pStyle w:val="ListParagraph"/>
        <w:numPr>
          <w:ilvl w:val="2"/>
          <w:numId w:val="31"/>
        </w:numPr>
        <w:spacing w:before="0" w:line="480" w:lineRule="auto"/>
        <w:ind w:left="2070" w:hanging="270"/>
        <w:jc w:val="both"/>
        <w:rPr>
          <w:sz w:val="24"/>
          <w:szCs w:val="24"/>
        </w:rPr>
      </w:pPr>
      <w:r w:rsidRPr="00644253">
        <w:rPr>
          <w:color w:val="231F20"/>
          <w:sz w:val="24"/>
          <w:szCs w:val="24"/>
        </w:rPr>
        <w:t>If there is a discrepancy between words and ﬁgures, the amount in words shall prevail</w:t>
      </w:r>
    </w:p>
    <w:p w:rsidR="002557B5" w:rsidRPr="00644253" w:rsidRDefault="002557B5" w:rsidP="00644253">
      <w:pPr>
        <w:pStyle w:val="ListParagraph"/>
        <w:numPr>
          <w:ilvl w:val="1"/>
          <w:numId w:val="76"/>
        </w:numPr>
        <w:spacing w:before="0" w:line="480" w:lineRule="auto"/>
        <w:ind w:right="849"/>
        <w:jc w:val="both"/>
        <w:rPr>
          <w:sz w:val="24"/>
          <w:szCs w:val="24"/>
        </w:rPr>
      </w:pPr>
      <w:r w:rsidRPr="00644253">
        <w:rPr>
          <w:color w:val="231F20"/>
          <w:sz w:val="24"/>
          <w:szCs w:val="24"/>
        </w:rPr>
        <w:t>Tenderers shall be notiﬁed of any error detected in their bid during the notiﬁcation of award</w:t>
      </w:r>
    </w:p>
    <w:p w:rsidR="002557B5" w:rsidRPr="00644253" w:rsidRDefault="002557B5" w:rsidP="00644253">
      <w:pPr>
        <w:pStyle w:val="Heading4"/>
        <w:numPr>
          <w:ilvl w:val="0"/>
          <w:numId w:val="31"/>
        </w:numPr>
        <w:tabs>
          <w:tab w:val="left" w:pos="1419"/>
          <w:tab w:val="left" w:pos="1421"/>
        </w:tabs>
        <w:spacing w:before="0" w:line="480" w:lineRule="auto"/>
        <w:ind w:left="1420" w:hanging="567"/>
        <w:jc w:val="both"/>
        <w:rPr>
          <w:sz w:val="24"/>
          <w:szCs w:val="24"/>
        </w:rPr>
      </w:pPr>
      <w:r w:rsidRPr="00644253">
        <w:rPr>
          <w:color w:val="231F20"/>
          <w:sz w:val="24"/>
          <w:szCs w:val="24"/>
        </w:rPr>
        <w:t xml:space="preserve">Comparison of </w:t>
      </w:r>
      <w:r w:rsidRPr="00644253">
        <w:rPr>
          <w:color w:val="231F20"/>
          <w:spacing w:val="-3"/>
          <w:sz w:val="24"/>
          <w:szCs w:val="24"/>
        </w:rPr>
        <w:t xml:space="preserve">Tenders </w:t>
      </w:r>
      <w:r w:rsidRPr="00644253">
        <w:rPr>
          <w:color w:val="231F20"/>
          <w:sz w:val="24"/>
          <w:szCs w:val="24"/>
        </w:rPr>
        <w:t>and Conversion to Single Currency</w:t>
      </w:r>
    </w:p>
    <w:p w:rsidR="002557B5" w:rsidRPr="00644253" w:rsidRDefault="002557B5" w:rsidP="00644253">
      <w:pPr>
        <w:pStyle w:val="ListParagraph"/>
        <w:numPr>
          <w:ilvl w:val="1"/>
          <w:numId w:val="77"/>
        </w:numPr>
        <w:spacing w:before="0" w:line="480" w:lineRule="auto"/>
        <w:ind w:right="849"/>
        <w:jc w:val="both"/>
        <w:rPr>
          <w:sz w:val="24"/>
          <w:szCs w:val="24"/>
        </w:rPr>
      </w:pPr>
      <w:r w:rsidRPr="00644253">
        <w:rPr>
          <w:color w:val="231F20"/>
          <w:sz w:val="24"/>
          <w:szCs w:val="24"/>
        </w:rPr>
        <w:t xml:space="preserve">The Procuring Entity shall compare the evaluated costs of all substantially responsive </w:t>
      </w:r>
      <w:r w:rsidRPr="00644253">
        <w:rPr>
          <w:color w:val="231F20"/>
          <w:spacing w:val="-3"/>
          <w:sz w:val="24"/>
          <w:szCs w:val="24"/>
        </w:rPr>
        <w:t xml:space="preserve">Tenders </w:t>
      </w:r>
      <w:r w:rsidRPr="00644253">
        <w:rPr>
          <w:color w:val="231F20"/>
          <w:sz w:val="24"/>
          <w:szCs w:val="24"/>
        </w:rPr>
        <w:t xml:space="preserve">established in accordance with ITT 31.2 to determine the </w:t>
      </w:r>
      <w:r w:rsidRPr="00644253">
        <w:rPr>
          <w:color w:val="231F20"/>
          <w:spacing w:val="-3"/>
          <w:sz w:val="24"/>
          <w:szCs w:val="24"/>
        </w:rPr>
        <w:t xml:space="preserve">Tender </w:t>
      </w:r>
      <w:r w:rsidRPr="00644253">
        <w:rPr>
          <w:color w:val="231F20"/>
          <w:sz w:val="24"/>
          <w:szCs w:val="24"/>
        </w:rPr>
        <w:t>that has the lowest evaluated cost. The comparison shall be on the basis of total cost prices for each offered insurance service.</w:t>
      </w:r>
    </w:p>
    <w:p w:rsidR="002557B5" w:rsidRPr="00644253" w:rsidRDefault="002557B5" w:rsidP="00644253">
      <w:pPr>
        <w:pStyle w:val="ListParagraph"/>
        <w:numPr>
          <w:ilvl w:val="1"/>
          <w:numId w:val="77"/>
        </w:numPr>
        <w:spacing w:before="0" w:line="480" w:lineRule="auto"/>
        <w:ind w:right="849"/>
        <w:jc w:val="both"/>
        <w:rPr>
          <w:b/>
          <w:sz w:val="24"/>
          <w:szCs w:val="24"/>
        </w:rPr>
      </w:pPr>
      <w:r w:rsidRPr="00644253">
        <w:rPr>
          <w:color w:val="231F20"/>
          <w:sz w:val="24"/>
          <w:szCs w:val="24"/>
        </w:rPr>
        <w:t xml:space="preserve">For evaluation and comparison purposes, the </w:t>
      </w:r>
      <w:proofErr w:type="gramStart"/>
      <w:r w:rsidRPr="00644253">
        <w:rPr>
          <w:color w:val="231F20"/>
          <w:sz w:val="24"/>
          <w:szCs w:val="24"/>
        </w:rPr>
        <w:t>currency(</w:t>
      </w:r>
      <w:proofErr w:type="spellStart"/>
      <w:proofErr w:type="gramEnd"/>
      <w:r w:rsidRPr="00644253">
        <w:rPr>
          <w:color w:val="231F20"/>
          <w:sz w:val="24"/>
          <w:szCs w:val="24"/>
        </w:rPr>
        <w:t>ies</w:t>
      </w:r>
      <w:proofErr w:type="spellEnd"/>
      <w:r w:rsidRPr="00644253">
        <w:rPr>
          <w:color w:val="231F20"/>
          <w:sz w:val="24"/>
          <w:szCs w:val="24"/>
        </w:rPr>
        <w:t xml:space="preserve">) of the </w:t>
      </w:r>
      <w:r w:rsidRPr="00644253">
        <w:rPr>
          <w:color w:val="231F20"/>
          <w:spacing w:val="-3"/>
          <w:sz w:val="24"/>
          <w:szCs w:val="24"/>
        </w:rPr>
        <w:t xml:space="preserve">Tender </w:t>
      </w:r>
      <w:r w:rsidRPr="00644253">
        <w:rPr>
          <w:color w:val="231F20"/>
          <w:sz w:val="24"/>
          <w:szCs w:val="24"/>
        </w:rPr>
        <w:t xml:space="preserve">shall be converted in a single currency as speciﬁed </w:t>
      </w:r>
      <w:r w:rsidRPr="00644253">
        <w:rPr>
          <w:b/>
          <w:color w:val="231F20"/>
          <w:sz w:val="24"/>
          <w:szCs w:val="24"/>
        </w:rPr>
        <w:t xml:space="preserve">in the TDS. </w:t>
      </w:r>
      <w:r w:rsidRPr="00644253">
        <w:rPr>
          <w:color w:val="231F20"/>
          <w:sz w:val="24"/>
          <w:szCs w:val="24"/>
        </w:rPr>
        <w:t xml:space="preserve">The source of exchange rate and the date of such exchange rate shall also be speciﬁed in the </w:t>
      </w:r>
      <w:r w:rsidRPr="00644253">
        <w:rPr>
          <w:b/>
          <w:color w:val="231F20"/>
          <w:sz w:val="24"/>
          <w:szCs w:val="24"/>
        </w:rPr>
        <w:t>TDS.</w:t>
      </w:r>
    </w:p>
    <w:p w:rsidR="002557B5" w:rsidRPr="00644253" w:rsidRDefault="002557B5" w:rsidP="00644253">
      <w:pPr>
        <w:pStyle w:val="Heading4"/>
        <w:numPr>
          <w:ilvl w:val="0"/>
          <w:numId w:val="30"/>
        </w:numPr>
        <w:tabs>
          <w:tab w:val="left" w:pos="1419"/>
          <w:tab w:val="left" w:pos="1420"/>
        </w:tabs>
        <w:spacing w:before="0" w:line="480" w:lineRule="auto"/>
        <w:jc w:val="both"/>
        <w:rPr>
          <w:sz w:val="24"/>
          <w:szCs w:val="24"/>
        </w:rPr>
      </w:pPr>
      <w:r w:rsidRPr="00644253">
        <w:rPr>
          <w:color w:val="231F20"/>
          <w:sz w:val="24"/>
          <w:szCs w:val="24"/>
        </w:rPr>
        <w:t>Margin of Preference and Reservations</w:t>
      </w:r>
    </w:p>
    <w:p w:rsidR="002557B5" w:rsidRPr="00644253" w:rsidRDefault="002557B5" w:rsidP="00644253">
      <w:pPr>
        <w:pStyle w:val="ListParagraph"/>
        <w:numPr>
          <w:ilvl w:val="1"/>
          <w:numId w:val="78"/>
        </w:numPr>
        <w:spacing w:before="0" w:line="480" w:lineRule="auto"/>
        <w:ind w:right="849"/>
        <w:jc w:val="both"/>
        <w:rPr>
          <w:sz w:val="24"/>
          <w:szCs w:val="24"/>
        </w:rPr>
      </w:pPr>
      <w:r w:rsidRPr="00644253">
        <w:rPr>
          <w:color w:val="231F20"/>
          <w:sz w:val="24"/>
          <w:szCs w:val="24"/>
        </w:rPr>
        <w:lastRenderedPageBreak/>
        <w:t>A margin of preference on local insurance providers may be allowed only when the contract is open to international competitive tendering where foreign contractors are expected to participate in the tendering processandwherethecontractexceedsthevalue/thresholdspeciﬁedintheRegulations.</w:t>
      </w:r>
    </w:p>
    <w:p w:rsidR="002557B5" w:rsidRPr="00644253" w:rsidRDefault="002557B5" w:rsidP="00644253">
      <w:pPr>
        <w:pStyle w:val="ListParagraph"/>
        <w:numPr>
          <w:ilvl w:val="1"/>
          <w:numId w:val="78"/>
        </w:numPr>
        <w:spacing w:before="0" w:line="480" w:lineRule="auto"/>
        <w:ind w:right="849"/>
        <w:jc w:val="both"/>
        <w:rPr>
          <w:color w:val="231F20"/>
          <w:sz w:val="24"/>
          <w:szCs w:val="24"/>
        </w:rPr>
      </w:pPr>
      <w:r w:rsidRPr="00644253">
        <w:rPr>
          <w:color w:val="231F20"/>
          <w:sz w:val="24"/>
          <w:szCs w:val="24"/>
        </w:rPr>
        <w:t xml:space="preserve">A margin of preference shall not be allowed unless it is speciﬁed so in the </w:t>
      </w:r>
      <w:r w:rsidRPr="00644253">
        <w:rPr>
          <w:b/>
          <w:bCs/>
          <w:color w:val="231F20"/>
          <w:sz w:val="24"/>
          <w:szCs w:val="24"/>
        </w:rPr>
        <w:t>TDS</w:t>
      </w:r>
      <w:r w:rsidRPr="00644253">
        <w:rPr>
          <w:color w:val="231F20"/>
          <w:sz w:val="24"/>
          <w:szCs w:val="24"/>
        </w:rPr>
        <w:t>.</w:t>
      </w:r>
    </w:p>
    <w:p w:rsidR="002557B5" w:rsidRPr="00644253" w:rsidRDefault="002557B5" w:rsidP="00644253">
      <w:pPr>
        <w:pStyle w:val="ListParagraph"/>
        <w:numPr>
          <w:ilvl w:val="1"/>
          <w:numId w:val="78"/>
        </w:numPr>
        <w:spacing w:before="0" w:line="480" w:lineRule="auto"/>
        <w:ind w:right="849"/>
        <w:jc w:val="both"/>
        <w:rPr>
          <w:color w:val="231F20"/>
          <w:sz w:val="24"/>
          <w:szCs w:val="24"/>
        </w:rPr>
      </w:pPr>
      <w:r w:rsidRPr="00644253">
        <w:rPr>
          <w:color w:val="231F20"/>
          <w:sz w:val="24"/>
          <w:szCs w:val="24"/>
        </w:rPr>
        <w:t>Contractsprocuredonbasisofinternationalcompetitivetenderingshallnotbesubjecttoreservationsexclusive tospeciﬁcgroupsasprovidedinITT33.4.</w:t>
      </w:r>
    </w:p>
    <w:p w:rsidR="002557B5" w:rsidRPr="00644253" w:rsidRDefault="002557B5" w:rsidP="00644253">
      <w:pPr>
        <w:pStyle w:val="ListParagraph"/>
        <w:numPr>
          <w:ilvl w:val="1"/>
          <w:numId w:val="78"/>
        </w:numPr>
        <w:spacing w:before="0" w:line="480" w:lineRule="auto"/>
        <w:ind w:right="849"/>
        <w:jc w:val="both"/>
        <w:rPr>
          <w:sz w:val="24"/>
          <w:szCs w:val="24"/>
        </w:rPr>
      </w:pPr>
      <w:r w:rsidRPr="00644253">
        <w:rPr>
          <w:color w:val="231F20"/>
          <w:sz w:val="24"/>
          <w:szCs w:val="24"/>
        </w:rPr>
        <w:t>Where it is intended to reserve a contract to a speciﬁc group of businesses (these groups are Small and Medium Enterprises, Women Enterprises, Youth Enterprises and Enterprises of persons living with disability, as the case maybe), and who are appropriately registered as such by a competent authority, a procuring entity shall ensure that the invitation to tender speciﬁcally indicates that only businesses or ﬁrms belonging to the speciﬁed group are eligible to tender. No tender shall be reserved to more than one group. If not so stated in the Invitation to Tender and in the Tender documents, the invitation to tender will be open to all interested tenderers.</w:t>
      </w:r>
    </w:p>
    <w:p w:rsidR="002557B5" w:rsidRPr="00644253" w:rsidRDefault="002557B5" w:rsidP="00644253">
      <w:pPr>
        <w:pStyle w:val="Heading4"/>
        <w:numPr>
          <w:ilvl w:val="0"/>
          <w:numId w:val="29"/>
        </w:numPr>
        <w:tabs>
          <w:tab w:val="left" w:pos="1419"/>
          <w:tab w:val="left" w:pos="1420"/>
        </w:tabs>
        <w:spacing w:before="0" w:line="480" w:lineRule="auto"/>
        <w:ind w:hanging="569"/>
        <w:jc w:val="both"/>
        <w:rPr>
          <w:sz w:val="24"/>
          <w:szCs w:val="24"/>
        </w:rPr>
      </w:pPr>
      <w:r w:rsidRPr="00644253">
        <w:rPr>
          <w:color w:val="231F20"/>
          <w:sz w:val="24"/>
          <w:szCs w:val="24"/>
        </w:rPr>
        <w:t xml:space="preserve">Evaluation of </w:t>
      </w:r>
      <w:r w:rsidRPr="00644253">
        <w:rPr>
          <w:color w:val="231F20"/>
          <w:spacing w:val="-3"/>
          <w:sz w:val="24"/>
          <w:szCs w:val="24"/>
        </w:rPr>
        <w:t>Tenders</w:t>
      </w:r>
    </w:p>
    <w:p w:rsidR="002557B5" w:rsidRPr="00644253" w:rsidRDefault="002557B5" w:rsidP="00644253">
      <w:pPr>
        <w:pStyle w:val="ListParagraph"/>
        <w:numPr>
          <w:ilvl w:val="1"/>
          <w:numId w:val="79"/>
        </w:numPr>
        <w:spacing w:before="0" w:line="480" w:lineRule="auto"/>
        <w:ind w:right="849"/>
        <w:jc w:val="both"/>
        <w:rPr>
          <w:sz w:val="24"/>
          <w:szCs w:val="24"/>
        </w:rPr>
      </w:pPr>
      <w:r w:rsidRPr="00644253">
        <w:rPr>
          <w:color w:val="231F20"/>
          <w:sz w:val="24"/>
          <w:szCs w:val="24"/>
        </w:rPr>
        <w:t>The Procuring Entity shall use the criteria and methodologies listed in this ITT and Section III, Evaluation and Qualiﬁcation Criteria. No other evaluation criteria or methodologies shall be permitted. By applying the criteria and methodologies, the Procuring Entity shall determine the</w:t>
      </w:r>
      <w:bookmarkStart w:id="13" w:name="_GoBack"/>
      <w:bookmarkEnd w:id="13"/>
      <w:r w:rsidRPr="00644253">
        <w:rPr>
          <w:color w:val="231F20"/>
          <w:sz w:val="24"/>
          <w:szCs w:val="24"/>
        </w:rPr>
        <w:t xml:space="preserve"> Lowest Evaluated Tender. This is the Tender of the Tenderer that meets the qualiﬁcation criteria and whose </w:t>
      </w:r>
      <w:r w:rsidRPr="00644253">
        <w:rPr>
          <w:color w:val="231F20"/>
          <w:spacing w:val="-3"/>
          <w:sz w:val="24"/>
          <w:szCs w:val="24"/>
        </w:rPr>
        <w:t xml:space="preserve">Tender </w:t>
      </w:r>
      <w:r w:rsidRPr="00644253">
        <w:rPr>
          <w:color w:val="231F20"/>
          <w:sz w:val="24"/>
          <w:szCs w:val="24"/>
        </w:rPr>
        <w:t>ha</w:t>
      </w:r>
      <w:r w:rsidR="007B44B3">
        <w:rPr>
          <w:color w:val="231F20"/>
          <w:sz w:val="24"/>
          <w:szCs w:val="24"/>
        </w:rPr>
        <w:t>s been determined to;  (continued on page 31)</w:t>
      </w:r>
    </w:p>
    <w:p w:rsidR="007F0C52" w:rsidRDefault="007F0C52" w:rsidP="00644253">
      <w:pPr>
        <w:spacing w:line="480" w:lineRule="auto"/>
        <w:ind w:right="849"/>
        <w:jc w:val="both"/>
        <w:rPr>
          <w:b/>
          <w:sz w:val="24"/>
          <w:szCs w:val="24"/>
        </w:rPr>
      </w:pPr>
    </w:p>
    <w:p w:rsidR="007F0C52" w:rsidRDefault="007F0C52" w:rsidP="00644253">
      <w:pPr>
        <w:spacing w:line="480" w:lineRule="auto"/>
        <w:ind w:right="849"/>
        <w:jc w:val="both"/>
        <w:rPr>
          <w:b/>
          <w:sz w:val="24"/>
          <w:szCs w:val="24"/>
        </w:rPr>
      </w:pPr>
    </w:p>
    <w:p w:rsidR="007F0C52" w:rsidRDefault="007F0C52" w:rsidP="00644253">
      <w:pPr>
        <w:spacing w:line="480" w:lineRule="auto"/>
        <w:ind w:right="849"/>
        <w:jc w:val="both"/>
        <w:rPr>
          <w:b/>
          <w:sz w:val="24"/>
          <w:szCs w:val="24"/>
        </w:rPr>
      </w:pPr>
    </w:p>
    <w:p w:rsidR="007F0C52" w:rsidRDefault="007F0C52" w:rsidP="00644253">
      <w:pPr>
        <w:spacing w:line="480" w:lineRule="auto"/>
        <w:ind w:right="849"/>
        <w:jc w:val="both"/>
        <w:rPr>
          <w:b/>
          <w:sz w:val="24"/>
          <w:szCs w:val="24"/>
        </w:rPr>
      </w:pPr>
    </w:p>
    <w:p w:rsidR="007F0C52" w:rsidRDefault="007F0C52" w:rsidP="00644253">
      <w:pPr>
        <w:spacing w:line="480" w:lineRule="auto"/>
        <w:ind w:right="849"/>
        <w:jc w:val="both"/>
        <w:rPr>
          <w:b/>
          <w:sz w:val="24"/>
          <w:szCs w:val="24"/>
        </w:rPr>
      </w:pPr>
    </w:p>
    <w:p w:rsidR="002557B5" w:rsidRPr="00644253" w:rsidRDefault="002557B5" w:rsidP="007F0C52">
      <w:pPr>
        <w:spacing w:line="480" w:lineRule="auto"/>
        <w:ind w:right="849"/>
        <w:jc w:val="center"/>
        <w:rPr>
          <w:sz w:val="24"/>
          <w:szCs w:val="24"/>
        </w:rPr>
      </w:pPr>
      <w:r w:rsidRPr="00644253">
        <w:rPr>
          <w:b/>
          <w:sz w:val="24"/>
          <w:szCs w:val="24"/>
        </w:rPr>
        <w:t>EVALUATION CRITERIA</w:t>
      </w:r>
    </w:p>
    <w:p w:rsidR="002557B5" w:rsidRPr="00644253" w:rsidRDefault="002557B5" w:rsidP="00644253">
      <w:pPr>
        <w:pStyle w:val="ListParagraph"/>
        <w:spacing w:before="0" w:line="480" w:lineRule="auto"/>
        <w:ind w:left="1834" w:right="849" w:firstLine="0"/>
        <w:jc w:val="both"/>
        <w:rPr>
          <w:sz w:val="24"/>
          <w:szCs w:val="24"/>
        </w:rPr>
      </w:pPr>
    </w:p>
    <w:p w:rsidR="002557B5" w:rsidRPr="00644253" w:rsidRDefault="002557B5" w:rsidP="00644253">
      <w:pPr>
        <w:pStyle w:val="ListParagraph"/>
        <w:spacing w:before="0" w:line="480" w:lineRule="auto"/>
        <w:ind w:left="1834" w:right="849" w:firstLine="0"/>
        <w:jc w:val="both"/>
        <w:rPr>
          <w:sz w:val="24"/>
          <w:szCs w:val="24"/>
        </w:rPr>
      </w:pPr>
    </w:p>
    <w:p w:rsidR="002557B5" w:rsidRPr="00644253" w:rsidRDefault="002557B5" w:rsidP="00644253">
      <w:pPr>
        <w:pStyle w:val="ListParagraph"/>
        <w:spacing w:before="0" w:line="480" w:lineRule="auto"/>
        <w:ind w:left="1834" w:right="849" w:firstLine="0"/>
        <w:jc w:val="both"/>
        <w:rPr>
          <w:sz w:val="24"/>
          <w:szCs w:val="24"/>
        </w:rPr>
      </w:pPr>
    </w:p>
    <w:tbl>
      <w:tblPr>
        <w:tblpPr w:leftFromText="180" w:rightFromText="180" w:vertAnchor="page" w:horzAnchor="margin" w:tblpY="1966"/>
        <w:tblW w:w="10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7"/>
        <w:gridCol w:w="9808"/>
      </w:tblGrid>
      <w:tr w:rsidR="002557B5" w:rsidRPr="00644253" w:rsidTr="001E5BC4">
        <w:trPr>
          <w:trHeight w:val="530"/>
        </w:trPr>
        <w:tc>
          <w:tcPr>
            <w:tcW w:w="727" w:type="dxa"/>
          </w:tcPr>
          <w:p w:rsidR="002557B5" w:rsidRPr="00644253" w:rsidRDefault="002557B5" w:rsidP="001E5BC4">
            <w:pPr>
              <w:spacing w:line="480" w:lineRule="auto"/>
              <w:ind w:left="360"/>
              <w:jc w:val="both"/>
              <w:rPr>
                <w:sz w:val="24"/>
                <w:szCs w:val="24"/>
              </w:rPr>
            </w:pPr>
          </w:p>
        </w:tc>
        <w:tc>
          <w:tcPr>
            <w:tcW w:w="9808" w:type="dxa"/>
          </w:tcPr>
          <w:p w:rsidR="002557B5" w:rsidRPr="00644253" w:rsidRDefault="002557B5" w:rsidP="001E5BC4">
            <w:pPr>
              <w:spacing w:line="480" w:lineRule="auto"/>
              <w:jc w:val="both"/>
              <w:rPr>
                <w:b/>
                <w:sz w:val="24"/>
                <w:szCs w:val="24"/>
              </w:rPr>
            </w:pPr>
            <w:r w:rsidRPr="00644253">
              <w:rPr>
                <w:b/>
                <w:sz w:val="24"/>
                <w:szCs w:val="24"/>
              </w:rPr>
              <w:t>CRITERIA</w:t>
            </w:r>
          </w:p>
        </w:tc>
      </w:tr>
      <w:tr w:rsidR="002557B5" w:rsidRPr="00644253" w:rsidTr="001E5BC4">
        <w:trPr>
          <w:trHeight w:val="633"/>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Serialization of the bid document from the top page to the last page in numerical format.</w:t>
            </w:r>
          </w:p>
        </w:tc>
      </w:tr>
      <w:tr w:rsidR="002557B5" w:rsidRPr="00644253" w:rsidTr="001E5BC4">
        <w:trPr>
          <w:trHeight w:val="633"/>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Must be a Member of Association of Kenya Insurance (AKI) (Copy of current Certificate to be attached)</w:t>
            </w:r>
          </w:p>
        </w:tc>
      </w:tr>
      <w:tr w:rsidR="002557B5" w:rsidRPr="00644253" w:rsidTr="001E5BC4">
        <w:trPr>
          <w:trHeight w:val="964"/>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Must be registered and licensed with the Insurance Regulatory Authority for the current year 2017/2018 (attach copy of current license)</w:t>
            </w:r>
          </w:p>
        </w:tc>
      </w:tr>
      <w:tr w:rsidR="002557B5" w:rsidRPr="00644253" w:rsidTr="001E5BC4">
        <w:trPr>
          <w:trHeight w:val="949"/>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 xml:space="preserve">Original Tender Security (Bid bond) of 2% of the contract price in form of a Bank guarantee or bankers </w:t>
            </w:r>
            <w:proofErr w:type="spellStart"/>
            <w:r w:rsidRPr="00644253">
              <w:rPr>
                <w:sz w:val="24"/>
                <w:szCs w:val="24"/>
              </w:rPr>
              <w:t>cheque</w:t>
            </w:r>
            <w:proofErr w:type="spellEnd"/>
            <w:r w:rsidRPr="00644253">
              <w:rPr>
                <w:sz w:val="24"/>
                <w:szCs w:val="24"/>
              </w:rPr>
              <w:t xml:space="preserve"> from a reputable Bank in Kenya valid for 120 days from the date of opening of the tenders</w:t>
            </w:r>
          </w:p>
        </w:tc>
      </w:tr>
      <w:tr w:rsidR="002557B5" w:rsidRPr="00644253" w:rsidTr="001E5BC4">
        <w:trPr>
          <w:trHeight w:val="316"/>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Copy of valid Certificate of Registration or Incorporation</w:t>
            </w:r>
          </w:p>
        </w:tc>
      </w:tr>
      <w:tr w:rsidR="002557B5" w:rsidRPr="00644253" w:rsidTr="001E5BC4">
        <w:trPr>
          <w:trHeight w:val="316"/>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Copy of valid KRA tax compliance certificate</w:t>
            </w:r>
          </w:p>
        </w:tc>
      </w:tr>
      <w:tr w:rsidR="002557B5" w:rsidRPr="00644253" w:rsidTr="001E5BC4">
        <w:trPr>
          <w:trHeight w:val="316"/>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 xml:space="preserve"> Copy of valid Current Business License</w:t>
            </w:r>
          </w:p>
        </w:tc>
      </w:tr>
      <w:tr w:rsidR="002557B5" w:rsidRPr="00644253" w:rsidTr="001E5BC4">
        <w:trPr>
          <w:trHeight w:val="949"/>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The Insurance Company must provide evidence proving that:</w:t>
            </w:r>
          </w:p>
          <w:p w:rsidR="002557B5" w:rsidRPr="00644253" w:rsidRDefault="002557B5" w:rsidP="001E5BC4">
            <w:pPr>
              <w:spacing w:line="480" w:lineRule="auto"/>
              <w:jc w:val="both"/>
              <w:rPr>
                <w:sz w:val="24"/>
                <w:szCs w:val="24"/>
              </w:rPr>
            </w:pPr>
            <w:r w:rsidRPr="00644253">
              <w:rPr>
                <w:sz w:val="24"/>
                <w:szCs w:val="24"/>
              </w:rPr>
              <w:t>They have been underwriting Group personal Insurance for a minimum period of five (5) years.</w:t>
            </w:r>
          </w:p>
        </w:tc>
      </w:tr>
      <w:tr w:rsidR="002557B5" w:rsidRPr="00644253" w:rsidTr="001E5BC4">
        <w:trPr>
          <w:trHeight w:val="316"/>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Proof of having worked with 5 reputable clients in the last two years.</w:t>
            </w:r>
          </w:p>
        </w:tc>
      </w:tr>
      <w:tr w:rsidR="002557B5" w:rsidRPr="00644253" w:rsidTr="001E5BC4">
        <w:trPr>
          <w:trHeight w:val="316"/>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Duly filled, signed and stamped confidential business questionnaire</w:t>
            </w:r>
          </w:p>
        </w:tc>
      </w:tr>
      <w:tr w:rsidR="002557B5" w:rsidRPr="00644253" w:rsidTr="001E5BC4">
        <w:trPr>
          <w:trHeight w:val="633"/>
        </w:trPr>
        <w:tc>
          <w:tcPr>
            <w:tcW w:w="727" w:type="dxa"/>
          </w:tcPr>
          <w:p w:rsidR="002557B5" w:rsidRPr="00644253" w:rsidRDefault="002557B5" w:rsidP="001E5BC4">
            <w:pPr>
              <w:widowControl/>
              <w:numPr>
                <w:ilvl w:val="0"/>
                <w:numId w:val="114"/>
              </w:numPr>
              <w:autoSpaceDE/>
              <w:autoSpaceDN/>
              <w:spacing w:line="480" w:lineRule="auto"/>
              <w:jc w:val="both"/>
              <w:rPr>
                <w:sz w:val="24"/>
                <w:szCs w:val="24"/>
              </w:rPr>
            </w:pPr>
          </w:p>
        </w:tc>
        <w:tc>
          <w:tcPr>
            <w:tcW w:w="9808" w:type="dxa"/>
          </w:tcPr>
          <w:p w:rsidR="002557B5" w:rsidRPr="00644253" w:rsidRDefault="002557B5" w:rsidP="001E5BC4">
            <w:pPr>
              <w:spacing w:line="480" w:lineRule="auto"/>
              <w:jc w:val="both"/>
              <w:rPr>
                <w:sz w:val="24"/>
                <w:szCs w:val="24"/>
              </w:rPr>
            </w:pPr>
            <w:r w:rsidRPr="00644253">
              <w:rPr>
                <w:sz w:val="24"/>
                <w:szCs w:val="24"/>
              </w:rPr>
              <w:t>Self-declaration that the bidder has not and will not engage in corrupt and fraudulent practices during the tender validity period</w:t>
            </w:r>
          </w:p>
        </w:tc>
      </w:tr>
      <w:tr w:rsidR="002557B5" w:rsidRPr="00644253" w:rsidTr="001E5BC4">
        <w:trPr>
          <w:trHeight w:val="874"/>
        </w:trPr>
        <w:tc>
          <w:tcPr>
            <w:tcW w:w="727" w:type="dxa"/>
          </w:tcPr>
          <w:p w:rsidR="002557B5" w:rsidRPr="00644253" w:rsidRDefault="002557B5" w:rsidP="001E5BC4">
            <w:pPr>
              <w:spacing w:line="480" w:lineRule="auto"/>
              <w:ind w:left="360"/>
              <w:jc w:val="both"/>
              <w:rPr>
                <w:sz w:val="24"/>
                <w:szCs w:val="24"/>
              </w:rPr>
            </w:pPr>
          </w:p>
        </w:tc>
        <w:tc>
          <w:tcPr>
            <w:tcW w:w="9808" w:type="dxa"/>
          </w:tcPr>
          <w:p w:rsidR="002557B5" w:rsidRPr="00644253" w:rsidRDefault="002557B5" w:rsidP="001E5BC4">
            <w:pPr>
              <w:spacing w:line="480" w:lineRule="auto"/>
              <w:jc w:val="both"/>
              <w:rPr>
                <w:b/>
                <w:sz w:val="24"/>
                <w:szCs w:val="24"/>
              </w:rPr>
            </w:pPr>
            <w:r w:rsidRPr="00644253">
              <w:rPr>
                <w:b/>
                <w:sz w:val="24"/>
                <w:szCs w:val="24"/>
              </w:rPr>
              <w:t>Key</w:t>
            </w:r>
          </w:p>
          <w:p w:rsidR="002557B5" w:rsidRPr="00644253" w:rsidRDefault="002557B5" w:rsidP="001E5BC4">
            <w:pPr>
              <w:spacing w:line="480" w:lineRule="auto"/>
              <w:jc w:val="both"/>
              <w:rPr>
                <w:b/>
                <w:sz w:val="24"/>
                <w:szCs w:val="24"/>
              </w:rPr>
            </w:pPr>
            <w:r w:rsidRPr="00644253">
              <w:rPr>
                <w:b/>
                <w:sz w:val="24"/>
                <w:szCs w:val="24"/>
              </w:rPr>
              <w:t xml:space="preserve">                 √ Responsive</w:t>
            </w:r>
          </w:p>
          <w:p w:rsidR="002557B5" w:rsidRPr="00644253" w:rsidRDefault="002557B5" w:rsidP="001E5BC4">
            <w:pPr>
              <w:spacing w:line="480" w:lineRule="auto"/>
              <w:jc w:val="both"/>
              <w:rPr>
                <w:sz w:val="24"/>
                <w:szCs w:val="24"/>
              </w:rPr>
            </w:pPr>
            <w:r w:rsidRPr="00644253">
              <w:rPr>
                <w:b/>
                <w:sz w:val="24"/>
                <w:szCs w:val="24"/>
              </w:rPr>
              <w:t xml:space="preserve">                 ×NR Non-Responsive</w:t>
            </w:r>
          </w:p>
        </w:tc>
      </w:tr>
    </w:tbl>
    <w:p w:rsidR="002557B5" w:rsidRPr="00644253" w:rsidRDefault="002557B5" w:rsidP="00644253">
      <w:pPr>
        <w:pStyle w:val="Default"/>
        <w:spacing w:line="480" w:lineRule="auto"/>
        <w:jc w:val="both"/>
        <w:rPr>
          <w:b/>
        </w:rPr>
      </w:pPr>
    </w:p>
    <w:p w:rsidR="002557B5" w:rsidRPr="00644253" w:rsidRDefault="002557B5" w:rsidP="00644253">
      <w:pPr>
        <w:pStyle w:val="Default"/>
        <w:spacing w:line="480" w:lineRule="auto"/>
        <w:jc w:val="both"/>
        <w:rPr>
          <w:b/>
        </w:rPr>
      </w:pPr>
    </w:p>
    <w:tbl>
      <w:tblPr>
        <w:tblpPr w:leftFromText="180" w:rightFromText="180" w:vertAnchor="page" w:horzAnchor="margin" w:tblpXSpec="center" w:tblpY="1846"/>
        <w:tblW w:w="11249" w:type="dxa"/>
        <w:tblLayout w:type="fixed"/>
        <w:tblCellMar>
          <w:left w:w="0" w:type="dxa"/>
          <w:right w:w="0" w:type="dxa"/>
        </w:tblCellMar>
        <w:tblLook w:val="0000" w:firstRow="0" w:lastRow="0" w:firstColumn="0" w:lastColumn="0" w:noHBand="0" w:noVBand="0"/>
      </w:tblPr>
      <w:tblGrid>
        <w:gridCol w:w="799"/>
        <w:gridCol w:w="9346"/>
        <w:gridCol w:w="30"/>
        <w:gridCol w:w="537"/>
        <w:gridCol w:w="537"/>
      </w:tblGrid>
      <w:tr w:rsidR="002557B5" w:rsidRPr="00644253" w:rsidTr="006243DB">
        <w:trPr>
          <w:trHeight w:val="472"/>
        </w:trPr>
        <w:tc>
          <w:tcPr>
            <w:tcW w:w="799" w:type="dxa"/>
            <w:shd w:val="clear" w:color="auto" w:fill="auto"/>
            <w:vAlign w:val="bottom"/>
          </w:tcPr>
          <w:p w:rsidR="002557B5" w:rsidRPr="00644253" w:rsidRDefault="002557B5" w:rsidP="00644253">
            <w:pPr>
              <w:spacing w:line="480" w:lineRule="auto"/>
              <w:jc w:val="both"/>
              <w:rPr>
                <w:sz w:val="24"/>
                <w:szCs w:val="24"/>
              </w:rPr>
            </w:pPr>
          </w:p>
        </w:tc>
        <w:tc>
          <w:tcPr>
            <w:tcW w:w="9346" w:type="dxa"/>
            <w:shd w:val="clear" w:color="auto" w:fill="auto"/>
            <w:vAlign w:val="bottom"/>
          </w:tcPr>
          <w:p w:rsidR="002557B5" w:rsidRPr="00644253" w:rsidRDefault="002557B5" w:rsidP="001E5BC4">
            <w:pPr>
              <w:spacing w:line="480" w:lineRule="auto"/>
              <w:jc w:val="center"/>
              <w:rPr>
                <w:b/>
                <w:sz w:val="24"/>
                <w:szCs w:val="24"/>
                <w:u w:val="thick"/>
              </w:rPr>
            </w:pPr>
            <w:r w:rsidRPr="00644253">
              <w:rPr>
                <w:b/>
                <w:sz w:val="24"/>
                <w:szCs w:val="24"/>
                <w:u w:val="thick"/>
              </w:rPr>
              <w:t>TECHNICAL EVALUATION CRITERIA</w:t>
            </w:r>
          </w:p>
          <w:p w:rsidR="002557B5" w:rsidRPr="00644253" w:rsidRDefault="002557B5" w:rsidP="00644253">
            <w:pPr>
              <w:spacing w:line="480" w:lineRule="auto"/>
              <w:jc w:val="both"/>
              <w:rPr>
                <w:sz w:val="24"/>
                <w:szCs w:val="24"/>
              </w:rPr>
            </w:pPr>
          </w:p>
          <w:tbl>
            <w:tblPr>
              <w:tblW w:w="8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9"/>
              <w:gridCol w:w="7796"/>
            </w:tblGrid>
            <w:tr w:rsidR="002557B5" w:rsidRPr="00644253" w:rsidTr="006243DB">
              <w:trPr>
                <w:trHeight w:val="640"/>
              </w:trPr>
              <w:tc>
                <w:tcPr>
                  <w:tcW w:w="929" w:type="dxa"/>
                </w:tcPr>
                <w:p w:rsidR="002557B5" w:rsidRPr="00644253" w:rsidRDefault="002557B5" w:rsidP="00644253">
                  <w:pPr>
                    <w:pStyle w:val="Heading6"/>
                    <w:framePr w:hSpace="180" w:wrap="around" w:vAnchor="page" w:hAnchor="margin" w:xAlign="center" w:y="1846"/>
                    <w:spacing w:before="0" w:after="0" w:line="480" w:lineRule="auto"/>
                    <w:ind w:left="360"/>
                    <w:jc w:val="both"/>
                    <w:rPr>
                      <w:rFonts w:ascii="Times New Roman" w:hAnsi="Times New Roman"/>
                      <w:sz w:val="24"/>
                      <w:szCs w:val="24"/>
                    </w:rPr>
                  </w:pPr>
                  <w:r w:rsidRPr="00644253">
                    <w:rPr>
                      <w:rFonts w:ascii="Times New Roman" w:hAnsi="Times New Roman"/>
                      <w:sz w:val="24"/>
                      <w:szCs w:val="24"/>
                    </w:rPr>
                    <w:t>No</w:t>
                  </w: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sz w:val="24"/>
                      <w:szCs w:val="24"/>
                    </w:rPr>
                  </w:pPr>
                  <w:r w:rsidRPr="00644253">
                    <w:rPr>
                      <w:rFonts w:ascii="Times New Roman" w:hAnsi="Times New Roman"/>
                      <w:sz w:val="24"/>
                      <w:szCs w:val="24"/>
                    </w:rPr>
                    <w:t xml:space="preserve">Technical Evaluation </w:t>
                  </w:r>
                </w:p>
              </w:tc>
            </w:tr>
            <w:tr w:rsidR="002557B5" w:rsidRPr="00644253" w:rsidTr="001E5BC4">
              <w:trPr>
                <w:trHeight w:val="1295"/>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 xml:space="preserve">Firm’s experience as shown by number of years in insurance business (3 points for every </w:t>
                  </w:r>
                  <w:proofErr w:type="spellStart"/>
                  <w:r w:rsidRPr="00644253">
                    <w:rPr>
                      <w:rFonts w:ascii="Times New Roman" w:hAnsi="Times New Roman"/>
                      <w:b w:val="0"/>
                      <w:sz w:val="24"/>
                      <w:szCs w:val="24"/>
                    </w:rPr>
                    <w:t>years experience</w:t>
                  </w:r>
                  <w:proofErr w:type="spellEnd"/>
                  <w:r w:rsidRPr="00644253">
                    <w:rPr>
                      <w:rFonts w:ascii="Times New Roman" w:hAnsi="Times New Roman"/>
                      <w:b w:val="0"/>
                      <w:sz w:val="24"/>
                      <w:szCs w:val="24"/>
                    </w:rPr>
                    <w:t xml:space="preserve"> up to a maximum of 5 years)</w:t>
                  </w:r>
                </w:p>
              </w:tc>
            </w:tr>
            <w:tr w:rsidR="002557B5" w:rsidRPr="00644253" w:rsidTr="001E5BC4">
              <w:trPr>
                <w:trHeight w:val="1700"/>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List of at least (5) current corporate clients (attach evidence LSO, copy of contract or completion certificates) (5 marks for each max of 5 letters=25 marks)</w:t>
                  </w:r>
                </w:p>
              </w:tc>
            </w:tr>
            <w:tr w:rsidR="002557B5" w:rsidRPr="00644253" w:rsidTr="001E5BC4">
              <w:trPr>
                <w:trHeight w:val="1250"/>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List at least (5) key professional staff and specify portfolio/tasks Attach CVs of the personnel (3 marks for each professional up to max of 5=15 marks)</w:t>
                  </w:r>
                </w:p>
              </w:tc>
            </w:tr>
            <w:tr w:rsidR="002557B5" w:rsidRPr="00644253" w:rsidTr="001E5BC4">
              <w:trPr>
                <w:trHeight w:val="1250"/>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Submit a copy of Audited accounts for the last two (2) financial years (2015 and 2016/17) (5 marks for each year=10 marks)</w:t>
                  </w:r>
                </w:p>
              </w:tc>
            </w:tr>
            <w:tr w:rsidR="002557B5" w:rsidRPr="00644253" w:rsidTr="006243DB">
              <w:trPr>
                <w:trHeight w:val="640"/>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Professional indemnity cover of at least Ksh</w:t>
                  </w:r>
                  <w:proofErr w:type="gramStart"/>
                  <w:r w:rsidRPr="00644253">
                    <w:rPr>
                      <w:rFonts w:ascii="Times New Roman" w:hAnsi="Times New Roman"/>
                      <w:b w:val="0"/>
                      <w:sz w:val="24"/>
                      <w:szCs w:val="24"/>
                    </w:rPr>
                    <w:t>,9M</w:t>
                  </w:r>
                  <w:proofErr w:type="gramEnd"/>
                </w:p>
              </w:tc>
            </w:tr>
            <w:tr w:rsidR="002557B5" w:rsidRPr="00644253" w:rsidTr="001E5BC4">
              <w:trPr>
                <w:trHeight w:val="1403"/>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 xml:space="preserve">Gross premium turnover (Average premium turnover for the last two years (2 points for every </w:t>
                  </w:r>
                  <w:proofErr w:type="spellStart"/>
                  <w:r w:rsidRPr="00644253">
                    <w:rPr>
                      <w:rFonts w:ascii="Times New Roman" w:hAnsi="Times New Roman"/>
                      <w:b w:val="0"/>
                      <w:sz w:val="24"/>
                      <w:szCs w:val="24"/>
                    </w:rPr>
                    <w:t>Kshs</w:t>
                  </w:r>
                  <w:proofErr w:type="spellEnd"/>
                  <w:r w:rsidRPr="00644253">
                    <w:rPr>
                      <w:rFonts w:ascii="Times New Roman" w:hAnsi="Times New Roman"/>
                      <w:b w:val="0"/>
                      <w:sz w:val="24"/>
                      <w:szCs w:val="24"/>
                    </w:rPr>
                    <w:t>. 5 million handled=10marks)</w:t>
                  </w:r>
                </w:p>
              </w:tc>
            </w:tr>
            <w:tr w:rsidR="002557B5" w:rsidRPr="00644253" w:rsidTr="001E5BC4">
              <w:trPr>
                <w:trHeight w:val="800"/>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Claims Administration (at least 6 clients) 2 points for each client=12 marks</w:t>
                  </w:r>
                </w:p>
              </w:tc>
            </w:tr>
            <w:tr w:rsidR="002557B5" w:rsidRPr="00644253" w:rsidTr="006243DB">
              <w:trPr>
                <w:trHeight w:val="975"/>
              </w:trPr>
              <w:tc>
                <w:tcPr>
                  <w:tcW w:w="929" w:type="dxa"/>
                </w:tcPr>
                <w:p w:rsidR="002557B5" w:rsidRPr="00644253" w:rsidRDefault="002557B5" w:rsidP="00644253">
                  <w:pPr>
                    <w:pStyle w:val="Heading6"/>
                    <w:keepNext/>
                    <w:framePr w:hSpace="180" w:wrap="around" w:vAnchor="page" w:hAnchor="margin" w:xAlign="center" w:y="1846"/>
                    <w:widowControl/>
                    <w:numPr>
                      <w:ilvl w:val="0"/>
                      <w:numId w:val="115"/>
                    </w:numPr>
                    <w:autoSpaceDE/>
                    <w:autoSpaceDN/>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b w:val="0"/>
                      <w:sz w:val="24"/>
                      <w:szCs w:val="24"/>
                    </w:rPr>
                  </w:pPr>
                  <w:r w:rsidRPr="00644253">
                    <w:rPr>
                      <w:rFonts w:ascii="Times New Roman" w:hAnsi="Times New Roman"/>
                      <w:b w:val="0"/>
                      <w:sz w:val="24"/>
                      <w:szCs w:val="24"/>
                    </w:rPr>
                    <w:t>Document conformity/presented in a required format with each section well indexed</w:t>
                  </w:r>
                </w:p>
              </w:tc>
            </w:tr>
            <w:tr w:rsidR="002557B5" w:rsidRPr="00644253" w:rsidTr="006243DB">
              <w:trPr>
                <w:trHeight w:val="320"/>
              </w:trPr>
              <w:tc>
                <w:tcPr>
                  <w:tcW w:w="929"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sz w:val="24"/>
                      <w:szCs w:val="24"/>
                    </w:rPr>
                  </w:pPr>
                </w:p>
              </w:tc>
              <w:tc>
                <w:tcPr>
                  <w:tcW w:w="7796" w:type="dxa"/>
                </w:tcPr>
                <w:p w:rsidR="002557B5" w:rsidRPr="00644253" w:rsidRDefault="002557B5" w:rsidP="00644253">
                  <w:pPr>
                    <w:pStyle w:val="Heading6"/>
                    <w:framePr w:hSpace="180" w:wrap="around" w:vAnchor="page" w:hAnchor="margin" w:xAlign="center" w:y="1846"/>
                    <w:spacing w:before="0" w:after="0" w:line="480" w:lineRule="auto"/>
                    <w:jc w:val="both"/>
                    <w:rPr>
                      <w:rFonts w:ascii="Times New Roman" w:hAnsi="Times New Roman"/>
                      <w:sz w:val="24"/>
                      <w:szCs w:val="24"/>
                    </w:rPr>
                  </w:pPr>
                  <w:r w:rsidRPr="00644253">
                    <w:rPr>
                      <w:rFonts w:ascii="Times New Roman" w:hAnsi="Times New Roman"/>
                      <w:sz w:val="24"/>
                      <w:szCs w:val="24"/>
                    </w:rPr>
                    <w:t xml:space="preserve">TOTAL </w:t>
                  </w:r>
                </w:p>
              </w:tc>
            </w:tr>
          </w:tbl>
          <w:p w:rsidR="002557B5" w:rsidRPr="00644253" w:rsidRDefault="002557B5" w:rsidP="00644253">
            <w:pPr>
              <w:spacing w:line="480" w:lineRule="auto"/>
              <w:jc w:val="both"/>
              <w:rPr>
                <w:b/>
                <w:sz w:val="24"/>
                <w:szCs w:val="24"/>
              </w:rPr>
            </w:pPr>
          </w:p>
        </w:tc>
        <w:tc>
          <w:tcPr>
            <w:tcW w:w="30" w:type="dxa"/>
            <w:shd w:val="clear" w:color="auto" w:fill="auto"/>
            <w:vAlign w:val="bottom"/>
          </w:tcPr>
          <w:p w:rsidR="002557B5" w:rsidRPr="00644253" w:rsidRDefault="002557B5" w:rsidP="00644253">
            <w:pPr>
              <w:spacing w:line="480" w:lineRule="auto"/>
              <w:ind w:right="420"/>
              <w:jc w:val="both"/>
              <w:rPr>
                <w:w w:val="99"/>
                <w:sz w:val="24"/>
                <w:szCs w:val="24"/>
              </w:rPr>
            </w:pPr>
            <w:r w:rsidRPr="00644253">
              <w:rPr>
                <w:w w:val="99"/>
                <w:sz w:val="24"/>
                <w:szCs w:val="24"/>
              </w:rPr>
              <w:t>19</w:t>
            </w:r>
          </w:p>
        </w:tc>
        <w:tc>
          <w:tcPr>
            <w:tcW w:w="537" w:type="dxa"/>
            <w:shd w:val="clear" w:color="auto" w:fill="auto"/>
            <w:vAlign w:val="bottom"/>
          </w:tcPr>
          <w:p w:rsidR="002557B5" w:rsidRPr="00644253" w:rsidRDefault="002557B5" w:rsidP="00644253">
            <w:pPr>
              <w:spacing w:line="480" w:lineRule="auto"/>
              <w:jc w:val="both"/>
              <w:rPr>
                <w:sz w:val="24"/>
                <w:szCs w:val="24"/>
              </w:rPr>
            </w:pPr>
          </w:p>
        </w:tc>
        <w:tc>
          <w:tcPr>
            <w:tcW w:w="537" w:type="dxa"/>
          </w:tcPr>
          <w:p w:rsidR="002557B5" w:rsidRPr="00644253" w:rsidRDefault="002557B5" w:rsidP="00644253">
            <w:pPr>
              <w:spacing w:line="480" w:lineRule="auto"/>
              <w:jc w:val="both"/>
              <w:rPr>
                <w:sz w:val="24"/>
                <w:szCs w:val="24"/>
              </w:rPr>
            </w:pPr>
          </w:p>
        </w:tc>
      </w:tr>
    </w:tbl>
    <w:p w:rsidR="002557B5" w:rsidRPr="00644253" w:rsidRDefault="002557B5" w:rsidP="00644253">
      <w:pPr>
        <w:spacing w:line="480" w:lineRule="auto"/>
        <w:jc w:val="both"/>
        <w:rPr>
          <w:b/>
          <w:sz w:val="24"/>
          <w:szCs w:val="24"/>
        </w:rPr>
      </w:pPr>
    </w:p>
    <w:p w:rsidR="002557B5" w:rsidRPr="00644253" w:rsidRDefault="002557B5" w:rsidP="00644253">
      <w:pPr>
        <w:spacing w:line="480" w:lineRule="auto"/>
        <w:jc w:val="both"/>
        <w:rPr>
          <w:b/>
          <w:sz w:val="24"/>
          <w:szCs w:val="24"/>
        </w:rPr>
      </w:pPr>
    </w:p>
    <w:p w:rsidR="002557B5" w:rsidRPr="00644253" w:rsidRDefault="002557B5" w:rsidP="00644253">
      <w:pPr>
        <w:spacing w:line="480" w:lineRule="auto"/>
        <w:jc w:val="both"/>
        <w:rPr>
          <w:b/>
          <w:sz w:val="24"/>
          <w:szCs w:val="24"/>
        </w:rPr>
      </w:pPr>
    </w:p>
    <w:p w:rsidR="002557B5" w:rsidRPr="00644253" w:rsidRDefault="002557B5" w:rsidP="00644253">
      <w:pPr>
        <w:spacing w:line="480" w:lineRule="auto"/>
        <w:jc w:val="both"/>
        <w:rPr>
          <w:b/>
          <w:sz w:val="24"/>
          <w:szCs w:val="24"/>
        </w:rPr>
      </w:pPr>
    </w:p>
    <w:p w:rsidR="001E5BC4" w:rsidRDefault="001E5BC4" w:rsidP="00644253">
      <w:pPr>
        <w:spacing w:line="480" w:lineRule="auto"/>
        <w:jc w:val="both"/>
        <w:rPr>
          <w:b/>
          <w:sz w:val="24"/>
          <w:szCs w:val="24"/>
        </w:rPr>
      </w:pPr>
    </w:p>
    <w:p w:rsidR="001E5BC4" w:rsidRDefault="001E5BC4" w:rsidP="00644253">
      <w:pPr>
        <w:spacing w:line="480" w:lineRule="auto"/>
        <w:jc w:val="both"/>
        <w:rPr>
          <w:b/>
          <w:sz w:val="24"/>
          <w:szCs w:val="24"/>
        </w:rPr>
      </w:pPr>
    </w:p>
    <w:p w:rsidR="002557B5" w:rsidRPr="00644253" w:rsidRDefault="002557B5" w:rsidP="001E5BC4">
      <w:pPr>
        <w:spacing w:line="480" w:lineRule="auto"/>
        <w:jc w:val="center"/>
        <w:rPr>
          <w:b/>
          <w:sz w:val="24"/>
          <w:szCs w:val="24"/>
        </w:rPr>
      </w:pPr>
      <w:r w:rsidRPr="00644253">
        <w:rPr>
          <w:b/>
          <w:sz w:val="24"/>
          <w:szCs w:val="24"/>
        </w:rPr>
        <w:t>TECHNICAL EVALUATION</w:t>
      </w:r>
    </w:p>
    <w:p w:rsidR="002557B5" w:rsidRPr="00644253" w:rsidRDefault="002557B5" w:rsidP="00644253">
      <w:pPr>
        <w:spacing w:line="480" w:lineRule="auto"/>
        <w:jc w:val="both"/>
        <w:rPr>
          <w:sz w:val="24"/>
          <w:szCs w:val="24"/>
        </w:rPr>
      </w:pPr>
      <w:r w:rsidRPr="00644253">
        <w:rPr>
          <w:b/>
          <w:sz w:val="24"/>
          <w:szCs w:val="24"/>
        </w:rPr>
        <w:t xml:space="preserve">NB: </w:t>
      </w:r>
      <w:r w:rsidRPr="00644253">
        <w:rPr>
          <w:sz w:val="24"/>
          <w:szCs w:val="24"/>
        </w:rPr>
        <w:t>Bidders shall be required to obtain a minimum of Seventy (70) Marks at the Technical Evaluation stage to proceed to Financial Evaluation stage</w:t>
      </w:r>
    </w:p>
    <w:p w:rsidR="002557B5" w:rsidRPr="00644253" w:rsidRDefault="002557B5" w:rsidP="00644253">
      <w:pPr>
        <w:spacing w:line="480" w:lineRule="auto"/>
        <w:jc w:val="both"/>
        <w:rPr>
          <w:b/>
          <w:sz w:val="24"/>
          <w:szCs w:val="24"/>
        </w:rPr>
      </w:pPr>
      <w:r w:rsidRPr="00644253">
        <w:rPr>
          <w:b/>
          <w:sz w:val="24"/>
          <w:szCs w:val="24"/>
        </w:rPr>
        <w:t>III. Financial Evaluation</w:t>
      </w:r>
    </w:p>
    <w:p w:rsidR="002557B5" w:rsidRPr="00644253" w:rsidRDefault="002557B5" w:rsidP="00644253">
      <w:pPr>
        <w:spacing w:line="480" w:lineRule="auto"/>
        <w:jc w:val="both"/>
        <w:rPr>
          <w:sz w:val="24"/>
          <w:szCs w:val="24"/>
        </w:rPr>
      </w:pPr>
      <w:r w:rsidRPr="00644253">
        <w:rPr>
          <w:sz w:val="24"/>
          <w:szCs w:val="24"/>
        </w:rPr>
        <w:t>The successful tenderer shall be the bidder with the lowest responsive evaluated price.</w:t>
      </w:r>
    </w:p>
    <w:p w:rsidR="002557B5" w:rsidRPr="00644253" w:rsidRDefault="002557B5" w:rsidP="00644253">
      <w:pPr>
        <w:spacing w:line="480" w:lineRule="auto"/>
        <w:ind w:right="849"/>
        <w:jc w:val="both"/>
        <w:rPr>
          <w:b/>
          <w:sz w:val="24"/>
          <w:szCs w:val="24"/>
        </w:rPr>
      </w:pPr>
      <w:r w:rsidRPr="00644253">
        <w:rPr>
          <w:b/>
          <w:sz w:val="24"/>
          <w:szCs w:val="24"/>
        </w:rPr>
        <w:t>NUMBER OF STAFF AND MCA’S TO BE INSURED</w:t>
      </w:r>
    </w:p>
    <w:tbl>
      <w:tblPr>
        <w:tblStyle w:val="TableGrid"/>
        <w:tblW w:w="4430" w:type="dxa"/>
        <w:tblLook w:val="04A0" w:firstRow="1" w:lastRow="0" w:firstColumn="1" w:lastColumn="0" w:noHBand="0" w:noVBand="1"/>
      </w:tblPr>
      <w:tblGrid>
        <w:gridCol w:w="960"/>
        <w:gridCol w:w="1550"/>
        <w:gridCol w:w="867"/>
        <w:gridCol w:w="1053"/>
      </w:tblGrid>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b/>
                <w:color w:val="000000" w:themeColor="text1"/>
                <w:sz w:val="24"/>
                <w:szCs w:val="24"/>
              </w:rPr>
            </w:pPr>
            <w:r w:rsidRPr="00644253">
              <w:rPr>
                <w:rFonts w:eastAsia="Maiandra GD"/>
                <w:b/>
                <w:color w:val="000000" w:themeColor="text1"/>
                <w:sz w:val="24"/>
                <w:szCs w:val="24"/>
              </w:rPr>
              <w:t>SNO</w:t>
            </w:r>
          </w:p>
        </w:tc>
        <w:tc>
          <w:tcPr>
            <w:tcW w:w="1550" w:type="dxa"/>
            <w:noWrap/>
            <w:hideMark/>
          </w:tcPr>
          <w:p w:rsidR="002557B5" w:rsidRPr="00644253" w:rsidRDefault="002557B5" w:rsidP="00644253">
            <w:pPr>
              <w:spacing w:line="480" w:lineRule="auto"/>
              <w:jc w:val="both"/>
              <w:rPr>
                <w:rFonts w:eastAsia="Maiandra GD"/>
                <w:b/>
                <w:color w:val="000000" w:themeColor="text1"/>
                <w:sz w:val="24"/>
                <w:szCs w:val="24"/>
              </w:rPr>
            </w:pPr>
            <w:r w:rsidRPr="00644253">
              <w:rPr>
                <w:rFonts w:eastAsia="Maiandra GD"/>
                <w:b/>
                <w:color w:val="000000" w:themeColor="text1"/>
                <w:sz w:val="24"/>
                <w:szCs w:val="24"/>
              </w:rPr>
              <w:t>JOBGROUP</w:t>
            </w:r>
          </w:p>
        </w:tc>
        <w:tc>
          <w:tcPr>
            <w:tcW w:w="867" w:type="dxa"/>
            <w:noWrap/>
            <w:hideMark/>
          </w:tcPr>
          <w:p w:rsidR="002557B5" w:rsidRPr="00644253" w:rsidRDefault="002557B5" w:rsidP="00644253">
            <w:pPr>
              <w:spacing w:line="480" w:lineRule="auto"/>
              <w:jc w:val="both"/>
              <w:rPr>
                <w:rFonts w:eastAsia="Maiandra GD"/>
                <w:b/>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b/>
                <w:color w:val="000000" w:themeColor="text1"/>
                <w:sz w:val="24"/>
                <w:szCs w:val="24"/>
              </w:rPr>
            </w:pPr>
            <w:r w:rsidRPr="00644253">
              <w:rPr>
                <w:rFonts w:eastAsia="Maiandra GD"/>
                <w:b/>
                <w:color w:val="000000" w:themeColor="text1"/>
                <w:sz w:val="24"/>
                <w:szCs w:val="24"/>
              </w:rPr>
              <w:t>NO</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T</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2</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S</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3</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R</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4</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4</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Q</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3</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5</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P</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11</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6</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N</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26</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7</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M</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39</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8</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L</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33</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9</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K</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13</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10</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J</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4</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11</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H</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7</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12</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G</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2</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13</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E</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2</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14</w:t>
            </w:r>
          </w:p>
        </w:tc>
        <w:tc>
          <w:tcPr>
            <w:tcW w:w="1550"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D</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1</w:t>
            </w:r>
          </w:p>
        </w:tc>
      </w:tr>
      <w:tr w:rsidR="002557B5" w:rsidRPr="00644253" w:rsidTr="001E5BC4">
        <w:trPr>
          <w:trHeight w:val="300"/>
        </w:trPr>
        <w:tc>
          <w:tcPr>
            <w:tcW w:w="960"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2417" w:type="dxa"/>
            <w:gridSpan w:val="2"/>
            <w:noWrap/>
            <w:hideMark/>
          </w:tcPr>
          <w:p w:rsidR="002557B5" w:rsidRPr="00644253" w:rsidRDefault="002557B5" w:rsidP="00644253">
            <w:pPr>
              <w:spacing w:line="480" w:lineRule="auto"/>
              <w:jc w:val="both"/>
              <w:rPr>
                <w:rFonts w:eastAsia="Maiandra GD"/>
                <w:b/>
                <w:bCs/>
                <w:color w:val="000000" w:themeColor="text1"/>
                <w:sz w:val="24"/>
                <w:szCs w:val="24"/>
              </w:rPr>
            </w:pPr>
            <w:r w:rsidRPr="00644253">
              <w:rPr>
                <w:rFonts w:eastAsia="Maiandra GD"/>
                <w:b/>
                <w:bCs/>
                <w:color w:val="000000" w:themeColor="text1"/>
                <w:sz w:val="24"/>
                <w:szCs w:val="24"/>
              </w:rPr>
              <w:t xml:space="preserve">TOTAL STAFF </w:t>
            </w:r>
          </w:p>
        </w:tc>
        <w:tc>
          <w:tcPr>
            <w:tcW w:w="1053" w:type="dxa"/>
            <w:noWrap/>
            <w:hideMark/>
          </w:tcPr>
          <w:p w:rsidR="002557B5" w:rsidRPr="00644253" w:rsidRDefault="002557B5" w:rsidP="00644253">
            <w:pPr>
              <w:spacing w:line="480" w:lineRule="auto"/>
              <w:jc w:val="both"/>
              <w:rPr>
                <w:rFonts w:eastAsia="Maiandra GD"/>
                <w:b/>
                <w:bCs/>
                <w:color w:val="000000" w:themeColor="text1"/>
                <w:sz w:val="24"/>
                <w:szCs w:val="24"/>
              </w:rPr>
            </w:pPr>
            <w:r w:rsidRPr="00644253">
              <w:rPr>
                <w:rFonts w:eastAsia="Maiandra GD"/>
                <w:b/>
                <w:bCs/>
                <w:color w:val="000000" w:themeColor="text1"/>
                <w:sz w:val="24"/>
                <w:szCs w:val="24"/>
              </w:rPr>
              <w:t>147</w:t>
            </w:r>
          </w:p>
        </w:tc>
      </w:tr>
      <w:tr w:rsidR="002557B5" w:rsidRPr="00644253" w:rsidTr="001E5BC4">
        <w:trPr>
          <w:trHeight w:val="300"/>
        </w:trPr>
        <w:tc>
          <w:tcPr>
            <w:tcW w:w="2510" w:type="dxa"/>
            <w:gridSpan w:val="2"/>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MCA's</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70</w:t>
            </w:r>
          </w:p>
        </w:tc>
      </w:tr>
      <w:tr w:rsidR="002557B5" w:rsidRPr="00644253" w:rsidTr="001E5BC4">
        <w:trPr>
          <w:trHeight w:val="300"/>
        </w:trPr>
        <w:tc>
          <w:tcPr>
            <w:tcW w:w="2510" w:type="dxa"/>
            <w:gridSpan w:val="2"/>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BOARD MEMBERS</w:t>
            </w:r>
          </w:p>
        </w:tc>
        <w:tc>
          <w:tcPr>
            <w:tcW w:w="867" w:type="dxa"/>
            <w:noWrap/>
            <w:hideMark/>
          </w:tcPr>
          <w:p w:rsidR="002557B5" w:rsidRPr="00644253" w:rsidRDefault="002557B5" w:rsidP="00644253">
            <w:pPr>
              <w:spacing w:line="480" w:lineRule="auto"/>
              <w:jc w:val="both"/>
              <w:rPr>
                <w:rFonts w:eastAsia="Maiandra GD"/>
                <w:color w:val="000000" w:themeColor="text1"/>
                <w:sz w:val="24"/>
                <w:szCs w:val="24"/>
              </w:rPr>
            </w:pPr>
          </w:p>
        </w:tc>
        <w:tc>
          <w:tcPr>
            <w:tcW w:w="1053" w:type="dxa"/>
            <w:noWrap/>
            <w:hideMark/>
          </w:tcPr>
          <w:p w:rsidR="002557B5" w:rsidRPr="00644253" w:rsidRDefault="002557B5" w:rsidP="00644253">
            <w:pPr>
              <w:spacing w:line="480" w:lineRule="auto"/>
              <w:jc w:val="both"/>
              <w:rPr>
                <w:rFonts w:eastAsia="Maiandra GD"/>
                <w:color w:val="000000" w:themeColor="text1"/>
                <w:sz w:val="24"/>
                <w:szCs w:val="24"/>
              </w:rPr>
            </w:pPr>
            <w:r w:rsidRPr="00644253">
              <w:rPr>
                <w:rFonts w:eastAsia="Maiandra GD"/>
                <w:color w:val="000000" w:themeColor="text1"/>
                <w:sz w:val="24"/>
                <w:szCs w:val="24"/>
              </w:rPr>
              <w:t>2</w:t>
            </w:r>
          </w:p>
        </w:tc>
      </w:tr>
      <w:tr w:rsidR="002557B5" w:rsidRPr="00644253" w:rsidTr="001E5BC4">
        <w:trPr>
          <w:trHeight w:val="300"/>
        </w:trPr>
        <w:tc>
          <w:tcPr>
            <w:tcW w:w="3377" w:type="dxa"/>
            <w:gridSpan w:val="3"/>
            <w:noWrap/>
            <w:hideMark/>
          </w:tcPr>
          <w:p w:rsidR="002557B5" w:rsidRPr="00644253" w:rsidRDefault="002557B5" w:rsidP="00644253">
            <w:pPr>
              <w:spacing w:line="480" w:lineRule="auto"/>
              <w:jc w:val="both"/>
              <w:rPr>
                <w:rFonts w:eastAsia="Maiandra GD"/>
                <w:b/>
                <w:bCs/>
                <w:color w:val="000000" w:themeColor="text1"/>
                <w:sz w:val="24"/>
                <w:szCs w:val="24"/>
              </w:rPr>
            </w:pPr>
            <w:r w:rsidRPr="00644253">
              <w:rPr>
                <w:rFonts w:eastAsia="Maiandra GD"/>
                <w:b/>
                <w:bCs/>
                <w:color w:val="000000" w:themeColor="text1"/>
                <w:sz w:val="24"/>
                <w:szCs w:val="24"/>
              </w:rPr>
              <w:t>TOTAL MEMBERS TO BE COVERED</w:t>
            </w:r>
          </w:p>
        </w:tc>
        <w:tc>
          <w:tcPr>
            <w:tcW w:w="1053" w:type="dxa"/>
            <w:noWrap/>
            <w:hideMark/>
          </w:tcPr>
          <w:p w:rsidR="002557B5" w:rsidRPr="00644253" w:rsidRDefault="002557B5" w:rsidP="00644253">
            <w:pPr>
              <w:spacing w:line="480" w:lineRule="auto"/>
              <w:jc w:val="both"/>
              <w:rPr>
                <w:rFonts w:eastAsia="Maiandra GD"/>
                <w:b/>
                <w:bCs/>
                <w:color w:val="000000" w:themeColor="text1"/>
                <w:sz w:val="24"/>
                <w:szCs w:val="24"/>
              </w:rPr>
            </w:pPr>
            <w:r w:rsidRPr="00644253">
              <w:rPr>
                <w:rFonts w:eastAsia="Maiandra GD"/>
                <w:b/>
                <w:bCs/>
                <w:color w:val="000000" w:themeColor="text1"/>
                <w:sz w:val="24"/>
                <w:szCs w:val="24"/>
              </w:rPr>
              <w:t>219</w:t>
            </w:r>
          </w:p>
        </w:tc>
      </w:tr>
    </w:tbl>
    <w:p w:rsidR="002557B5" w:rsidRPr="00644253" w:rsidRDefault="002557B5" w:rsidP="00644253">
      <w:pPr>
        <w:spacing w:line="480" w:lineRule="auto"/>
        <w:rPr>
          <w:sz w:val="24"/>
          <w:szCs w:val="24"/>
        </w:rPr>
      </w:pPr>
    </w:p>
    <w:p w:rsidR="002557B5" w:rsidRPr="00644253" w:rsidRDefault="002557B5" w:rsidP="00644253">
      <w:pPr>
        <w:spacing w:line="480" w:lineRule="auto"/>
        <w:ind w:right="849"/>
        <w:jc w:val="both"/>
        <w:rPr>
          <w:sz w:val="24"/>
          <w:szCs w:val="24"/>
        </w:rPr>
      </w:pPr>
    </w:p>
    <w:p w:rsidR="002557B5" w:rsidRPr="00644253" w:rsidRDefault="002557B5" w:rsidP="00644253">
      <w:pPr>
        <w:pStyle w:val="ListParagraph"/>
        <w:numPr>
          <w:ilvl w:val="2"/>
          <w:numId w:val="29"/>
        </w:numPr>
        <w:tabs>
          <w:tab w:val="left" w:pos="1821"/>
          <w:tab w:val="left" w:pos="1823"/>
        </w:tabs>
        <w:spacing w:before="0" w:line="480" w:lineRule="auto"/>
        <w:ind w:firstLine="68"/>
        <w:jc w:val="both"/>
        <w:rPr>
          <w:sz w:val="24"/>
          <w:szCs w:val="24"/>
        </w:rPr>
      </w:pPr>
      <w:r w:rsidRPr="00644253">
        <w:rPr>
          <w:color w:val="231F20"/>
          <w:sz w:val="24"/>
          <w:szCs w:val="24"/>
        </w:rPr>
        <w:t>Substantially responsive to the tendering document; and</w:t>
      </w:r>
    </w:p>
    <w:p w:rsidR="002557B5" w:rsidRPr="00644253" w:rsidRDefault="002557B5" w:rsidP="00644253">
      <w:pPr>
        <w:pStyle w:val="ListParagraph"/>
        <w:numPr>
          <w:ilvl w:val="2"/>
          <w:numId w:val="29"/>
        </w:numPr>
        <w:tabs>
          <w:tab w:val="left" w:pos="1821"/>
          <w:tab w:val="left" w:pos="1822"/>
        </w:tabs>
        <w:spacing w:before="0" w:line="480" w:lineRule="auto"/>
        <w:ind w:firstLine="68"/>
        <w:jc w:val="both"/>
        <w:rPr>
          <w:sz w:val="24"/>
          <w:szCs w:val="24"/>
        </w:rPr>
      </w:pPr>
      <w:r w:rsidRPr="00644253">
        <w:rPr>
          <w:color w:val="231F20"/>
          <w:sz w:val="24"/>
          <w:szCs w:val="24"/>
        </w:rPr>
        <w:t>The lowest evaluated cost.</w:t>
      </w:r>
    </w:p>
    <w:p w:rsidR="002557B5" w:rsidRPr="00644253" w:rsidRDefault="002557B5" w:rsidP="00644253">
      <w:pPr>
        <w:pStyle w:val="ListParagraph"/>
        <w:numPr>
          <w:ilvl w:val="1"/>
          <w:numId w:val="79"/>
        </w:numPr>
        <w:spacing w:before="0" w:line="480" w:lineRule="auto"/>
        <w:ind w:right="849"/>
        <w:rPr>
          <w:sz w:val="24"/>
          <w:szCs w:val="24"/>
        </w:rPr>
      </w:pPr>
      <w:r w:rsidRPr="00644253">
        <w:rPr>
          <w:color w:val="231F20"/>
          <w:sz w:val="24"/>
          <w:szCs w:val="24"/>
        </w:rPr>
        <w:t xml:space="preserve">In evaluating the Tenders, the Procuring Entity will determine for each </w:t>
      </w:r>
      <w:r w:rsidRPr="00644253">
        <w:rPr>
          <w:color w:val="231F20"/>
          <w:spacing w:val="-3"/>
          <w:sz w:val="24"/>
          <w:szCs w:val="24"/>
        </w:rPr>
        <w:t xml:space="preserve">Tender </w:t>
      </w:r>
      <w:r w:rsidRPr="00644253">
        <w:rPr>
          <w:color w:val="231F20"/>
          <w:sz w:val="24"/>
          <w:szCs w:val="24"/>
        </w:rPr>
        <w:t xml:space="preserve">the Evaluated </w:t>
      </w:r>
      <w:r w:rsidRPr="00644253">
        <w:rPr>
          <w:color w:val="231F20"/>
          <w:spacing w:val="-3"/>
          <w:sz w:val="24"/>
          <w:szCs w:val="24"/>
        </w:rPr>
        <w:t xml:space="preserve">Tender </w:t>
      </w:r>
      <w:r w:rsidRPr="00644253">
        <w:rPr>
          <w:color w:val="231F20"/>
          <w:sz w:val="24"/>
          <w:szCs w:val="24"/>
        </w:rPr>
        <w:t xml:space="preserve">Price by adjusting the </w:t>
      </w:r>
      <w:r w:rsidRPr="00644253">
        <w:rPr>
          <w:color w:val="231F20"/>
          <w:spacing w:val="-3"/>
          <w:sz w:val="24"/>
          <w:szCs w:val="24"/>
        </w:rPr>
        <w:t xml:space="preserve">Tender </w:t>
      </w:r>
      <w:r w:rsidRPr="00644253">
        <w:rPr>
          <w:color w:val="231F20"/>
          <w:sz w:val="24"/>
          <w:szCs w:val="24"/>
        </w:rPr>
        <w:t>price as follows:</w:t>
      </w:r>
    </w:p>
    <w:p w:rsidR="002557B5" w:rsidRPr="00644253" w:rsidRDefault="002557B5" w:rsidP="00644253">
      <w:pPr>
        <w:pStyle w:val="ListParagraph"/>
        <w:numPr>
          <w:ilvl w:val="0"/>
          <w:numId w:val="80"/>
        </w:numPr>
        <w:tabs>
          <w:tab w:val="left" w:pos="2070"/>
        </w:tabs>
        <w:spacing w:before="0" w:line="480" w:lineRule="auto"/>
        <w:ind w:hanging="22"/>
        <w:rPr>
          <w:sz w:val="24"/>
          <w:szCs w:val="24"/>
        </w:rPr>
      </w:pPr>
      <w:r w:rsidRPr="00644253">
        <w:rPr>
          <w:color w:val="231F20"/>
          <w:sz w:val="24"/>
          <w:szCs w:val="24"/>
        </w:rPr>
        <w:t xml:space="preserve">Prices offered by the </w:t>
      </w:r>
      <w:r w:rsidRPr="00644253">
        <w:rPr>
          <w:color w:val="231F20"/>
          <w:spacing w:val="-3"/>
          <w:sz w:val="24"/>
          <w:szCs w:val="24"/>
        </w:rPr>
        <w:t xml:space="preserve">Tenderer, </w:t>
      </w:r>
      <w:r w:rsidRPr="00644253">
        <w:rPr>
          <w:color w:val="231F20"/>
          <w:sz w:val="24"/>
          <w:szCs w:val="24"/>
        </w:rPr>
        <w:t>corrected appropriately in accordance with ITT 32;</w:t>
      </w:r>
    </w:p>
    <w:p w:rsidR="002557B5" w:rsidRPr="00644253" w:rsidRDefault="002557B5" w:rsidP="00644253">
      <w:pPr>
        <w:pStyle w:val="ListParagraph"/>
        <w:numPr>
          <w:ilvl w:val="0"/>
          <w:numId w:val="80"/>
        </w:numPr>
        <w:tabs>
          <w:tab w:val="left" w:pos="2070"/>
        </w:tabs>
        <w:spacing w:before="0" w:line="480" w:lineRule="auto"/>
        <w:ind w:hanging="22"/>
        <w:rPr>
          <w:sz w:val="24"/>
          <w:szCs w:val="24"/>
        </w:rPr>
      </w:pPr>
      <w:r w:rsidRPr="00644253">
        <w:rPr>
          <w:color w:val="231F20"/>
          <w:sz w:val="24"/>
          <w:szCs w:val="24"/>
        </w:rPr>
        <w:t>Price adjustment due to discounts offered in accordance with ITT 15.4;</w:t>
      </w:r>
    </w:p>
    <w:p w:rsidR="002557B5" w:rsidRPr="00644253" w:rsidRDefault="002557B5" w:rsidP="00644253">
      <w:pPr>
        <w:pStyle w:val="ListParagraph"/>
        <w:numPr>
          <w:ilvl w:val="0"/>
          <w:numId w:val="80"/>
        </w:numPr>
        <w:tabs>
          <w:tab w:val="left" w:pos="2070"/>
        </w:tabs>
        <w:spacing w:before="0" w:line="480" w:lineRule="auto"/>
        <w:ind w:right="851" w:hanging="22"/>
        <w:rPr>
          <w:sz w:val="24"/>
          <w:szCs w:val="24"/>
        </w:rPr>
      </w:pPr>
      <w:r w:rsidRPr="00644253">
        <w:rPr>
          <w:color w:val="231F20"/>
          <w:sz w:val="24"/>
          <w:szCs w:val="24"/>
        </w:rPr>
        <w:t>converting the amount resulting from applying (a) and (b) above, if allowed, to a single currency in accordance with ITT 33.2;</w:t>
      </w:r>
    </w:p>
    <w:p w:rsidR="002557B5" w:rsidRPr="00644253" w:rsidRDefault="002557B5" w:rsidP="00644253">
      <w:pPr>
        <w:pStyle w:val="ListParagraph"/>
        <w:numPr>
          <w:ilvl w:val="0"/>
          <w:numId w:val="80"/>
        </w:numPr>
        <w:tabs>
          <w:tab w:val="left" w:pos="2070"/>
        </w:tabs>
        <w:spacing w:before="0" w:line="480" w:lineRule="auto"/>
        <w:ind w:right="840" w:hanging="22"/>
        <w:jc w:val="both"/>
        <w:rPr>
          <w:sz w:val="24"/>
          <w:szCs w:val="24"/>
        </w:rPr>
      </w:pPr>
      <w:proofErr w:type="gramStart"/>
      <w:r w:rsidRPr="00644253">
        <w:rPr>
          <w:color w:val="231F20"/>
          <w:sz w:val="24"/>
          <w:szCs w:val="24"/>
        </w:rPr>
        <w:t>the</w:t>
      </w:r>
      <w:proofErr w:type="gramEnd"/>
      <w:r w:rsidRPr="00644253">
        <w:rPr>
          <w:color w:val="231F20"/>
          <w:sz w:val="24"/>
          <w:szCs w:val="24"/>
        </w:rPr>
        <w:t xml:space="preserve"> additional evaluation factors are speciﬁed in Section III, Evaluation and Qualiﬁcation Criteria.</w:t>
      </w:r>
    </w:p>
    <w:p w:rsidR="002557B5" w:rsidRPr="00644253" w:rsidRDefault="002557B5" w:rsidP="00644253">
      <w:pPr>
        <w:tabs>
          <w:tab w:val="left" w:pos="2070"/>
        </w:tabs>
        <w:spacing w:line="480" w:lineRule="auto"/>
        <w:ind w:left="1800"/>
        <w:jc w:val="both"/>
        <w:rPr>
          <w:sz w:val="24"/>
          <w:szCs w:val="24"/>
        </w:rPr>
      </w:pPr>
    </w:p>
    <w:p w:rsidR="002557B5" w:rsidRPr="00644253" w:rsidRDefault="002557B5" w:rsidP="00644253">
      <w:pPr>
        <w:pStyle w:val="ListParagraph"/>
        <w:numPr>
          <w:ilvl w:val="1"/>
          <w:numId w:val="79"/>
        </w:numPr>
        <w:spacing w:before="0" w:line="480" w:lineRule="auto"/>
        <w:ind w:right="849"/>
        <w:jc w:val="both"/>
        <w:rPr>
          <w:sz w:val="24"/>
          <w:szCs w:val="24"/>
        </w:rPr>
      </w:pPr>
      <w:r w:rsidRPr="00644253">
        <w:rPr>
          <w:color w:val="231F20"/>
          <w:sz w:val="24"/>
          <w:szCs w:val="24"/>
        </w:rPr>
        <w:t xml:space="preserve">The estimated effect of the price adjustment provisions of the Conditions of Contract, applied over the period of execution of the Contract, shall not be taken in to account in </w:t>
      </w:r>
      <w:r w:rsidRPr="00644253">
        <w:rPr>
          <w:color w:val="231F20"/>
          <w:spacing w:val="-3"/>
          <w:sz w:val="24"/>
          <w:szCs w:val="24"/>
        </w:rPr>
        <w:t xml:space="preserve">Tender </w:t>
      </w:r>
      <w:r w:rsidRPr="00644253">
        <w:rPr>
          <w:color w:val="231F20"/>
          <w:sz w:val="24"/>
          <w:szCs w:val="24"/>
        </w:rPr>
        <w:t>evaluation.</w:t>
      </w:r>
    </w:p>
    <w:p w:rsidR="002557B5" w:rsidRPr="00644253" w:rsidRDefault="002557B5" w:rsidP="00644253">
      <w:pPr>
        <w:pStyle w:val="ListParagraph"/>
        <w:numPr>
          <w:ilvl w:val="1"/>
          <w:numId w:val="79"/>
        </w:numPr>
        <w:spacing w:before="0" w:line="480" w:lineRule="auto"/>
        <w:ind w:right="849"/>
        <w:jc w:val="both"/>
        <w:rPr>
          <w:sz w:val="24"/>
          <w:szCs w:val="24"/>
        </w:rPr>
      </w:pPr>
      <w:bookmarkStart w:id="14" w:name="Page_29"/>
      <w:bookmarkEnd w:id="14"/>
      <w:r w:rsidRPr="00644253">
        <w:rPr>
          <w:color w:val="231F20"/>
          <w:sz w:val="24"/>
          <w:szCs w:val="24"/>
        </w:rPr>
        <w:t>Where the tender involves multiple items, the tenderer will be allowed to tender for one or more items. Each item will be evaluated in accordance with ITT 35.2. The methodology to determine the lowest evaluated tenderer or tenderers will be base done each item and not a combination of items.</w:t>
      </w:r>
    </w:p>
    <w:p w:rsidR="002557B5" w:rsidRPr="00644253" w:rsidRDefault="002557B5" w:rsidP="00644253">
      <w:pPr>
        <w:pStyle w:val="Heading4"/>
        <w:numPr>
          <w:ilvl w:val="0"/>
          <w:numId w:val="29"/>
        </w:numPr>
        <w:tabs>
          <w:tab w:val="left" w:pos="1421"/>
          <w:tab w:val="left" w:pos="1422"/>
        </w:tabs>
        <w:spacing w:before="0" w:line="480" w:lineRule="auto"/>
        <w:ind w:hanging="570"/>
        <w:jc w:val="both"/>
        <w:rPr>
          <w:sz w:val="24"/>
          <w:szCs w:val="24"/>
        </w:rPr>
      </w:pPr>
      <w:r w:rsidRPr="00644253">
        <w:rPr>
          <w:color w:val="231F20"/>
          <w:sz w:val="24"/>
          <w:szCs w:val="24"/>
        </w:rPr>
        <w:t xml:space="preserve">Comparison of </w:t>
      </w:r>
      <w:r w:rsidRPr="00644253">
        <w:rPr>
          <w:color w:val="231F20"/>
          <w:spacing w:val="-3"/>
          <w:sz w:val="24"/>
          <w:szCs w:val="24"/>
        </w:rPr>
        <w:t>Tenders</w:t>
      </w:r>
    </w:p>
    <w:p w:rsidR="002557B5" w:rsidRPr="00644253" w:rsidRDefault="002557B5" w:rsidP="00644253">
      <w:pPr>
        <w:pStyle w:val="ListParagraph"/>
        <w:numPr>
          <w:ilvl w:val="1"/>
          <w:numId w:val="81"/>
        </w:numPr>
        <w:spacing w:before="0" w:line="480" w:lineRule="auto"/>
        <w:ind w:right="849"/>
        <w:jc w:val="both"/>
        <w:rPr>
          <w:sz w:val="24"/>
          <w:szCs w:val="24"/>
        </w:rPr>
      </w:pPr>
      <w:r w:rsidRPr="00644253">
        <w:rPr>
          <w:color w:val="231F20"/>
          <w:sz w:val="24"/>
          <w:szCs w:val="24"/>
        </w:rPr>
        <w:t xml:space="preserve">The Procuring Entity shall compare the evaluated costs of all substantially responsive </w:t>
      </w:r>
      <w:r w:rsidRPr="00644253">
        <w:rPr>
          <w:color w:val="231F20"/>
          <w:spacing w:val="-3"/>
          <w:sz w:val="24"/>
          <w:szCs w:val="24"/>
        </w:rPr>
        <w:t xml:space="preserve">Tenders </w:t>
      </w:r>
      <w:r w:rsidRPr="00644253">
        <w:rPr>
          <w:color w:val="231F20"/>
          <w:sz w:val="24"/>
          <w:szCs w:val="24"/>
        </w:rPr>
        <w:t xml:space="preserve">established in accordance with ITT 35.2 to determine the </w:t>
      </w:r>
      <w:r w:rsidRPr="00644253">
        <w:rPr>
          <w:color w:val="231F20"/>
          <w:spacing w:val="-3"/>
          <w:sz w:val="24"/>
          <w:szCs w:val="24"/>
        </w:rPr>
        <w:t xml:space="preserve">Tender </w:t>
      </w:r>
      <w:r w:rsidRPr="00644253">
        <w:rPr>
          <w:color w:val="231F20"/>
          <w:sz w:val="24"/>
          <w:szCs w:val="24"/>
        </w:rPr>
        <w:t>that has the lowest evaluated cost.</w:t>
      </w:r>
    </w:p>
    <w:p w:rsidR="002557B5" w:rsidRPr="00644253" w:rsidRDefault="002557B5" w:rsidP="00644253">
      <w:pPr>
        <w:pStyle w:val="Heading4"/>
        <w:numPr>
          <w:ilvl w:val="0"/>
          <w:numId w:val="29"/>
        </w:numPr>
        <w:tabs>
          <w:tab w:val="left" w:pos="1421"/>
          <w:tab w:val="left" w:pos="1422"/>
        </w:tabs>
        <w:spacing w:before="0" w:line="480" w:lineRule="auto"/>
        <w:ind w:left="1426" w:right="720" w:hanging="576"/>
        <w:jc w:val="both"/>
        <w:rPr>
          <w:sz w:val="24"/>
          <w:szCs w:val="24"/>
        </w:rPr>
      </w:pPr>
      <w:r w:rsidRPr="00644253">
        <w:rPr>
          <w:color w:val="231F20"/>
          <w:sz w:val="24"/>
          <w:szCs w:val="24"/>
        </w:rPr>
        <w:t xml:space="preserve">Abnormally Low </w:t>
      </w:r>
      <w:r w:rsidRPr="00644253">
        <w:rPr>
          <w:color w:val="231F20"/>
          <w:spacing w:val="-3"/>
          <w:sz w:val="24"/>
          <w:szCs w:val="24"/>
        </w:rPr>
        <w:t xml:space="preserve">Tenders </w:t>
      </w:r>
      <w:r w:rsidRPr="00644253">
        <w:rPr>
          <w:color w:val="231F20"/>
          <w:sz w:val="24"/>
          <w:szCs w:val="24"/>
        </w:rPr>
        <w:t xml:space="preserve">and Abnormally high tenders </w:t>
      </w:r>
    </w:p>
    <w:p w:rsidR="002557B5" w:rsidRPr="00644253" w:rsidRDefault="002557B5" w:rsidP="00644253">
      <w:pPr>
        <w:pStyle w:val="Heading4"/>
        <w:tabs>
          <w:tab w:val="left" w:pos="1421"/>
          <w:tab w:val="left" w:pos="1422"/>
        </w:tabs>
        <w:spacing w:before="0" w:line="480" w:lineRule="auto"/>
        <w:ind w:left="850" w:right="720"/>
        <w:jc w:val="both"/>
        <w:rPr>
          <w:sz w:val="24"/>
          <w:szCs w:val="24"/>
        </w:rPr>
      </w:pPr>
      <w:r w:rsidRPr="00644253">
        <w:rPr>
          <w:color w:val="231F20"/>
          <w:sz w:val="24"/>
          <w:szCs w:val="24"/>
        </w:rPr>
        <w:t xml:space="preserve">Abnormally Low </w:t>
      </w:r>
      <w:r w:rsidRPr="00644253">
        <w:rPr>
          <w:color w:val="231F20"/>
          <w:spacing w:val="-3"/>
          <w:sz w:val="24"/>
          <w:szCs w:val="24"/>
        </w:rPr>
        <w:t>Tenders</w:t>
      </w:r>
    </w:p>
    <w:p w:rsidR="002557B5" w:rsidRPr="00644253" w:rsidRDefault="002557B5" w:rsidP="00644253">
      <w:pPr>
        <w:pStyle w:val="ListParagraph"/>
        <w:numPr>
          <w:ilvl w:val="1"/>
          <w:numId w:val="82"/>
        </w:numPr>
        <w:spacing w:before="0" w:line="480" w:lineRule="auto"/>
        <w:ind w:right="849"/>
        <w:jc w:val="both"/>
        <w:rPr>
          <w:color w:val="231F20"/>
          <w:sz w:val="24"/>
          <w:szCs w:val="24"/>
        </w:rPr>
      </w:pPr>
      <w:r w:rsidRPr="00644253">
        <w:rPr>
          <w:color w:val="231F20"/>
          <w:sz w:val="24"/>
          <w:szCs w:val="24"/>
        </w:rPr>
        <w:t xml:space="preserve">An Abnormally Low Tender is one where the Tender price, in combination with other constituent elements of the Tender, appears unreasonably low to the extent that the Tender price raises material concerns as to the capability of the Tenderer </w:t>
      </w:r>
      <w:r w:rsidRPr="00644253">
        <w:rPr>
          <w:color w:val="231F20"/>
          <w:sz w:val="24"/>
          <w:szCs w:val="24"/>
        </w:rPr>
        <w:lastRenderedPageBreak/>
        <w:t>to perform the Contract for the offered Tender price or that genuine competition between Tenderers is compromised.</w:t>
      </w:r>
    </w:p>
    <w:p w:rsidR="002557B5" w:rsidRPr="00644253" w:rsidRDefault="002557B5" w:rsidP="00644253">
      <w:pPr>
        <w:pStyle w:val="ListParagraph"/>
        <w:numPr>
          <w:ilvl w:val="1"/>
          <w:numId w:val="82"/>
        </w:numPr>
        <w:spacing w:before="0" w:line="480" w:lineRule="auto"/>
        <w:ind w:right="849"/>
        <w:jc w:val="both"/>
        <w:rPr>
          <w:color w:val="231F20"/>
          <w:sz w:val="24"/>
          <w:szCs w:val="24"/>
        </w:rPr>
      </w:pPr>
      <w:r w:rsidRPr="00644253">
        <w:rPr>
          <w:color w:val="231F20"/>
          <w:sz w:val="24"/>
          <w:szCs w:val="24"/>
        </w:rPr>
        <w:t>In the event of identiﬁcation of a potentially Abnormally Low Tender by the evaluation committee, the Procuring Entity shall seek written clariﬁcations from the Tenderer, including detailed price analysis of its Tender price in relation to the subject matter of the contract, scope, proposed methodology, schedule, allocation of risks and responsibilities and any other requirements of the tendering document.</w:t>
      </w:r>
    </w:p>
    <w:p w:rsidR="002557B5" w:rsidRPr="00644253" w:rsidRDefault="002557B5" w:rsidP="00644253">
      <w:pPr>
        <w:pStyle w:val="ListParagraph"/>
        <w:numPr>
          <w:ilvl w:val="1"/>
          <w:numId w:val="82"/>
        </w:numPr>
        <w:spacing w:before="0" w:line="480" w:lineRule="auto"/>
        <w:ind w:right="849"/>
        <w:jc w:val="both"/>
        <w:rPr>
          <w:sz w:val="24"/>
          <w:szCs w:val="24"/>
        </w:rPr>
      </w:pPr>
      <w:r w:rsidRPr="00644253">
        <w:rPr>
          <w:color w:val="231F20"/>
          <w:sz w:val="24"/>
          <w:szCs w:val="24"/>
        </w:rPr>
        <w:t xml:space="preserve">After evaluation of the price analyses, in the event that the Procuring Entity determines that the Tenderer has failed to demonstrate its capability to perform the Contract for the offered Tender Price, the Procuring Entity shall reject the </w:t>
      </w:r>
      <w:r w:rsidRPr="00644253">
        <w:rPr>
          <w:color w:val="231F20"/>
          <w:spacing w:val="-5"/>
          <w:sz w:val="24"/>
          <w:szCs w:val="24"/>
        </w:rPr>
        <w:t>Tender.</w:t>
      </w:r>
    </w:p>
    <w:p w:rsidR="002557B5" w:rsidRPr="00644253" w:rsidRDefault="002557B5" w:rsidP="00644253">
      <w:pPr>
        <w:pStyle w:val="Heading4"/>
        <w:spacing w:before="0" w:line="480" w:lineRule="auto"/>
        <w:ind w:left="1420"/>
        <w:jc w:val="both"/>
        <w:rPr>
          <w:sz w:val="24"/>
          <w:szCs w:val="24"/>
        </w:rPr>
      </w:pPr>
      <w:r w:rsidRPr="00644253">
        <w:rPr>
          <w:color w:val="231F20"/>
          <w:sz w:val="24"/>
          <w:szCs w:val="24"/>
        </w:rPr>
        <w:t>Abnormally High Tenders</w:t>
      </w:r>
    </w:p>
    <w:p w:rsidR="002557B5" w:rsidRPr="00644253" w:rsidRDefault="002557B5" w:rsidP="00644253">
      <w:pPr>
        <w:pStyle w:val="ListParagraph"/>
        <w:numPr>
          <w:ilvl w:val="1"/>
          <w:numId w:val="82"/>
        </w:numPr>
        <w:spacing w:before="0" w:line="480" w:lineRule="auto"/>
        <w:ind w:right="849"/>
        <w:jc w:val="both"/>
        <w:rPr>
          <w:color w:val="231F20"/>
          <w:sz w:val="24"/>
          <w:szCs w:val="24"/>
        </w:rPr>
      </w:pPr>
      <w:r w:rsidRPr="00644253">
        <w:rPr>
          <w:color w:val="231F20"/>
          <w:sz w:val="24"/>
          <w:szCs w:val="24"/>
        </w:rPr>
        <w:t>An abnormally high tender price is one where the tender price, in combination with other constituent elements of the Tender, appears unreasonably too high to the extent that the Procuring Entity is concerned that it (the Procuring Entity) may not be getting value for money or it may be paying too high a price for the contract compared with market prices or that genuine competition between Tenderers is compromised.</w:t>
      </w:r>
    </w:p>
    <w:p w:rsidR="002557B5" w:rsidRPr="00644253" w:rsidRDefault="002557B5" w:rsidP="00644253">
      <w:pPr>
        <w:pStyle w:val="ListParagraph"/>
        <w:numPr>
          <w:ilvl w:val="1"/>
          <w:numId w:val="82"/>
        </w:numPr>
        <w:spacing w:before="0" w:line="480" w:lineRule="auto"/>
        <w:ind w:right="849"/>
        <w:jc w:val="both"/>
        <w:rPr>
          <w:sz w:val="24"/>
          <w:szCs w:val="24"/>
        </w:rPr>
      </w:pPr>
      <w:r w:rsidRPr="00644253">
        <w:rPr>
          <w:color w:val="231F20"/>
          <w:sz w:val="24"/>
          <w:szCs w:val="24"/>
        </w:rPr>
        <w:t>In case of an abnormally high price, the Procuring Entity shall make a survey of the market prices, check if the estimated cost of the contract is correct and review the Tender Documents to check if the speciﬁcations, scope of work and conditions of contract are contributory to the abnormally high tenders. The Procuring Entity may also seek written clariﬁcation from the tenderer on the reason for the high tender price. The Procuring Entity shall proceed as follows:</w:t>
      </w:r>
    </w:p>
    <w:p w:rsidR="002557B5" w:rsidRPr="00644253" w:rsidRDefault="002557B5" w:rsidP="00644253">
      <w:pPr>
        <w:pStyle w:val="ListParagraph"/>
        <w:numPr>
          <w:ilvl w:val="0"/>
          <w:numId w:val="28"/>
        </w:numPr>
        <w:tabs>
          <w:tab w:val="left" w:pos="2160"/>
        </w:tabs>
        <w:spacing w:before="0" w:line="480" w:lineRule="auto"/>
        <w:ind w:left="2261" w:right="850" w:hanging="274"/>
        <w:jc w:val="both"/>
        <w:rPr>
          <w:sz w:val="24"/>
          <w:szCs w:val="24"/>
        </w:rPr>
      </w:pPr>
      <w:r w:rsidRPr="00644253">
        <w:rPr>
          <w:color w:val="231F20"/>
          <w:sz w:val="24"/>
          <w:szCs w:val="24"/>
        </w:rPr>
        <w:t>If the tender price is abnormally high based on wrong estimated cost of the contract, the Procuring Entity</w:t>
      </w:r>
      <w:r w:rsidRPr="00644253">
        <w:rPr>
          <w:color w:val="231F20"/>
          <w:sz w:val="24"/>
          <w:szCs w:val="24"/>
          <w:u w:val="single" w:color="231F20"/>
        </w:rPr>
        <w:t xml:space="preserve"> may accept or not accept </w:t>
      </w:r>
      <w:r w:rsidRPr="00644253">
        <w:rPr>
          <w:color w:val="231F20"/>
          <w:sz w:val="24"/>
          <w:szCs w:val="24"/>
        </w:rPr>
        <w:t>the tender depending on the Procuring Entity's budget considerations.</w:t>
      </w:r>
    </w:p>
    <w:p w:rsidR="002557B5" w:rsidRPr="00644253" w:rsidRDefault="002557B5" w:rsidP="00644253">
      <w:pPr>
        <w:pStyle w:val="ListParagraph"/>
        <w:numPr>
          <w:ilvl w:val="0"/>
          <w:numId w:val="28"/>
        </w:numPr>
        <w:tabs>
          <w:tab w:val="left" w:pos="2160"/>
        </w:tabs>
        <w:spacing w:before="0" w:line="480" w:lineRule="auto"/>
        <w:ind w:left="2261" w:right="850" w:hanging="274"/>
        <w:jc w:val="both"/>
        <w:rPr>
          <w:sz w:val="24"/>
          <w:szCs w:val="24"/>
        </w:rPr>
      </w:pPr>
      <w:r w:rsidRPr="00644253">
        <w:rPr>
          <w:color w:val="231F20"/>
          <w:sz w:val="24"/>
          <w:szCs w:val="24"/>
        </w:rPr>
        <w:lastRenderedPageBreak/>
        <w:t>If speciﬁcations, cope of work and/or conditions of contract are contributory to the abnormally high tender prices, the Procuring Entity shall reject all tenders and may retender for the contract based on revised estimates, speciﬁcations, scope of work and conditions of contract, as the case may be.</w:t>
      </w:r>
    </w:p>
    <w:p w:rsidR="002557B5" w:rsidRPr="00644253" w:rsidRDefault="002557B5" w:rsidP="00644253">
      <w:pPr>
        <w:pStyle w:val="ListParagraph"/>
        <w:numPr>
          <w:ilvl w:val="1"/>
          <w:numId w:val="82"/>
        </w:numPr>
        <w:spacing w:before="0" w:line="480" w:lineRule="auto"/>
        <w:ind w:right="849"/>
        <w:jc w:val="both"/>
        <w:rPr>
          <w:sz w:val="24"/>
          <w:szCs w:val="24"/>
        </w:rPr>
      </w:pPr>
      <w:r w:rsidRPr="00644253">
        <w:rPr>
          <w:color w:val="231F20"/>
          <w:sz w:val="24"/>
          <w:szCs w:val="24"/>
        </w:rPr>
        <w:t xml:space="preserve">If the Procuring Entity determines that the </w:t>
      </w:r>
      <w:r w:rsidRPr="00644253">
        <w:rPr>
          <w:color w:val="231F20"/>
          <w:spacing w:val="-3"/>
          <w:sz w:val="24"/>
          <w:szCs w:val="24"/>
        </w:rPr>
        <w:t xml:space="preserve">Tender </w:t>
      </w:r>
      <w:r w:rsidRPr="00644253">
        <w:rPr>
          <w:color w:val="231F20"/>
          <w:sz w:val="24"/>
          <w:szCs w:val="24"/>
        </w:rPr>
        <w:t xml:space="preserve">Price is abnormally too high because </w:t>
      </w:r>
      <w:r w:rsidRPr="00644253">
        <w:rPr>
          <w:color w:val="231F20"/>
          <w:sz w:val="24"/>
          <w:szCs w:val="24"/>
          <w:u w:val="single" w:color="231F20"/>
        </w:rPr>
        <w:t>genuine competition between tenderers is compromised</w:t>
      </w:r>
      <w:r w:rsidRPr="00644253">
        <w:rPr>
          <w:color w:val="231F20"/>
          <w:sz w:val="24"/>
          <w:szCs w:val="24"/>
        </w:rPr>
        <w:t xml:space="preserve"> (</w:t>
      </w:r>
      <w:r w:rsidRPr="00644253">
        <w:rPr>
          <w:i/>
          <w:color w:val="231F20"/>
          <w:sz w:val="24"/>
          <w:szCs w:val="24"/>
        </w:rPr>
        <w:t>often due to collusion, corruption or other manipulations</w:t>
      </w:r>
      <w:r w:rsidRPr="00644253">
        <w:rPr>
          <w:color w:val="231F20"/>
          <w:sz w:val="24"/>
          <w:szCs w:val="24"/>
        </w:rPr>
        <w:t xml:space="preserve">), the Procuring Entity shall reject all </w:t>
      </w:r>
      <w:r w:rsidRPr="00644253">
        <w:rPr>
          <w:color w:val="231F20"/>
          <w:spacing w:val="-3"/>
          <w:sz w:val="24"/>
          <w:szCs w:val="24"/>
        </w:rPr>
        <w:t xml:space="preserve">Tenders </w:t>
      </w:r>
      <w:r w:rsidRPr="00644253">
        <w:rPr>
          <w:color w:val="231F20"/>
          <w:sz w:val="24"/>
          <w:szCs w:val="24"/>
        </w:rPr>
        <w:t>and shall institute or cause relevant Government Agencies to institute an investigation on the cause of the compromise, before retendering.</w:t>
      </w:r>
    </w:p>
    <w:p w:rsidR="002557B5" w:rsidRPr="00644253" w:rsidRDefault="002557B5" w:rsidP="00644253">
      <w:pPr>
        <w:pStyle w:val="Heading4"/>
        <w:numPr>
          <w:ilvl w:val="0"/>
          <w:numId w:val="29"/>
        </w:numPr>
        <w:tabs>
          <w:tab w:val="left" w:pos="1419"/>
          <w:tab w:val="left" w:pos="1420"/>
        </w:tabs>
        <w:spacing w:before="0" w:line="480" w:lineRule="auto"/>
        <w:ind w:left="1419" w:hanging="570"/>
        <w:jc w:val="both"/>
        <w:rPr>
          <w:sz w:val="24"/>
          <w:szCs w:val="24"/>
        </w:rPr>
      </w:pPr>
      <w:r w:rsidRPr="00644253">
        <w:rPr>
          <w:color w:val="231F20"/>
          <w:sz w:val="24"/>
          <w:szCs w:val="24"/>
        </w:rPr>
        <w:t xml:space="preserve">Qualiﬁcation of the </w:t>
      </w:r>
      <w:r w:rsidRPr="00644253">
        <w:rPr>
          <w:color w:val="231F20"/>
          <w:spacing w:val="-4"/>
          <w:sz w:val="24"/>
          <w:szCs w:val="24"/>
        </w:rPr>
        <w:t>Tenderer</w:t>
      </w:r>
    </w:p>
    <w:p w:rsidR="002557B5" w:rsidRPr="00644253" w:rsidRDefault="002557B5" w:rsidP="00644253">
      <w:pPr>
        <w:pStyle w:val="ListParagraph"/>
        <w:numPr>
          <w:ilvl w:val="1"/>
          <w:numId w:val="83"/>
        </w:numPr>
        <w:spacing w:before="0" w:line="480" w:lineRule="auto"/>
        <w:ind w:right="849"/>
        <w:jc w:val="both"/>
        <w:rPr>
          <w:sz w:val="24"/>
          <w:szCs w:val="24"/>
        </w:rPr>
      </w:pPr>
      <w:r w:rsidRPr="00644253">
        <w:rPr>
          <w:color w:val="231F20"/>
          <w:sz w:val="24"/>
          <w:szCs w:val="24"/>
        </w:rPr>
        <w:t xml:space="preserve">The Procuring Entity shall determine to its satisfaction whether the Tenderer that is selected as having submitted the lowest evaluated cost and substantially responsive </w:t>
      </w:r>
      <w:r w:rsidRPr="00644253">
        <w:rPr>
          <w:color w:val="231F20"/>
          <w:spacing w:val="-3"/>
          <w:sz w:val="24"/>
          <w:szCs w:val="24"/>
        </w:rPr>
        <w:t xml:space="preserve">Tender </w:t>
      </w:r>
      <w:r w:rsidRPr="00644253">
        <w:rPr>
          <w:color w:val="231F20"/>
          <w:sz w:val="24"/>
          <w:szCs w:val="24"/>
        </w:rPr>
        <w:t>is eligible and meets the qualifying criteria speciﬁed in Section III, Evaluation and Qualiﬁcation Criteria.</w:t>
      </w:r>
    </w:p>
    <w:p w:rsidR="002557B5" w:rsidRPr="00644253" w:rsidRDefault="002557B5" w:rsidP="00644253">
      <w:pPr>
        <w:pStyle w:val="ListParagraph"/>
        <w:numPr>
          <w:ilvl w:val="1"/>
          <w:numId w:val="83"/>
        </w:numPr>
        <w:spacing w:before="0" w:line="480" w:lineRule="auto"/>
        <w:ind w:right="849"/>
        <w:jc w:val="both"/>
        <w:rPr>
          <w:sz w:val="24"/>
          <w:szCs w:val="24"/>
        </w:rPr>
      </w:pPr>
      <w:r w:rsidRPr="00644253">
        <w:rPr>
          <w:color w:val="231F20"/>
          <w:sz w:val="24"/>
          <w:szCs w:val="24"/>
        </w:rPr>
        <w:t xml:space="preserve">The determination shall be based upon an examination of the documentary evidence of the Tenderer's qualiﬁcations submitted by the </w:t>
      </w:r>
      <w:r w:rsidRPr="00644253">
        <w:rPr>
          <w:color w:val="231F20"/>
          <w:spacing w:val="-3"/>
          <w:sz w:val="24"/>
          <w:szCs w:val="24"/>
        </w:rPr>
        <w:t xml:space="preserve">Tenderer, </w:t>
      </w:r>
      <w:r w:rsidRPr="00644253">
        <w:rPr>
          <w:color w:val="231F20"/>
          <w:sz w:val="24"/>
          <w:szCs w:val="24"/>
        </w:rPr>
        <w:t xml:space="preserve">pursuant to ITT 18. The determination shall not take in to consideration the qualiﬁcations of other ﬁrms such as the Tenderer's subsidiaries, parent entities, afﬁliates, subcontractors or any other ﬁrm(s) different from the Tenderer that submitted the </w:t>
      </w:r>
      <w:r w:rsidRPr="00644253">
        <w:rPr>
          <w:color w:val="231F20"/>
          <w:spacing w:val="-5"/>
          <w:sz w:val="24"/>
          <w:szCs w:val="24"/>
        </w:rPr>
        <w:t>Tender.</w:t>
      </w:r>
    </w:p>
    <w:p w:rsidR="002557B5" w:rsidRPr="00644253" w:rsidRDefault="002557B5" w:rsidP="00644253">
      <w:pPr>
        <w:pStyle w:val="ListParagraph"/>
        <w:numPr>
          <w:ilvl w:val="1"/>
          <w:numId w:val="83"/>
        </w:numPr>
        <w:spacing w:before="0" w:line="480" w:lineRule="auto"/>
        <w:ind w:right="849"/>
        <w:jc w:val="both"/>
        <w:rPr>
          <w:sz w:val="24"/>
          <w:szCs w:val="24"/>
        </w:rPr>
      </w:pPr>
      <w:bookmarkStart w:id="15" w:name="Page_30"/>
      <w:bookmarkEnd w:id="15"/>
      <w:r w:rsidRPr="00644253">
        <w:rPr>
          <w:color w:val="231F20"/>
          <w:sz w:val="24"/>
          <w:szCs w:val="24"/>
        </w:rPr>
        <w:t xml:space="preserve">An afﬁrmative determination shall be a prerequisite for award of the Contract to the </w:t>
      </w:r>
      <w:r w:rsidRPr="00644253">
        <w:rPr>
          <w:color w:val="231F20"/>
          <w:spacing w:val="-4"/>
          <w:sz w:val="24"/>
          <w:szCs w:val="24"/>
        </w:rPr>
        <w:t xml:space="preserve">Tenderer. </w:t>
      </w:r>
      <w:r w:rsidRPr="00644253">
        <w:rPr>
          <w:color w:val="231F20"/>
          <w:sz w:val="24"/>
          <w:szCs w:val="24"/>
        </w:rPr>
        <w:t xml:space="preserve">A negative determination shall result in disqualiﬁcation of the </w:t>
      </w:r>
      <w:r w:rsidRPr="00644253">
        <w:rPr>
          <w:color w:val="231F20"/>
          <w:spacing w:val="-4"/>
          <w:sz w:val="24"/>
          <w:szCs w:val="24"/>
        </w:rPr>
        <w:t xml:space="preserve">Tender, </w:t>
      </w:r>
      <w:r w:rsidRPr="00644253">
        <w:rPr>
          <w:color w:val="231F20"/>
          <w:sz w:val="24"/>
          <w:szCs w:val="24"/>
        </w:rPr>
        <w:t xml:space="preserve">in which event the Procuring Entity shall proceed to the Tenderer who offers a substantially responsive </w:t>
      </w:r>
      <w:r w:rsidRPr="00644253">
        <w:rPr>
          <w:color w:val="231F20"/>
          <w:spacing w:val="-3"/>
          <w:sz w:val="24"/>
          <w:szCs w:val="24"/>
        </w:rPr>
        <w:t xml:space="preserve">Tender </w:t>
      </w:r>
      <w:r w:rsidRPr="00644253">
        <w:rPr>
          <w:color w:val="231F20"/>
          <w:sz w:val="24"/>
          <w:szCs w:val="24"/>
        </w:rPr>
        <w:t>with the next lowest evaluated cost to make a similar determination of that Tenderer's qualiﬁcations to perform satisfactorily.</w:t>
      </w:r>
    </w:p>
    <w:p w:rsidR="002557B5" w:rsidRPr="00644253" w:rsidRDefault="002557B5" w:rsidP="00644253">
      <w:pPr>
        <w:pStyle w:val="Heading4"/>
        <w:numPr>
          <w:ilvl w:val="0"/>
          <w:numId w:val="29"/>
        </w:numPr>
        <w:tabs>
          <w:tab w:val="left" w:pos="1399"/>
          <w:tab w:val="left" w:pos="1400"/>
        </w:tabs>
        <w:spacing w:before="0" w:line="480" w:lineRule="auto"/>
        <w:ind w:left="1399" w:hanging="550"/>
        <w:jc w:val="both"/>
        <w:rPr>
          <w:sz w:val="24"/>
          <w:szCs w:val="24"/>
        </w:rPr>
      </w:pPr>
      <w:r w:rsidRPr="00644253">
        <w:rPr>
          <w:color w:val="231F20"/>
          <w:sz w:val="24"/>
          <w:szCs w:val="24"/>
        </w:rPr>
        <w:t xml:space="preserve">Procuring Entity's Right to Accept Any </w:t>
      </w:r>
      <w:r w:rsidRPr="00644253">
        <w:rPr>
          <w:color w:val="231F20"/>
          <w:spacing w:val="-6"/>
          <w:sz w:val="24"/>
          <w:szCs w:val="24"/>
        </w:rPr>
        <w:t xml:space="preserve">Tender, </w:t>
      </w:r>
      <w:r w:rsidRPr="00644253">
        <w:rPr>
          <w:color w:val="231F20"/>
          <w:sz w:val="24"/>
          <w:szCs w:val="24"/>
        </w:rPr>
        <w:t xml:space="preserve">and to Reject Any </w:t>
      </w:r>
      <w:r w:rsidRPr="00644253">
        <w:rPr>
          <w:color w:val="231F20"/>
          <w:spacing w:val="2"/>
          <w:sz w:val="24"/>
          <w:szCs w:val="24"/>
        </w:rPr>
        <w:t xml:space="preserve">or All </w:t>
      </w:r>
      <w:r w:rsidRPr="00644253">
        <w:rPr>
          <w:color w:val="231F20"/>
          <w:spacing w:val="-3"/>
          <w:sz w:val="24"/>
          <w:szCs w:val="24"/>
        </w:rPr>
        <w:t>Tenders</w:t>
      </w:r>
    </w:p>
    <w:p w:rsidR="002557B5" w:rsidRPr="00644253" w:rsidRDefault="002557B5" w:rsidP="00644253">
      <w:pPr>
        <w:pStyle w:val="ListParagraph"/>
        <w:numPr>
          <w:ilvl w:val="1"/>
          <w:numId w:val="84"/>
        </w:numPr>
        <w:spacing w:before="0" w:line="480" w:lineRule="auto"/>
        <w:ind w:right="849"/>
        <w:jc w:val="both"/>
        <w:rPr>
          <w:sz w:val="24"/>
          <w:szCs w:val="24"/>
        </w:rPr>
      </w:pPr>
      <w:r w:rsidRPr="00644253">
        <w:rPr>
          <w:color w:val="231F20"/>
          <w:sz w:val="24"/>
          <w:szCs w:val="24"/>
        </w:rPr>
        <w:t xml:space="preserve">The Procuring Entity reserves the right to accept or reject any </w:t>
      </w:r>
      <w:r w:rsidRPr="00644253">
        <w:rPr>
          <w:color w:val="231F20"/>
          <w:spacing w:val="-4"/>
          <w:sz w:val="24"/>
          <w:szCs w:val="24"/>
        </w:rPr>
        <w:t xml:space="preserve">tender, </w:t>
      </w:r>
      <w:r w:rsidRPr="00644253">
        <w:rPr>
          <w:color w:val="231F20"/>
          <w:sz w:val="24"/>
          <w:szCs w:val="24"/>
        </w:rPr>
        <w:t xml:space="preserve">and to annul </w:t>
      </w:r>
      <w:r w:rsidRPr="00644253">
        <w:rPr>
          <w:color w:val="231F20"/>
          <w:sz w:val="24"/>
          <w:szCs w:val="24"/>
        </w:rPr>
        <w:lastRenderedPageBreak/>
        <w:t xml:space="preserve">the Tendering process and reject all </w:t>
      </w:r>
      <w:r w:rsidRPr="00644253">
        <w:rPr>
          <w:color w:val="231F20"/>
          <w:spacing w:val="-3"/>
          <w:sz w:val="24"/>
          <w:szCs w:val="24"/>
        </w:rPr>
        <w:t xml:space="preserve">Tenders </w:t>
      </w:r>
      <w:r w:rsidRPr="00644253">
        <w:rPr>
          <w:color w:val="231F20"/>
          <w:sz w:val="24"/>
          <w:szCs w:val="24"/>
        </w:rPr>
        <w:t xml:space="preserve">at any time prior to Contract </w:t>
      </w:r>
      <w:r w:rsidRPr="00644253">
        <w:rPr>
          <w:color w:val="231F20"/>
          <w:spacing w:val="-4"/>
          <w:sz w:val="24"/>
          <w:szCs w:val="24"/>
        </w:rPr>
        <w:t xml:space="preserve">Award, </w:t>
      </w:r>
      <w:r w:rsidRPr="00644253">
        <w:rPr>
          <w:color w:val="231F20"/>
          <w:sz w:val="24"/>
          <w:szCs w:val="24"/>
        </w:rPr>
        <w:t xml:space="preserve">without there by incurring any liability to Tenderers. In case of annulment, all Tenderers shall be notiﬁed with reasons and all </w:t>
      </w:r>
      <w:r w:rsidRPr="00644253">
        <w:rPr>
          <w:color w:val="231F20"/>
          <w:spacing w:val="-3"/>
          <w:sz w:val="24"/>
          <w:szCs w:val="24"/>
        </w:rPr>
        <w:t xml:space="preserve">Tenders </w:t>
      </w:r>
      <w:r w:rsidRPr="00644253">
        <w:rPr>
          <w:color w:val="231F20"/>
          <w:sz w:val="24"/>
          <w:szCs w:val="24"/>
        </w:rPr>
        <w:t xml:space="preserve">submitted and speciﬁcally, </w:t>
      </w:r>
      <w:r w:rsidRPr="00644253">
        <w:rPr>
          <w:color w:val="231F20"/>
          <w:spacing w:val="-3"/>
          <w:sz w:val="24"/>
          <w:szCs w:val="24"/>
        </w:rPr>
        <w:t xml:space="preserve">Tender </w:t>
      </w:r>
      <w:r w:rsidRPr="00644253">
        <w:rPr>
          <w:color w:val="231F20"/>
          <w:sz w:val="24"/>
          <w:szCs w:val="24"/>
        </w:rPr>
        <w:t>securities, shall be promptly returned to the Tenderers.</w:t>
      </w:r>
    </w:p>
    <w:p w:rsidR="002557B5" w:rsidRPr="00644253" w:rsidRDefault="002557B5" w:rsidP="00644253">
      <w:pPr>
        <w:pStyle w:val="Heading4"/>
        <w:tabs>
          <w:tab w:val="left" w:pos="1419"/>
        </w:tabs>
        <w:spacing w:before="0" w:line="480" w:lineRule="auto"/>
        <w:ind w:left="849"/>
        <w:jc w:val="both"/>
        <w:rPr>
          <w:sz w:val="24"/>
          <w:szCs w:val="24"/>
        </w:rPr>
      </w:pPr>
      <w:r w:rsidRPr="00644253">
        <w:rPr>
          <w:color w:val="231F20"/>
          <w:spacing w:val="-11"/>
          <w:sz w:val="24"/>
          <w:szCs w:val="24"/>
        </w:rPr>
        <w:t>F.</w:t>
      </w:r>
      <w:r w:rsidRPr="00644253">
        <w:rPr>
          <w:color w:val="231F20"/>
          <w:spacing w:val="-11"/>
          <w:sz w:val="24"/>
          <w:szCs w:val="24"/>
        </w:rPr>
        <w:tab/>
      </w:r>
      <w:r w:rsidRPr="00644253">
        <w:rPr>
          <w:color w:val="231F20"/>
          <w:spacing w:val="-4"/>
          <w:sz w:val="24"/>
          <w:szCs w:val="24"/>
        </w:rPr>
        <w:t xml:space="preserve">Award </w:t>
      </w:r>
      <w:r w:rsidRPr="00644253">
        <w:rPr>
          <w:color w:val="231F20"/>
          <w:sz w:val="24"/>
          <w:szCs w:val="24"/>
        </w:rPr>
        <w:t>of Contract</w:t>
      </w:r>
    </w:p>
    <w:p w:rsidR="002557B5" w:rsidRPr="00644253" w:rsidRDefault="002557B5" w:rsidP="00644253">
      <w:pPr>
        <w:pStyle w:val="Heading4"/>
        <w:numPr>
          <w:ilvl w:val="0"/>
          <w:numId w:val="29"/>
        </w:numPr>
        <w:tabs>
          <w:tab w:val="left" w:pos="1399"/>
          <w:tab w:val="left" w:pos="1400"/>
        </w:tabs>
        <w:spacing w:before="0" w:line="480" w:lineRule="auto"/>
        <w:ind w:left="1399" w:hanging="550"/>
        <w:jc w:val="both"/>
        <w:rPr>
          <w:bCs w:val="0"/>
          <w:color w:val="231F20"/>
          <w:sz w:val="24"/>
          <w:szCs w:val="24"/>
        </w:rPr>
      </w:pPr>
      <w:r w:rsidRPr="00644253">
        <w:rPr>
          <w:bCs w:val="0"/>
          <w:color w:val="231F20"/>
          <w:spacing w:val="-4"/>
          <w:sz w:val="24"/>
          <w:szCs w:val="24"/>
        </w:rPr>
        <w:t xml:space="preserve">Award </w:t>
      </w:r>
      <w:r w:rsidRPr="00644253">
        <w:rPr>
          <w:bCs w:val="0"/>
          <w:color w:val="231F20"/>
          <w:sz w:val="24"/>
          <w:szCs w:val="24"/>
        </w:rPr>
        <w:t>Criteria</w:t>
      </w:r>
    </w:p>
    <w:p w:rsidR="002557B5" w:rsidRPr="00644253" w:rsidRDefault="002557B5" w:rsidP="00644253">
      <w:pPr>
        <w:pStyle w:val="ListParagraph"/>
        <w:numPr>
          <w:ilvl w:val="1"/>
          <w:numId w:val="85"/>
        </w:numPr>
        <w:spacing w:before="0" w:line="480" w:lineRule="auto"/>
        <w:ind w:right="849"/>
        <w:jc w:val="both"/>
        <w:rPr>
          <w:sz w:val="24"/>
          <w:szCs w:val="24"/>
        </w:rPr>
      </w:pPr>
      <w:r w:rsidRPr="00644253">
        <w:rPr>
          <w:color w:val="231F20"/>
          <w:sz w:val="24"/>
          <w:szCs w:val="24"/>
        </w:rPr>
        <w:t xml:space="preserve">The Procuring Entity shall award the Contract to the successful tenderer whose tender has been determined to be the Lowest Evaluated </w:t>
      </w:r>
      <w:r w:rsidRPr="00644253">
        <w:rPr>
          <w:color w:val="231F20"/>
          <w:spacing w:val="-5"/>
          <w:sz w:val="24"/>
          <w:szCs w:val="24"/>
        </w:rPr>
        <w:t>Tender.</w:t>
      </w:r>
    </w:p>
    <w:p w:rsidR="002557B5" w:rsidRPr="00644253" w:rsidRDefault="002557B5" w:rsidP="00644253">
      <w:pPr>
        <w:pStyle w:val="Heading4"/>
        <w:numPr>
          <w:ilvl w:val="0"/>
          <w:numId w:val="29"/>
        </w:numPr>
        <w:tabs>
          <w:tab w:val="left" w:pos="1398"/>
          <w:tab w:val="left" w:pos="1400"/>
        </w:tabs>
        <w:spacing w:before="0" w:line="480" w:lineRule="auto"/>
        <w:ind w:left="1399" w:hanging="550"/>
        <w:jc w:val="both"/>
        <w:rPr>
          <w:color w:val="231F20"/>
          <w:sz w:val="24"/>
          <w:szCs w:val="24"/>
        </w:rPr>
      </w:pPr>
      <w:r w:rsidRPr="00644253">
        <w:rPr>
          <w:color w:val="231F20"/>
          <w:sz w:val="24"/>
          <w:szCs w:val="24"/>
        </w:rPr>
        <w:t>Notice of Intention to enter in to a Contract</w:t>
      </w:r>
    </w:p>
    <w:p w:rsidR="002557B5" w:rsidRPr="00644253" w:rsidRDefault="002557B5" w:rsidP="00644253">
      <w:pPr>
        <w:pStyle w:val="ListParagraph"/>
        <w:numPr>
          <w:ilvl w:val="1"/>
          <w:numId w:val="86"/>
        </w:numPr>
        <w:spacing w:before="0" w:line="480" w:lineRule="auto"/>
        <w:ind w:right="849"/>
        <w:jc w:val="both"/>
        <w:rPr>
          <w:sz w:val="24"/>
          <w:szCs w:val="24"/>
        </w:rPr>
      </w:pPr>
      <w:r w:rsidRPr="00644253">
        <w:rPr>
          <w:color w:val="231F20"/>
          <w:sz w:val="24"/>
          <w:szCs w:val="24"/>
        </w:rPr>
        <w:t xml:space="preserve">Upon award of the contract and Prior to the expiry of the </w:t>
      </w:r>
      <w:r w:rsidRPr="00644253">
        <w:rPr>
          <w:color w:val="231F20"/>
          <w:spacing w:val="-3"/>
          <w:sz w:val="24"/>
          <w:szCs w:val="24"/>
        </w:rPr>
        <w:t xml:space="preserve">Tender </w:t>
      </w:r>
      <w:r w:rsidRPr="00644253">
        <w:rPr>
          <w:color w:val="231F20"/>
          <w:spacing w:val="-4"/>
          <w:sz w:val="24"/>
          <w:szCs w:val="24"/>
        </w:rPr>
        <w:t xml:space="preserve">Validity </w:t>
      </w:r>
      <w:r w:rsidRPr="00644253">
        <w:rPr>
          <w:color w:val="231F20"/>
          <w:sz w:val="24"/>
          <w:szCs w:val="24"/>
        </w:rPr>
        <w:t>Period the Procuring Entity shall issue a</w:t>
      </w:r>
      <w:r w:rsidRPr="00644253">
        <w:rPr>
          <w:color w:val="231F20"/>
          <w:sz w:val="24"/>
          <w:szCs w:val="24"/>
          <w:u w:val="single" w:color="231F20"/>
        </w:rPr>
        <w:t xml:space="preserve"> Notiﬁcation of Intention to Enter in to a Contract</w:t>
      </w:r>
      <w:r w:rsidRPr="00644253">
        <w:rPr>
          <w:color w:val="231F20"/>
          <w:sz w:val="24"/>
          <w:szCs w:val="24"/>
        </w:rPr>
        <w:t>/Notiﬁcation of award to all tenderers which shall contain, at a minimum, the following information:</w:t>
      </w:r>
    </w:p>
    <w:p w:rsidR="002557B5" w:rsidRPr="00644253" w:rsidRDefault="002557B5" w:rsidP="00644253">
      <w:pPr>
        <w:pStyle w:val="ListParagraph"/>
        <w:numPr>
          <w:ilvl w:val="2"/>
          <w:numId w:val="27"/>
        </w:numPr>
        <w:tabs>
          <w:tab w:val="left" w:pos="2340"/>
        </w:tabs>
        <w:spacing w:before="0" w:line="480" w:lineRule="auto"/>
        <w:ind w:hanging="273"/>
        <w:jc w:val="both"/>
        <w:rPr>
          <w:sz w:val="24"/>
          <w:szCs w:val="24"/>
        </w:rPr>
      </w:pPr>
      <w:r w:rsidRPr="00644253">
        <w:rPr>
          <w:color w:val="231F20"/>
          <w:sz w:val="24"/>
          <w:szCs w:val="24"/>
        </w:rPr>
        <w:t>The name and address of the Tenderer submitting the successful tender;</w:t>
      </w:r>
    </w:p>
    <w:p w:rsidR="002557B5" w:rsidRPr="00644253" w:rsidRDefault="002557B5" w:rsidP="00644253">
      <w:pPr>
        <w:pStyle w:val="ListParagraph"/>
        <w:numPr>
          <w:ilvl w:val="2"/>
          <w:numId w:val="27"/>
        </w:numPr>
        <w:tabs>
          <w:tab w:val="left" w:pos="2340"/>
        </w:tabs>
        <w:spacing w:before="0" w:line="480" w:lineRule="auto"/>
        <w:ind w:left="1978" w:hanging="273"/>
        <w:jc w:val="both"/>
        <w:rPr>
          <w:sz w:val="24"/>
          <w:szCs w:val="24"/>
        </w:rPr>
      </w:pPr>
      <w:r w:rsidRPr="00644253">
        <w:rPr>
          <w:color w:val="231F20"/>
          <w:sz w:val="24"/>
          <w:szCs w:val="24"/>
        </w:rPr>
        <w:t>The Contract price of the successful tender;</w:t>
      </w:r>
    </w:p>
    <w:p w:rsidR="002557B5" w:rsidRPr="00644253" w:rsidRDefault="002557B5" w:rsidP="00644253">
      <w:pPr>
        <w:pStyle w:val="ListParagraph"/>
        <w:numPr>
          <w:ilvl w:val="2"/>
          <w:numId w:val="27"/>
        </w:numPr>
        <w:tabs>
          <w:tab w:val="left" w:pos="2340"/>
        </w:tabs>
        <w:spacing w:before="0" w:line="480" w:lineRule="auto"/>
        <w:ind w:right="850" w:hanging="273"/>
        <w:jc w:val="both"/>
        <w:rPr>
          <w:sz w:val="24"/>
          <w:szCs w:val="24"/>
        </w:rPr>
      </w:pPr>
      <w:r w:rsidRPr="00644253">
        <w:rPr>
          <w:color w:val="231F20"/>
          <w:sz w:val="24"/>
          <w:szCs w:val="24"/>
        </w:rPr>
        <w:t>a statement of the reason(s) the tender of the unsuccessful tenderer to whom the letter is addressed was unsuccessful, unless the price information in(c) above already reveals the reason;</w:t>
      </w:r>
    </w:p>
    <w:p w:rsidR="002557B5" w:rsidRPr="00644253" w:rsidRDefault="002557B5" w:rsidP="00644253">
      <w:pPr>
        <w:pStyle w:val="ListParagraph"/>
        <w:numPr>
          <w:ilvl w:val="2"/>
          <w:numId w:val="27"/>
        </w:numPr>
        <w:tabs>
          <w:tab w:val="left" w:pos="2340"/>
        </w:tabs>
        <w:spacing w:before="0" w:line="480" w:lineRule="auto"/>
        <w:ind w:left="1978" w:hanging="273"/>
        <w:jc w:val="both"/>
        <w:rPr>
          <w:sz w:val="24"/>
          <w:szCs w:val="24"/>
        </w:rPr>
      </w:pPr>
      <w:r w:rsidRPr="00644253">
        <w:rPr>
          <w:color w:val="231F20"/>
          <w:sz w:val="24"/>
          <w:szCs w:val="24"/>
        </w:rPr>
        <w:t>the expiry date of the Standstill Period; and</w:t>
      </w:r>
    </w:p>
    <w:p w:rsidR="002557B5" w:rsidRPr="00644253" w:rsidRDefault="002557B5" w:rsidP="00644253">
      <w:pPr>
        <w:pStyle w:val="ListParagraph"/>
        <w:numPr>
          <w:ilvl w:val="2"/>
          <w:numId w:val="27"/>
        </w:numPr>
        <w:tabs>
          <w:tab w:val="left" w:pos="2340"/>
        </w:tabs>
        <w:spacing w:before="0" w:line="480" w:lineRule="auto"/>
        <w:ind w:left="1978" w:hanging="273"/>
        <w:jc w:val="both"/>
        <w:rPr>
          <w:sz w:val="24"/>
          <w:szCs w:val="24"/>
        </w:rPr>
      </w:pPr>
      <w:r w:rsidRPr="00644253">
        <w:rPr>
          <w:color w:val="231F20"/>
          <w:sz w:val="24"/>
          <w:szCs w:val="24"/>
        </w:rPr>
        <w:t>instructionsonhowtorequestadebrieﬁngand/orsubmitacomplaintduringthestandstillperiod</w:t>
      </w:r>
    </w:p>
    <w:p w:rsidR="002557B5" w:rsidRPr="00644253" w:rsidRDefault="002557B5" w:rsidP="00644253">
      <w:pPr>
        <w:pStyle w:val="Heading4"/>
        <w:numPr>
          <w:ilvl w:val="0"/>
          <w:numId w:val="29"/>
        </w:numPr>
        <w:tabs>
          <w:tab w:val="left" w:pos="1398"/>
          <w:tab w:val="left" w:pos="1399"/>
        </w:tabs>
        <w:spacing w:before="0" w:line="480" w:lineRule="auto"/>
        <w:ind w:left="1399" w:hanging="550"/>
        <w:jc w:val="both"/>
        <w:rPr>
          <w:color w:val="231F20"/>
          <w:sz w:val="24"/>
          <w:szCs w:val="24"/>
        </w:rPr>
      </w:pPr>
      <w:r w:rsidRPr="00644253">
        <w:rPr>
          <w:color w:val="231F20"/>
          <w:sz w:val="24"/>
          <w:szCs w:val="24"/>
        </w:rPr>
        <w:t>Standstill Period</w:t>
      </w:r>
    </w:p>
    <w:p w:rsidR="002557B5" w:rsidRPr="00644253" w:rsidRDefault="002557B5" w:rsidP="00644253">
      <w:pPr>
        <w:pStyle w:val="ListParagraph"/>
        <w:numPr>
          <w:ilvl w:val="1"/>
          <w:numId w:val="87"/>
        </w:numPr>
        <w:spacing w:before="0" w:line="480" w:lineRule="auto"/>
        <w:ind w:right="849"/>
        <w:jc w:val="both"/>
        <w:rPr>
          <w:sz w:val="24"/>
          <w:szCs w:val="24"/>
        </w:rPr>
      </w:pPr>
      <w:r w:rsidRPr="00644253">
        <w:rPr>
          <w:color w:val="231F20"/>
          <w:sz w:val="24"/>
          <w:szCs w:val="24"/>
        </w:rPr>
        <w:t xml:space="preserve">The Contract shall not be signed earlier than the expiry of a Stands till Period of 14days to allow any dissatisﬁed tender to launch a complaint. Where only one </w:t>
      </w:r>
      <w:r w:rsidRPr="00644253">
        <w:rPr>
          <w:color w:val="231F20"/>
          <w:spacing w:val="-3"/>
          <w:sz w:val="24"/>
          <w:szCs w:val="24"/>
        </w:rPr>
        <w:t xml:space="preserve">Tender </w:t>
      </w:r>
      <w:r w:rsidRPr="00644253">
        <w:rPr>
          <w:color w:val="231F20"/>
          <w:sz w:val="24"/>
          <w:szCs w:val="24"/>
        </w:rPr>
        <w:t xml:space="preserve">is submitted, the Standstill Period shall not </w:t>
      </w:r>
      <w:r w:rsidRPr="00644253">
        <w:rPr>
          <w:color w:val="231F20"/>
          <w:spacing w:val="-3"/>
          <w:sz w:val="24"/>
          <w:szCs w:val="24"/>
        </w:rPr>
        <w:t>apply.</w:t>
      </w:r>
    </w:p>
    <w:p w:rsidR="002557B5" w:rsidRPr="001E5BC4" w:rsidRDefault="002557B5" w:rsidP="00644253">
      <w:pPr>
        <w:pStyle w:val="ListParagraph"/>
        <w:numPr>
          <w:ilvl w:val="1"/>
          <w:numId w:val="87"/>
        </w:numPr>
        <w:spacing w:before="0" w:line="480" w:lineRule="auto"/>
        <w:ind w:right="849"/>
        <w:jc w:val="both"/>
        <w:rPr>
          <w:sz w:val="24"/>
          <w:szCs w:val="24"/>
        </w:rPr>
      </w:pPr>
      <w:r w:rsidRPr="00644253">
        <w:rPr>
          <w:color w:val="231F20"/>
          <w:sz w:val="24"/>
          <w:szCs w:val="24"/>
        </w:rPr>
        <w:t xml:space="preserve">Where a Standstill Period applies, it shall commence when the Procuring Entity has transmitted to each Tenderer the Notiﬁcation of Intention to </w:t>
      </w:r>
      <w:proofErr w:type="gramStart"/>
      <w:r w:rsidRPr="00644253">
        <w:rPr>
          <w:color w:val="231F20"/>
          <w:sz w:val="24"/>
          <w:szCs w:val="24"/>
        </w:rPr>
        <w:t>Enter</w:t>
      </w:r>
      <w:proofErr w:type="gramEnd"/>
      <w:r w:rsidRPr="00644253">
        <w:rPr>
          <w:color w:val="231F20"/>
          <w:sz w:val="24"/>
          <w:szCs w:val="24"/>
        </w:rPr>
        <w:t xml:space="preserve"> in to a Contract with the successful </w:t>
      </w:r>
      <w:r w:rsidRPr="00644253">
        <w:rPr>
          <w:color w:val="231F20"/>
          <w:spacing w:val="-4"/>
          <w:sz w:val="24"/>
          <w:szCs w:val="24"/>
        </w:rPr>
        <w:t>Tenderer.</w:t>
      </w:r>
    </w:p>
    <w:p w:rsidR="001E5BC4" w:rsidRPr="001E5BC4" w:rsidRDefault="001E5BC4" w:rsidP="001E5BC4">
      <w:pPr>
        <w:spacing w:line="480" w:lineRule="auto"/>
        <w:ind w:right="849"/>
        <w:jc w:val="both"/>
        <w:rPr>
          <w:sz w:val="24"/>
          <w:szCs w:val="24"/>
        </w:rPr>
      </w:pPr>
    </w:p>
    <w:p w:rsidR="002557B5" w:rsidRPr="00644253" w:rsidRDefault="002557B5" w:rsidP="00644253">
      <w:pPr>
        <w:pStyle w:val="Heading4"/>
        <w:numPr>
          <w:ilvl w:val="0"/>
          <w:numId w:val="29"/>
        </w:numPr>
        <w:tabs>
          <w:tab w:val="left" w:pos="1398"/>
          <w:tab w:val="left" w:pos="1399"/>
        </w:tabs>
        <w:spacing w:before="0" w:line="480" w:lineRule="auto"/>
        <w:ind w:left="1399" w:hanging="550"/>
        <w:jc w:val="both"/>
        <w:rPr>
          <w:color w:val="231F20"/>
          <w:sz w:val="24"/>
          <w:szCs w:val="24"/>
        </w:rPr>
      </w:pPr>
      <w:r w:rsidRPr="00644253">
        <w:rPr>
          <w:color w:val="231F20"/>
          <w:sz w:val="24"/>
          <w:szCs w:val="24"/>
        </w:rPr>
        <w:lastRenderedPageBreak/>
        <w:t>Debrieﬁng by the Procuring Entity</w:t>
      </w:r>
    </w:p>
    <w:p w:rsidR="002557B5" w:rsidRPr="00644253" w:rsidRDefault="002557B5" w:rsidP="00644253">
      <w:pPr>
        <w:pStyle w:val="ListParagraph"/>
        <w:numPr>
          <w:ilvl w:val="1"/>
          <w:numId w:val="88"/>
        </w:numPr>
        <w:spacing w:before="0" w:line="480" w:lineRule="auto"/>
        <w:ind w:right="849"/>
        <w:jc w:val="both"/>
        <w:rPr>
          <w:color w:val="231F20"/>
          <w:sz w:val="24"/>
          <w:szCs w:val="24"/>
        </w:rPr>
      </w:pPr>
      <w:r w:rsidRPr="00644253">
        <w:rPr>
          <w:color w:val="231F20"/>
          <w:sz w:val="24"/>
          <w:szCs w:val="24"/>
        </w:rPr>
        <w:t>On receipt of the Procuring Entity's Notiﬁcation of Intention to Enter into a Contract referred to in ITT 43, an unsuccessful tenderer may make a written request to the Procuring Entity for a debrieﬁng on speciﬁc issues or concerns regarding their tender. The Procuring Entity shall provide the debrieﬁng within ﬁve days of receipt of the request.</w:t>
      </w:r>
    </w:p>
    <w:p w:rsidR="002557B5" w:rsidRPr="00644253" w:rsidRDefault="002557B5" w:rsidP="00644253">
      <w:pPr>
        <w:pStyle w:val="ListParagraph"/>
        <w:numPr>
          <w:ilvl w:val="1"/>
          <w:numId w:val="88"/>
        </w:numPr>
        <w:spacing w:before="0" w:line="480" w:lineRule="auto"/>
        <w:ind w:right="849"/>
        <w:jc w:val="both"/>
        <w:rPr>
          <w:color w:val="231F20"/>
          <w:sz w:val="24"/>
          <w:szCs w:val="24"/>
        </w:rPr>
      </w:pPr>
      <w:r w:rsidRPr="00644253">
        <w:rPr>
          <w:color w:val="231F20"/>
          <w:sz w:val="24"/>
          <w:szCs w:val="24"/>
        </w:rPr>
        <w:t>Debrieﬁngs of unsuccessful Tenderers may be done in writing or verbally. The Tenderer shall bear its own costs of attending such a debrieﬁng meeting.</w:t>
      </w:r>
    </w:p>
    <w:p w:rsidR="002557B5" w:rsidRPr="00644253" w:rsidRDefault="002557B5" w:rsidP="00644253">
      <w:pPr>
        <w:pStyle w:val="Heading4"/>
        <w:numPr>
          <w:ilvl w:val="0"/>
          <w:numId w:val="29"/>
        </w:numPr>
        <w:tabs>
          <w:tab w:val="left" w:pos="1398"/>
          <w:tab w:val="left" w:pos="1399"/>
        </w:tabs>
        <w:spacing w:before="0" w:line="480" w:lineRule="auto"/>
        <w:ind w:left="1399" w:hanging="550"/>
        <w:jc w:val="both"/>
        <w:rPr>
          <w:color w:val="231F20"/>
          <w:sz w:val="24"/>
          <w:szCs w:val="24"/>
        </w:rPr>
      </w:pPr>
      <w:r w:rsidRPr="00644253">
        <w:rPr>
          <w:color w:val="231F20"/>
          <w:sz w:val="24"/>
          <w:szCs w:val="24"/>
        </w:rPr>
        <w:t>Negotiations</w:t>
      </w:r>
    </w:p>
    <w:p w:rsidR="002557B5" w:rsidRPr="00644253" w:rsidRDefault="002557B5" w:rsidP="00644253">
      <w:pPr>
        <w:pStyle w:val="ListParagraph"/>
        <w:numPr>
          <w:ilvl w:val="1"/>
          <w:numId w:val="89"/>
        </w:numPr>
        <w:spacing w:before="0" w:line="480" w:lineRule="auto"/>
        <w:ind w:right="849"/>
        <w:jc w:val="both"/>
        <w:rPr>
          <w:color w:val="231F20"/>
          <w:sz w:val="24"/>
          <w:szCs w:val="24"/>
        </w:rPr>
      </w:pPr>
      <w:r w:rsidRPr="00644253">
        <w:rPr>
          <w:color w:val="231F20"/>
          <w:sz w:val="24"/>
          <w:szCs w:val="24"/>
        </w:rPr>
        <w:t xml:space="preserve">The negotiations shall be held at the place indicated in the </w:t>
      </w:r>
      <w:r w:rsidRPr="00644253">
        <w:rPr>
          <w:b/>
          <w:bCs/>
          <w:color w:val="231F20"/>
          <w:sz w:val="24"/>
          <w:szCs w:val="24"/>
        </w:rPr>
        <w:t>TDS</w:t>
      </w:r>
      <w:r w:rsidRPr="00644253">
        <w:rPr>
          <w:color w:val="231F20"/>
          <w:sz w:val="24"/>
          <w:szCs w:val="24"/>
        </w:rPr>
        <w:t xml:space="preserve"> with the Tenderer's representative(s) who must have written power of attorney to negotiate and sign a Contract on behalf of the Tenderer. The Procuring Entity will constitute a team to negotiate a contract and the terms of the Insurance Policy to be provided.</w:t>
      </w:r>
    </w:p>
    <w:p w:rsidR="002557B5" w:rsidRPr="00644253" w:rsidRDefault="002557B5" w:rsidP="00644253">
      <w:pPr>
        <w:pStyle w:val="ListParagraph"/>
        <w:numPr>
          <w:ilvl w:val="1"/>
          <w:numId w:val="89"/>
        </w:numPr>
        <w:spacing w:before="0" w:line="480" w:lineRule="auto"/>
        <w:ind w:right="849"/>
        <w:jc w:val="both"/>
        <w:rPr>
          <w:sz w:val="24"/>
          <w:szCs w:val="24"/>
        </w:rPr>
      </w:pPr>
      <w:r w:rsidRPr="00644253">
        <w:rPr>
          <w:color w:val="231F20"/>
          <w:sz w:val="24"/>
          <w:szCs w:val="24"/>
        </w:rPr>
        <w:t>The negotiations shall start with discussions of the scope of the terms and conditions of the Policy, its conformity to the Procuring Entity's requirements, the conditions and circumstances under which the insured will be ﬁnancially compensated, and the items that would need to be attended to before the contract is signed and an Insurance Policy issued. These discussions shall not substantially alter the original scope of the Procuring</w:t>
      </w:r>
      <w:bookmarkStart w:id="16" w:name="Page_31"/>
      <w:bookmarkEnd w:id="16"/>
      <w:r w:rsidRPr="00644253">
        <w:rPr>
          <w:color w:val="231F20"/>
          <w:sz w:val="24"/>
          <w:szCs w:val="24"/>
        </w:rPr>
        <w:t xml:space="preserve"> Entity's requirements. The items that would need to be attended to by the Procuring Entity before the contract is signed and an Insurance Policy issued should not be so extended as to render the scope of the required service and its price different from the Procuring Entity's requirements.</w:t>
      </w:r>
    </w:p>
    <w:p w:rsidR="002557B5" w:rsidRPr="00644253" w:rsidRDefault="002557B5" w:rsidP="00644253">
      <w:pPr>
        <w:pStyle w:val="ListParagraph"/>
        <w:numPr>
          <w:ilvl w:val="1"/>
          <w:numId w:val="89"/>
        </w:numPr>
        <w:spacing w:before="0" w:line="480" w:lineRule="auto"/>
        <w:ind w:right="849"/>
        <w:jc w:val="both"/>
        <w:rPr>
          <w:sz w:val="24"/>
          <w:szCs w:val="24"/>
        </w:rPr>
      </w:pPr>
      <w:r w:rsidRPr="00644253">
        <w:rPr>
          <w:color w:val="231F20"/>
          <w:sz w:val="24"/>
          <w:szCs w:val="24"/>
        </w:rPr>
        <w:t>The Procuring Entity shall prepare minutes of negotiations that are signed by the Procuring Entity and the Tenderers' authorized representative.</w:t>
      </w:r>
    </w:p>
    <w:p w:rsidR="002557B5" w:rsidRPr="00644253" w:rsidRDefault="002557B5" w:rsidP="00644253">
      <w:pPr>
        <w:pStyle w:val="Heading4"/>
        <w:numPr>
          <w:ilvl w:val="0"/>
          <w:numId w:val="29"/>
        </w:numPr>
        <w:tabs>
          <w:tab w:val="left" w:pos="1411"/>
          <w:tab w:val="left" w:pos="1412"/>
        </w:tabs>
        <w:spacing w:before="0" w:line="480" w:lineRule="auto"/>
        <w:ind w:left="1399" w:hanging="550"/>
        <w:jc w:val="both"/>
        <w:rPr>
          <w:color w:val="231F20"/>
          <w:sz w:val="24"/>
          <w:szCs w:val="24"/>
        </w:rPr>
      </w:pPr>
      <w:r w:rsidRPr="00644253">
        <w:rPr>
          <w:color w:val="231F20"/>
          <w:sz w:val="24"/>
          <w:szCs w:val="24"/>
        </w:rPr>
        <w:t xml:space="preserve">Letter of </w:t>
      </w:r>
      <w:r w:rsidRPr="00644253">
        <w:rPr>
          <w:color w:val="231F20"/>
          <w:spacing w:val="-4"/>
          <w:sz w:val="24"/>
          <w:szCs w:val="24"/>
        </w:rPr>
        <w:t>Award</w:t>
      </w:r>
    </w:p>
    <w:p w:rsidR="002557B5" w:rsidRPr="00644253" w:rsidRDefault="002557B5" w:rsidP="00644253">
      <w:pPr>
        <w:pStyle w:val="ListParagraph"/>
        <w:numPr>
          <w:ilvl w:val="1"/>
          <w:numId w:val="90"/>
        </w:numPr>
        <w:spacing w:before="0" w:line="480" w:lineRule="auto"/>
        <w:ind w:right="849"/>
        <w:jc w:val="both"/>
        <w:rPr>
          <w:sz w:val="24"/>
          <w:szCs w:val="24"/>
        </w:rPr>
      </w:pPr>
      <w:r w:rsidRPr="00644253">
        <w:rPr>
          <w:color w:val="231F20"/>
          <w:sz w:val="24"/>
          <w:szCs w:val="24"/>
        </w:rPr>
        <w:t xml:space="preserve">Prior to the expiry of the </w:t>
      </w:r>
      <w:r w:rsidRPr="00644253">
        <w:rPr>
          <w:color w:val="231F20"/>
          <w:spacing w:val="-3"/>
          <w:sz w:val="24"/>
          <w:szCs w:val="24"/>
        </w:rPr>
        <w:t xml:space="preserve">Tender </w:t>
      </w:r>
      <w:r w:rsidRPr="00644253">
        <w:rPr>
          <w:color w:val="231F20"/>
          <w:spacing w:val="-4"/>
          <w:sz w:val="24"/>
          <w:szCs w:val="24"/>
        </w:rPr>
        <w:t xml:space="preserve">Validity </w:t>
      </w:r>
      <w:r w:rsidRPr="00644253">
        <w:rPr>
          <w:color w:val="231F20"/>
          <w:sz w:val="24"/>
          <w:szCs w:val="24"/>
        </w:rPr>
        <w:t xml:space="preserve">Period and upon expiry of the Standstill Period speciﬁed in ITT 42.1, upon addressing a complaint that has been ﬁled </w:t>
      </w:r>
      <w:r w:rsidRPr="00644253">
        <w:rPr>
          <w:color w:val="231F20"/>
          <w:sz w:val="24"/>
          <w:szCs w:val="24"/>
        </w:rPr>
        <w:lastRenderedPageBreak/>
        <w:t xml:space="preserve">within the Standstill Period, the Procuring Entity shall transmit the </w:t>
      </w:r>
      <w:r w:rsidRPr="00644253">
        <w:rPr>
          <w:color w:val="231F20"/>
          <w:sz w:val="24"/>
          <w:szCs w:val="24"/>
          <w:u w:val="single" w:color="231F20"/>
        </w:rPr>
        <w:t xml:space="preserve">Letter of </w:t>
      </w:r>
      <w:r w:rsidRPr="00644253">
        <w:rPr>
          <w:color w:val="231F20"/>
          <w:spacing w:val="-5"/>
          <w:sz w:val="24"/>
          <w:szCs w:val="24"/>
          <w:u w:val="single" w:color="231F20"/>
        </w:rPr>
        <w:t xml:space="preserve">Award </w:t>
      </w:r>
      <w:r w:rsidRPr="00644253">
        <w:rPr>
          <w:color w:val="231F20"/>
          <w:sz w:val="24"/>
          <w:szCs w:val="24"/>
        </w:rPr>
        <w:t xml:space="preserve">to the successful </w:t>
      </w:r>
      <w:r w:rsidRPr="00644253">
        <w:rPr>
          <w:color w:val="231F20"/>
          <w:spacing w:val="-4"/>
          <w:sz w:val="24"/>
          <w:szCs w:val="24"/>
        </w:rPr>
        <w:t xml:space="preserve">Tenderer. </w:t>
      </w:r>
      <w:r w:rsidRPr="00644253">
        <w:rPr>
          <w:color w:val="231F20"/>
          <w:sz w:val="24"/>
          <w:szCs w:val="24"/>
        </w:rPr>
        <w:t>The letter of award shall request the successful tenderer to furnish the Performance Security within 21days of the date of the letter.</w:t>
      </w:r>
    </w:p>
    <w:p w:rsidR="002557B5" w:rsidRPr="00644253" w:rsidRDefault="002557B5" w:rsidP="00644253">
      <w:pPr>
        <w:pStyle w:val="Heading4"/>
        <w:numPr>
          <w:ilvl w:val="0"/>
          <w:numId w:val="29"/>
        </w:numPr>
        <w:tabs>
          <w:tab w:val="left" w:pos="1410"/>
          <w:tab w:val="left" w:pos="1411"/>
        </w:tabs>
        <w:spacing w:before="0" w:line="480" w:lineRule="auto"/>
        <w:ind w:left="1399" w:hanging="550"/>
        <w:jc w:val="both"/>
        <w:rPr>
          <w:color w:val="231F20"/>
          <w:sz w:val="24"/>
          <w:szCs w:val="24"/>
        </w:rPr>
      </w:pPr>
      <w:r w:rsidRPr="00644253">
        <w:rPr>
          <w:color w:val="231F20"/>
          <w:sz w:val="24"/>
          <w:szCs w:val="24"/>
        </w:rPr>
        <w:t>Signing of Contract</w:t>
      </w:r>
    </w:p>
    <w:p w:rsidR="002557B5" w:rsidRPr="00644253" w:rsidRDefault="002557B5" w:rsidP="00644253">
      <w:pPr>
        <w:pStyle w:val="ListParagraph"/>
        <w:numPr>
          <w:ilvl w:val="1"/>
          <w:numId w:val="91"/>
        </w:numPr>
        <w:spacing w:before="0" w:line="480" w:lineRule="auto"/>
        <w:ind w:left="1829" w:right="850" w:hanging="418"/>
        <w:jc w:val="both"/>
        <w:rPr>
          <w:color w:val="231F20"/>
          <w:sz w:val="24"/>
          <w:szCs w:val="24"/>
        </w:rPr>
      </w:pPr>
      <w:r w:rsidRPr="00644253">
        <w:rPr>
          <w:color w:val="231F20"/>
          <w:sz w:val="24"/>
          <w:szCs w:val="24"/>
        </w:rPr>
        <w:t>Upon the expiry of the fourteen days of the Notiﬁcation of Intention to enter into contract and upon the parties meeting their respective statutory requirements, the Procuring Entity shall send the successful Tenderer the Contract Agreement.</w:t>
      </w:r>
    </w:p>
    <w:p w:rsidR="002557B5" w:rsidRPr="00644253" w:rsidRDefault="002557B5" w:rsidP="00644253">
      <w:pPr>
        <w:pStyle w:val="ListParagraph"/>
        <w:numPr>
          <w:ilvl w:val="1"/>
          <w:numId w:val="91"/>
        </w:numPr>
        <w:spacing w:before="0" w:line="480" w:lineRule="auto"/>
        <w:ind w:left="1829" w:right="850" w:hanging="418"/>
        <w:jc w:val="both"/>
        <w:rPr>
          <w:sz w:val="24"/>
          <w:szCs w:val="24"/>
        </w:rPr>
      </w:pPr>
      <w:r w:rsidRPr="00644253">
        <w:rPr>
          <w:color w:val="231F20"/>
          <w:sz w:val="24"/>
          <w:szCs w:val="24"/>
        </w:rPr>
        <w:t xml:space="preserve">Within fourteen (14) days of receipt of the Contract Agreement, the successful Tenderer shall sign, date, and return it to the Procuring </w:t>
      </w:r>
      <w:r w:rsidRPr="00644253">
        <w:rPr>
          <w:color w:val="231F20"/>
          <w:spacing w:val="-3"/>
          <w:sz w:val="24"/>
          <w:szCs w:val="24"/>
        </w:rPr>
        <w:t>Entity.</w:t>
      </w:r>
    </w:p>
    <w:p w:rsidR="002557B5" w:rsidRPr="00644253" w:rsidRDefault="002557B5" w:rsidP="00644253">
      <w:pPr>
        <w:pStyle w:val="ListParagraph"/>
        <w:numPr>
          <w:ilvl w:val="1"/>
          <w:numId w:val="91"/>
        </w:numPr>
        <w:spacing w:before="0" w:line="480" w:lineRule="auto"/>
        <w:ind w:left="1829" w:right="850" w:hanging="418"/>
        <w:jc w:val="both"/>
        <w:rPr>
          <w:sz w:val="24"/>
          <w:szCs w:val="24"/>
        </w:rPr>
      </w:pPr>
      <w:r w:rsidRPr="00644253">
        <w:rPr>
          <w:color w:val="231F20"/>
          <w:sz w:val="24"/>
          <w:szCs w:val="24"/>
        </w:rPr>
        <w:t>The written contract shall be entered into within the period speciﬁed in the notiﬁcation of award and before expiry of the tender validity period.</w:t>
      </w:r>
    </w:p>
    <w:p w:rsidR="002557B5" w:rsidRPr="00644253" w:rsidRDefault="002557B5" w:rsidP="00644253">
      <w:pPr>
        <w:pStyle w:val="Heading4"/>
        <w:numPr>
          <w:ilvl w:val="0"/>
          <w:numId w:val="29"/>
        </w:numPr>
        <w:tabs>
          <w:tab w:val="left" w:pos="1410"/>
          <w:tab w:val="left" w:pos="1411"/>
        </w:tabs>
        <w:spacing w:before="0" w:line="480" w:lineRule="auto"/>
        <w:ind w:left="1399" w:hanging="550"/>
        <w:jc w:val="both"/>
        <w:rPr>
          <w:color w:val="231F20"/>
          <w:sz w:val="24"/>
          <w:szCs w:val="24"/>
        </w:rPr>
      </w:pPr>
      <w:r w:rsidRPr="00644253">
        <w:rPr>
          <w:color w:val="231F20"/>
          <w:sz w:val="24"/>
          <w:szCs w:val="24"/>
        </w:rPr>
        <w:t>Performance Security</w:t>
      </w:r>
    </w:p>
    <w:p w:rsidR="002557B5" w:rsidRPr="00644253" w:rsidRDefault="002557B5" w:rsidP="00644253">
      <w:pPr>
        <w:pStyle w:val="ListParagraph"/>
        <w:numPr>
          <w:ilvl w:val="1"/>
          <w:numId w:val="92"/>
        </w:numPr>
        <w:spacing w:before="0" w:line="480" w:lineRule="auto"/>
        <w:ind w:right="849"/>
        <w:jc w:val="both"/>
        <w:rPr>
          <w:color w:val="231F20"/>
          <w:sz w:val="24"/>
          <w:szCs w:val="24"/>
        </w:rPr>
      </w:pPr>
      <w:r w:rsidRPr="00644253">
        <w:rPr>
          <w:color w:val="231F20"/>
          <w:sz w:val="24"/>
          <w:szCs w:val="24"/>
        </w:rPr>
        <w:t xml:space="preserve">Within twenty-one (21) days of the receipt of the Letter of Award from the Procuring Entity, the successful Tenderer shall furnish the Performance Security and, any other documents required in the </w:t>
      </w:r>
      <w:r w:rsidRPr="00644253">
        <w:rPr>
          <w:b/>
          <w:bCs/>
          <w:color w:val="231F20"/>
          <w:sz w:val="24"/>
          <w:szCs w:val="24"/>
        </w:rPr>
        <w:t>TDS</w:t>
      </w:r>
      <w:r w:rsidRPr="00644253">
        <w:rPr>
          <w:color w:val="231F20"/>
          <w:sz w:val="24"/>
          <w:szCs w:val="24"/>
        </w:rPr>
        <w:t>, in accordance with the General Conditions of Contract, subject to ITT 38.2 (b), using the Performance Security and other Forms included in Section X, Contract Forms, or another form acceptable to the Procuring Entity. A foreign institution providing a bank guarantee shall have a correspondent ﬁnancial institution located in Kenya, unless the Procuring Entity has agreed in writing that a correspondent bank is not required.</w:t>
      </w:r>
    </w:p>
    <w:p w:rsidR="002557B5" w:rsidRPr="00644253" w:rsidRDefault="002557B5" w:rsidP="00644253">
      <w:pPr>
        <w:pStyle w:val="ListParagraph"/>
        <w:numPr>
          <w:ilvl w:val="1"/>
          <w:numId w:val="92"/>
        </w:numPr>
        <w:spacing w:before="0" w:line="480" w:lineRule="auto"/>
        <w:ind w:right="849"/>
        <w:jc w:val="both"/>
        <w:rPr>
          <w:color w:val="231F20"/>
          <w:sz w:val="24"/>
          <w:szCs w:val="24"/>
        </w:rPr>
      </w:pPr>
      <w:r w:rsidRPr="00644253">
        <w:rPr>
          <w:color w:val="231F20"/>
          <w:sz w:val="24"/>
          <w:szCs w:val="24"/>
        </w:rPr>
        <w:t xml:space="preserve">Failure of the successful Tenderer to submit the above-mentioned Performance Security and other documents required in the </w:t>
      </w:r>
      <w:r w:rsidRPr="00644253">
        <w:rPr>
          <w:b/>
          <w:bCs/>
          <w:color w:val="231F20"/>
          <w:sz w:val="24"/>
          <w:szCs w:val="24"/>
        </w:rPr>
        <w:t>TDS</w:t>
      </w:r>
      <w:r w:rsidRPr="00644253">
        <w:rPr>
          <w:color w:val="231F20"/>
          <w:sz w:val="24"/>
          <w:szCs w:val="24"/>
        </w:rPr>
        <w:t xml:space="preserve"> or sign the Contract shall constitute sufﬁcient grounds for the annulment of the award and forfeiture of the Tender Security. In that event the Procuring Entity may award the Contract to the Tenderer offering the next Best Evaluated Tender.</w:t>
      </w:r>
    </w:p>
    <w:p w:rsidR="002557B5" w:rsidRPr="00644253" w:rsidRDefault="002557B5" w:rsidP="00644253">
      <w:pPr>
        <w:pStyle w:val="ListParagraph"/>
        <w:numPr>
          <w:ilvl w:val="1"/>
          <w:numId w:val="92"/>
        </w:numPr>
        <w:spacing w:before="0" w:line="480" w:lineRule="auto"/>
        <w:ind w:right="849"/>
        <w:jc w:val="both"/>
        <w:rPr>
          <w:sz w:val="24"/>
          <w:szCs w:val="24"/>
        </w:rPr>
      </w:pPr>
      <w:r w:rsidRPr="00644253">
        <w:rPr>
          <w:color w:val="231F20"/>
          <w:sz w:val="24"/>
          <w:szCs w:val="24"/>
        </w:rPr>
        <w:t xml:space="preserve">Performance security shall not be required for contracts estimated to cost less than </w:t>
      </w:r>
      <w:r w:rsidRPr="00644253">
        <w:rPr>
          <w:color w:val="231F20"/>
          <w:sz w:val="24"/>
          <w:szCs w:val="24"/>
        </w:rPr>
        <w:lastRenderedPageBreak/>
        <w:t>the amount speciﬁed in the Regulations.</w:t>
      </w:r>
    </w:p>
    <w:p w:rsidR="002557B5" w:rsidRPr="00644253" w:rsidRDefault="002557B5" w:rsidP="00644253">
      <w:pPr>
        <w:pStyle w:val="Heading4"/>
        <w:numPr>
          <w:ilvl w:val="0"/>
          <w:numId w:val="29"/>
        </w:numPr>
        <w:tabs>
          <w:tab w:val="left" w:pos="1411"/>
        </w:tabs>
        <w:spacing w:before="0" w:line="480" w:lineRule="auto"/>
        <w:ind w:left="1399" w:hanging="550"/>
        <w:jc w:val="both"/>
        <w:rPr>
          <w:sz w:val="24"/>
          <w:szCs w:val="24"/>
        </w:rPr>
      </w:pPr>
      <w:r w:rsidRPr="00644253">
        <w:rPr>
          <w:color w:val="231F20"/>
          <w:sz w:val="24"/>
          <w:szCs w:val="24"/>
        </w:rPr>
        <w:tab/>
        <w:t>Publication of Procurement Contract</w:t>
      </w:r>
    </w:p>
    <w:p w:rsidR="002557B5" w:rsidRPr="00644253" w:rsidRDefault="002557B5" w:rsidP="00644253">
      <w:pPr>
        <w:pStyle w:val="ListParagraph"/>
        <w:numPr>
          <w:ilvl w:val="1"/>
          <w:numId w:val="93"/>
        </w:numPr>
        <w:spacing w:before="0" w:line="480" w:lineRule="auto"/>
        <w:ind w:right="849"/>
        <w:jc w:val="both"/>
        <w:rPr>
          <w:sz w:val="24"/>
          <w:szCs w:val="24"/>
        </w:rPr>
      </w:pPr>
      <w:r w:rsidRPr="00644253">
        <w:rPr>
          <w:color w:val="231F20"/>
          <w:sz w:val="24"/>
          <w:szCs w:val="24"/>
        </w:rPr>
        <w:t xml:space="preserve">Within fourteen days after signing the contract, the Procuring Entity shall publish the awarded contract at its notice boards and websites; and on the </w:t>
      </w:r>
      <w:r w:rsidRPr="00644253">
        <w:rPr>
          <w:color w:val="231F20"/>
          <w:spacing w:val="-3"/>
          <w:sz w:val="24"/>
          <w:szCs w:val="24"/>
        </w:rPr>
        <w:t xml:space="preserve">Website </w:t>
      </w:r>
      <w:r w:rsidRPr="00644253">
        <w:rPr>
          <w:color w:val="231F20"/>
          <w:sz w:val="24"/>
          <w:szCs w:val="24"/>
        </w:rPr>
        <w:t>of the Authority. At the minimum, the notice shall contain the following information:</w:t>
      </w:r>
    </w:p>
    <w:p w:rsidR="002557B5" w:rsidRPr="00644253" w:rsidRDefault="002557B5" w:rsidP="00644253">
      <w:pPr>
        <w:pStyle w:val="ListParagraph"/>
        <w:numPr>
          <w:ilvl w:val="0"/>
          <w:numId w:val="1"/>
        </w:numPr>
        <w:tabs>
          <w:tab w:val="left" w:pos="2160"/>
        </w:tabs>
        <w:spacing w:before="0" w:line="480" w:lineRule="auto"/>
        <w:ind w:left="1980" w:hanging="360"/>
        <w:jc w:val="both"/>
        <w:rPr>
          <w:sz w:val="24"/>
          <w:szCs w:val="24"/>
        </w:rPr>
      </w:pPr>
      <w:r w:rsidRPr="00644253">
        <w:rPr>
          <w:color w:val="231F20"/>
          <w:sz w:val="24"/>
          <w:szCs w:val="24"/>
        </w:rPr>
        <w:t>Name and address of the Procuring Entity;</w:t>
      </w:r>
    </w:p>
    <w:p w:rsidR="002557B5" w:rsidRPr="00644253" w:rsidRDefault="002557B5" w:rsidP="00644253">
      <w:pPr>
        <w:pStyle w:val="ListParagraph"/>
        <w:numPr>
          <w:ilvl w:val="0"/>
          <w:numId w:val="1"/>
        </w:numPr>
        <w:tabs>
          <w:tab w:val="left" w:pos="2160"/>
        </w:tabs>
        <w:spacing w:before="0" w:line="480" w:lineRule="auto"/>
        <w:ind w:left="1980" w:right="849" w:hanging="360"/>
        <w:jc w:val="both"/>
        <w:rPr>
          <w:sz w:val="24"/>
          <w:szCs w:val="24"/>
        </w:rPr>
      </w:pPr>
      <w:r w:rsidRPr="00644253">
        <w:rPr>
          <w:color w:val="231F20"/>
          <w:sz w:val="24"/>
          <w:szCs w:val="24"/>
        </w:rPr>
        <w:t>Name and reference number of the contract being awarded, a summary of its scope and the selection method used;</w:t>
      </w:r>
    </w:p>
    <w:p w:rsidR="002557B5" w:rsidRPr="00644253" w:rsidRDefault="002557B5" w:rsidP="00644253">
      <w:pPr>
        <w:pStyle w:val="ListParagraph"/>
        <w:numPr>
          <w:ilvl w:val="0"/>
          <w:numId w:val="1"/>
        </w:numPr>
        <w:tabs>
          <w:tab w:val="left" w:pos="2160"/>
        </w:tabs>
        <w:spacing w:before="0" w:line="480" w:lineRule="auto"/>
        <w:ind w:left="1980" w:hanging="360"/>
        <w:jc w:val="both"/>
        <w:rPr>
          <w:sz w:val="24"/>
          <w:szCs w:val="24"/>
        </w:rPr>
      </w:pPr>
      <w:r w:rsidRPr="00644253">
        <w:rPr>
          <w:color w:val="231F20"/>
          <w:sz w:val="24"/>
          <w:szCs w:val="24"/>
        </w:rPr>
        <w:t xml:space="preserve">The name of the successful </w:t>
      </w:r>
      <w:r w:rsidRPr="00644253">
        <w:rPr>
          <w:color w:val="231F20"/>
          <w:spacing w:val="-3"/>
          <w:sz w:val="24"/>
          <w:szCs w:val="24"/>
        </w:rPr>
        <w:t xml:space="preserve">Tenderer, </w:t>
      </w:r>
      <w:r w:rsidRPr="00644253">
        <w:rPr>
          <w:color w:val="231F20"/>
          <w:sz w:val="24"/>
          <w:szCs w:val="24"/>
        </w:rPr>
        <w:t>the ﬁnal total contract price, the contract duration.</w:t>
      </w:r>
    </w:p>
    <w:p w:rsidR="002557B5" w:rsidRPr="00644253" w:rsidRDefault="002557B5" w:rsidP="00644253">
      <w:pPr>
        <w:pStyle w:val="ListParagraph"/>
        <w:numPr>
          <w:ilvl w:val="0"/>
          <w:numId w:val="1"/>
        </w:numPr>
        <w:tabs>
          <w:tab w:val="left" w:pos="2160"/>
        </w:tabs>
        <w:spacing w:before="0" w:line="480" w:lineRule="auto"/>
        <w:ind w:left="1980" w:hanging="360"/>
        <w:jc w:val="both"/>
        <w:rPr>
          <w:sz w:val="24"/>
          <w:szCs w:val="24"/>
        </w:rPr>
      </w:pPr>
      <w:r w:rsidRPr="00644253">
        <w:rPr>
          <w:color w:val="231F20"/>
          <w:sz w:val="24"/>
          <w:szCs w:val="24"/>
        </w:rPr>
        <w:t>Dates of signature, commencement and completion of contract;</w:t>
      </w:r>
    </w:p>
    <w:p w:rsidR="002557B5" w:rsidRPr="00644253" w:rsidRDefault="002557B5" w:rsidP="00644253">
      <w:pPr>
        <w:pStyle w:val="ListParagraph"/>
        <w:numPr>
          <w:ilvl w:val="0"/>
          <w:numId w:val="1"/>
        </w:numPr>
        <w:tabs>
          <w:tab w:val="left" w:pos="2160"/>
        </w:tabs>
        <w:spacing w:before="0" w:line="480" w:lineRule="auto"/>
        <w:ind w:left="1980" w:right="750" w:hanging="360"/>
        <w:jc w:val="both"/>
        <w:rPr>
          <w:sz w:val="24"/>
          <w:szCs w:val="24"/>
        </w:rPr>
      </w:pPr>
      <w:r w:rsidRPr="00644253">
        <w:rPr>
          <w:color w:val="231F20"/>
          <w:sz w:val="24"/>
          <w:szCs w:val="24"/>
        </w:rPr>
        <w:t xml:space="preserve">Names of all Tenderers that submitted Tenders, and their </w:t>
      </w:r>
      <w:r w:rsidRPr="00644253">
        <w:rPr>
          <w:color w:val="231F20"/>
          <w:spacing w:val="-3"/>
          <w:sz w:val="24"/>
          <w:szCs w:val="24"/>
        </w:rPr>
        <w:t xml:space="preserve">Tender </w:t>
      </w:r>
      <w:r w:rsidRPr="00644253">
        <w:rPr>
          <w:color w:val="231F20"/>
          <w:sz w:val="24"/>
          <w:szCs w:val="24"/>
        </w:rPr>
        <w:t xml:space="preserve">prices as read out at </w:t>
      </w:r>
      <w:r w:rsidRPr="00644253">
        <w:rPr>
          <w:color w:val="231F20"/>
          <w:spacing w:val="-3"/>
          <w:sz w:val="24"/>
          <w:szCs w:val="24"/>
        </w:rPr>
        <w:t xml:space="preserve">Tender </w:t>
      </w:r>
      <w:r w:rsidRPr="00644253">
        <w:rPr>
          <w:color w:val="231F20"/>
          <w:sz w:val="24"/>
          <w:szCs w:val="24"/>
        </w:rPr>
        <w:t>opening.</w:t>
      </w:r>
    </w:p>
    <w:p w:rsidR="002557B5" w:rsidRPr="00644253" w:rsidRDefault="002557B5" w:rsidP="00644253">
      <w:pPr>
        <w:pStyle w:val="Heading4"/>
        <w:numPr>
          <w:ilvl w:val="0"/>
          <w:numId w:val="29"/>
        </w:numPr>
        <w:spacing w:before="0" w:line="480" w:lineRule="auto"/>
        <w:ind w:left="1399" w:hanging="550"/>
        <w:jc w:val="both"/>
        <w:rPr>
          <w:color w:val="231F20"/>
          <w:sz w:val="24"/>
          <w:szCs w:val="24"/>
        </w:rPr>
      </w:pPr>
      <w:r w:rsidRPr="00644253">
        <w:rPr>
          <w:color w:val="231F20"/>
          <w:sz w:val="24"/>
          <w:szCs w:val="24"/>
        </w:rPr>
        <w:t xml:space="preserve">Procurement Related Complaint and </w:t>
      </w:r>
      <w:r w:rsidRPr="00644253">
        <w:rPr>
          <w:sz w:val="24"/>
          <w:szCs w:val="24"/>
        </w:rPr>
        <w:t>Administrative Review</w:t>
      </w:r>
    </w:p>
    <w:p w:rsidR="002557B5" w:rsidRPr="00644253" w:rsidRDefault="002557B5" w:rsidP="00644253">
      <w:pPr>
        <w:pStyle w:val="ListParagraph"/>
        <w:numPr>
          <w:ilvl w:val="1"/>
          <w:numId w:val="94"/>
        </w:numPr>
        <w:spacing w:before="0" w:line="480" w:lineRule="auto"/>
        <w:ind w:right="849"/>
        <w:jc w:val="both"/>
        <w:rPr>
          <w:b/>
          <w:sz w:val="24"/>
          <w:szCs w:val="24"/>
        </w:rPr>
      </w:pPr>
      <w:r w:rsidRPr="00644253">
        <w:rPr>
          <w:color w:val="231F20"/>
          <w:sz w:val="24"/>
          <w:szCs w:val="24"/>
        </w:rPr>
        <w:t xml:space="preserve">The procedures for making Procurement-related Complaints are as speciﬁed in the </w:t>
      </w:r>
      <w:r w:rsidRPr="00644253">
        <w:rPr>
          <w:b/>
          <w:color w:val="231F20"/>
          <w:sz w:val="24"/>
          <w:szCs w:val="24"/>
        </w:rPr>
        <w:t>TDS.</w:t>
      </w:r>
    </w:p>
    <w:p w:rsidR="002557B5" w:rsidRPr="00644253" w:rsidRDefault="002557B5" w:rsidP="00644253">
      <w:pPr>
        <w:pStyle w:val="ListParagraph"/>
        <w:numPr>
          <w:ilvl w:val="1"/>
          <w:numId w:val="94"/>
        </w:numPr>
        <w:tabs>
          <w:tab w:val="left" w:pos="706"/>
        </w:tabs>
        <w:spacing w:before="0" w:line="480" w:lineRule="auto"/>
        <w:ind w:right="315"/>
        <w:rPr>
          <w:sz w:val="24"/>
          <w:szCs w:val="24"/>
        </w:rPr>
      </w:pPr>
      <w:r w:rsidRPr="00644253">
        <w:rPr>
          <w:sz w:val="24"/>
          <w:szCs w:val="24"/>
        </w:rPr>
        <w:t xml:space="preserve">A request for administrative review shall be made in the form provided under </w:t>
      </w:r>
      <w:r w:rsidRPr="00644253">
        <w:rPr>
          <w:color w:val="231F20"/>
          <w:sz w:val="24"/>
          <w:szCs w:val="24"/>
        </w:rPr>
        <w:t>contract forms.</w:t>
      </w:r>
    </w:p>
    <w:p w:rsidR="002557B5" w:rsidRPr="00644253" w:rsidRDefault="002557B5" w:rsidP="00644253">
      <w:pPr>
        <w:pStyle w:val="ListParagraph"/>
        <w:spacing w:before="0" w:line="480" w:lineRule="auto"/>
        <w:ind w:left="1834" w:right="849" w:firstLine="0"/>
        <w:jc w:val="both"/>
        <w:rPr>
          <w:b/>
          <w:sz w:val="24"/>
          <w:szCs w:val="24"/>
        </w:rPr>
      </w:pPr>
    </w:p>
    <w:p w:rsidR="002557B5" w:rsidRPr="00644253" w:rsidRDefault="002557B5" w:rsidP="00644253">
      <w:pPr>
        <w:spacing w:line="480" w:lineRule="auto"/>
        <w:jc w:val="both"/>
        <w:rPr>
          <w:sz w:val="24"/>
          <w:szCs w:val="24"/>
        </w:rPr>
      </w:pPr>
    </w:p>
    <w:p w:rsidR="002557B5" w:rsidRPr="00644253" w:rsidRDefault="002557B5" w:rsidP="00644253">
      <w:pPr>
        <w:spacing w:line="480" w:lineRule="auto"/>
        <w:jc w:val="both"/>
        <w:rPr>
          <w:sz w:val="24"/>
          <w:szCs w:val="24"/>
        </w:rPr>
        <w:sectPr w:rsidR="002557B5" w:rsidRPr="00644253" w:rsidSect="006243DB">
          <w:headerReference w:type="even" r:id="rId13"/>
          <w:headerReference w:type="default" r:id="rId14"/>
          <w:footerReference w:type="even" r:id="rId15"/>
          <w:footerReference w:type="default" r:id="rId16"/>
          <w:pgSz w:w="11910" w:h="16840"/>
          <w:pgMar w:top="720" w:right="720" w:bottom="720" w:left="720" w:header="0" w:footer="441" w:gutter="0"/>
          <w:cols w:space="720"/>
        </w:sectPr>
      </w:pPr>
    </w:p>
    <w:p w:rsidR="002557B5" w:rsidRPr="00644253" w:rsidRDefault="002557B5" w:rsidP="00644253">
      <w:pPr>
        <w:pStyle w:val="Heading2"/>
        <w:spacing w:before="0" w:line="480" w:lineRule="auto"/>
      </w:pPr>
      <w:bookmarkStart w:id="17" w:name="_Toc71729334"/>
      <w:r w:rsidRPr="00644253">
        <w:rPr>
          <w:color w:val="231F20"/>
        </w:rPr>
        <w:lastRenderedPageBreak/>
        <w:t>SECTION II - TENDER DATA SHEET (TDS)</w:t>
      </w:r>
      <w:bookmarkEnd w:id="17"/>
    </w:p>
    <w:p w:rsidR="002557B5" w:rsidRPr="00644253" w:rsidRDefault="002557B5" w:rsidP="00644253">
      <w:pPr>
        <w:pStyle w:val="BodyText"/>
        <w:spacing w:line="480" w:lineRule="auto"/>
        <w:ind w:left="850" w:right="855"/>
        <w:jc w:val="both"/>
        <w:rPr>
          <w:sz w:val="24"/>
          <w:szCs w:val="24"/>
        </w:rPr>
      </w:pPr>
      <w:r w:rsidRPr="00644253">
        <w:rPr>
          <w:color w:val="231F20"/>
          <w:sz w:val="24"/>
          <w:szCs w:val="24"/>
        </w:rPr>
        <w:t xml:space="preserve">The following speciﬁc data for the Insurance services to be procured shall complement, supplement, or amend the provisions in the Instructions to Tenderers (ITT). Whenever there is a conﬂict, the provisions here in shall prevail over those in </w:t>
      </w:r>
      <w:r w:rsidRPr="00644253">
        <w:rPr>
          <w:color w:val="231F20"/>
          <w:spacing w:val="-5"/>
          <w:sz w:val="24"/>
          <w:szCs w:val="24"/>
        </w:rPr>
        <w:t>ITT.</w:t>
      </w:r>
    </w:p>
    <w:p w:rsidR="002557B5" w:rsidRPr="00644253" w:rsidRDefault="002557B5" w:rsidP="00644253">
      <w:pPr>
        <w:spacing w:line="480" w:lineRule="auto"/>
        <w:ind w:left="850" w:right="855"/>
        <w:jc w:val="both"/>
        <w:rPr>
          <w:i/>
          <w:color w:val="231F20"/>
          <w:sz w:val="24"/>
          <w:szCs w:val="24"/>
        </w:rPr>
      </w:pPr>
      <w:r w:rsidRPr="00644253">
        <w:rPr>
          <w:i/>
          <w:color w:val="231F20"/>
          <w:sz w:val="24"/>
          <w:szCs w:val="24"/>
        </w:rPr>
        <w:t xml:space="preserve">[Where an e-procurement system is used, modify the relevant parts of the TDS accordingly to reﬂect the e-procurement process]. [Instructions for completing the </w:t>
      </w:r>
      <w:r w:rsidRPr="00644253">
        <w:rPr>
          <w:i/>
          <w:color w:val="231F20"/>
          <w:spacing w:val="-4"/>
          <w:sz w:val="24"/>
          <w:szCs w:val="24"/>
        </w:rPr>
        <w:t xml:space="preserve">Tender </w:t>
      </w:r>
      <w:r w:rsidRPr="00644253">
        <w:rPr>
          <w:i/>
          <w:color w:val="231F20"/>
          <w:sz w:val="24"/>
          <w:szCs w:val="24"/>
        </w:rPr>
        <w:t xml:space="preserve">Data Sheet </w:t>
      </w:r>
      <w:r w:rsidRPr="00644253">
        <w:rPr>
          <w:i/>
          <w:color w:val="231F20"/>
          <w:spacing w:val="-3"/>
          <w:sz w:val="24"/>
          <w:szCs w:val="24"/>
        </w:rPr>
        <w:t xml:space="preserve">are </w:t>
      </w:r>
      <w:r w:rsidRPr="00644253">
        <w:rPr>
          <w:i/>
          <w:color w:val="231F20"/>
          <w:sz w:val="24"/>
          <w:szCs w:val="24"/>
        </w:rPr>
        <w:t>provided, as needed, in the notes in italics mentioned for the relevant ITT].</w:t>
      </w:r>
    </w:p>
    <w:tbl>
      <w:tblPr>
        <w:tblW w:w="932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A0" w:firstRow="1" w:lastRow="0" w:firstColumn="1" w:lastColumn="0" w:noHBand="0" w:noVBand="0"/>
      </w:tblPr>
      <w:tblGrid>
        <w:gridCol w:w="1245"/>
        <w:gridCol w:w="8080"/>
      </w:tblGrid>
      <w:tr w:rsidR="002557B5" w:rsidRPr="00644253" w:rsidTr="006243DB">
        <w:trPr>
          <w:tblHeade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ITT Reference</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pStyle w:val="BodyText"/>
              <w:spacing w:line="480" w:lineRule="auto"/>
              <w:rPr>
                <w:b/>
                <w:bCs/>
                <w:sz w:val="24"/>
                <w:szCs w:val="24"/>
              </w:rPr>
            </w:pPr>
            <w:r w:rsidRPr="00644253">
              <w:rPr>
                <w:b/>
                <w:bCs/>
                <w:sz w:val="24"/>
                <w:szCs w:val="24"/>
              </w:rPr>
              <w:t>PARTICULARS OF APPENDIX TO INSTRUCTIONS TO TENDERS</w:t>
            </w:r>
          </w:p>
        </w:tc>
      </w:tr>
      <w:tr w:rsidR="002557B5" w:rsidRPr="00644253" w:rsidTr="006243DB">
        <w:trPr>
          <w:cantSplit/>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jc w:val="center"/>
              <w:rPr>
                <w:sz w:val="24"/>
                <w:szCs w:val="24"/>
              </w:rPr>
            </w:pPr>
            <w:r w:rsidRPr="00644253">
              <w:rPr>
                <w:b/>
                <w:bCs/>
                <w:sz w:val="24"/>
                <w:szCs w:val="24"/>
              </w:rPr>
              <w:t>A. General</w:t>
            </w:r>
          </w:p>
        </w:tc>
      </w:tr>
      <w:tr w:rsidR="002557B5" w:rsidRPr="00644253" w:rsidTr="006243DB">
        <w:trPr>
          <w:cantSplit/>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1.1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u w:val="single"/>
              </w:rPr>
            </w:pPr>
            <w:r w:rsidRPr="00644253">
              <w:rPr>
                <w:sz w:val="24"/>
                <w:szCs w:val="24"/>
              </w:rPr>
              <w:t xml:space="preserve">The Tender reference number (ITT) is </w:t>
            </w:r>
            <w:r w:rsidRPr="00644253">
              <w:rPr>
                <w:b/>
                <w:sz w:val="24"/>
                <w:szCs w:val="24"/>
              </w:rPr>
              <w:t>KCA/S/003/2022-2023</w:t>
            </w:r>
          </w:p>
          <w:p w:rsidR="002557B5" w:rsidRPr="00644253" w:rsidRDefault="002557B5" w:rsidP="00644253">
            <w:pPr>
              <w:spacing w:line="480" w:lineRule="auto"/>
              <w:rPr>
                <w:sz w:val="24"/>
                <w:szCs w:val="24"/>
                <w:u w:val="single"/>
              </w:rPr>
            </w:pPr>
            <w:r w:rsidRPr="00644253">
              <w:rPr>
                <w:sz w:val="24"/>
                <w:szCs w:val="24"/>
              </w:rPr>
              <w:t xml:space="preserve">The Procuring Entity is: </w:t>
            </w:r>
            <w:r w:rsidRPr="00644253">
              <w:rPr>
                <w:b/>
                <w:i/>
                <w:sz w:val="24"/>
                <w:szCs w:val="24"/>
              </w:rPr>
              <w:t>KISII COUNTY ASSEMBLY</w:t>
            </w:r>
          </w:p>
          <w:p w:rsidR="002557B5" w:rsidRPr="00644253" w:rsidRDefault="002557B5" w:rsidP="00644253">
            <w:pPr>
              <w:spacing w:line="480" w:lineRule="auto"/>
              <w:rPr>
                <w:b/>
                <w:sz w:val="24"/>
                <w:szCs w:val="24"/>
              </w:rPr>
            </w:pPr>
            <w:r w:rsidRPr="00644253">
              <w:rPr>
                <w:sz w:val="24"/>
                <w:szCs w:val="24"/>
              </w:rPr>
              <w:t xml:space="preserve">The name of the ITT is </w:t>
            </w:r>
            <w:r w:rsidRPr="00644253">
              <w:rPr>
                <w:b/>
                <w:sz w:val="24"/>
                <w:szCs w:val="24"/>
              </w:rPr>
              <w:t>PROVISION OF GROUPLIFE INSURANCE COVER FOR MEMBERS OF COUNTY ASSEMBLY(MCA’S), COUNTY ASSEMBLY SERVICE BOARD MEMBERS(CASB) AND STAFF OF KISII COUNTY ASSEMBLY</w:t>
            </w:r>
          </w:p>
          <w:p w:rsidR="002557B5" w:rsidRPr="00644253" w:rsidRDefault="002557B5" w:rsidP="00644253">
            <w:pPr>
              <w:spacing w:line="480" w:lineRule="auto"/>
              <w:rPr>
                <w:sz w:val="24"/>
                <w:szCs w:val="24"/>
              </w:rPr>
            </w:pPr>
          </w:p>
        </w:tc>
      </w:tr>
      <w:tr w:rsidR="002557B5" w:rsidRPr="00644253" w:rsidTr="006243DB">
        <w:trPr>
          <w:cantSplit/>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2.1(a)</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w:t>
            </w:r>
            <w:r w:rsidRPr="00644253">
              <w:rPr>
                <w:i/>
                <w:sz w:val="24"/>
                <w:szCs w:val="24"/>
              </w:rPr>
              <w:t>delete if not applicable</w:t>
            </w:r>
            <w:r w:rsidRPr="00644253">
              <w:rPr>
                <w:sz w:val="24"/>
                <w:szCs w:val="24"/>
              </w:rPr>
              <w:t>]</w:t>
            </w:r>
          </w:p>
          <w:p w:rsidR="002557B5" w:rsidRPr="00644253" w:rsidRDefault="002557B5" w:rsidP="00644253">
            <w:pPr>
              <w:spacing w:line="480" w:lineRule="auto"/>
              <w:rPr>
                <w:b/>
                <w:sz w:val="24"/>
                <w:szCs w:val="24"/>
              </w:rPr>
            </w:pPr>
            <w:r w:rsidRPr="00644253">
              <w:rPr>
                <w:b/>
                <w:sz w:val="24"/>
                <w:szCs w:val="24"/>
              </w:rPr>
              <w:t>Electronic –Procurement System</w:t>
            </w:r>
          </w:p>
          <w:p w:rsidR="002557B5" w:rsidRPr="00644253" w:rsidRDefault="002557B5" w:rsidP="00644253">
            <w:pPr>
              <w:spacing w:line="480" w:lineRule="auto"/>
              <w:rPr>
                <w:sz w:val="24"/>
                <w:szCs w:val="24"/>
              </w:rPr>
            </w:pPr>
            <w:r w:rsidRPr="00644253">
              <w:rPr>
                <w:sz w:val="24"/>
                <w:szCs w:val="24"/>
              </w:rPr>
              <w:t>The Procuring Entity shall use the following electronic-procurement system to manage this Tendering process:</w:t>
            </w:r>
          </w:p>
          <w:p w:rsidR="002557B5" w:rsidRPr="00644253" w:rsidRDefault="002557B5" w:rsidP="00644253">
            <w:pPr>
              <w:spacing w:line="480" w:lineRule="auto"/>
              <w:rPr>
                <w:b/>
                <w:sz w:val="24"/>
                <w:szCs w:val="24"/>
              </w:rPr>
            </w:pPr>
            <w:r w:rsidRPr="00644253">
              <w:rPr>
                <w:b/>
                <w:sz w:val="24"/>
                <w:szCs w:val="24"/>
              </w:rPr>
              <w:t>IFMIS</w:t>
            </w:r>
          </w:p>
          <w:p w:rsidR="002557B5" w:rsidRPr="00644253" w:rsidRDefault="002557B5" w:rsidP="00644253">
            <w:pPr>
              <w:spacing w:line="480" w:lineRule="auto"/>
              <w:rPr>
                <w:sz w:val="24"/>
                <w:szCs w:val="24"/>
              </w:rPr>
            </w:pPr>
            <w:r w:rsidRPr="00644253">
              <w:rPr>
                <w:sz w:val="24"/>
                <w:szCs w:val="24"/>
              </w:rPr>
              <w:t>The electronic-procurement system shall be used to manage the following aspects of the Tendering process:</w:t>
            </w:r>
          </w:p>
          <w:p w:rsidR="002557B5" w:rsidRPr="00644253" w:rsidRDefault="002557B5" w:rsidP="00644253">
            <w:pPr>
              <w:spacing w:line="480" w:lineRule="auto"/>
              <w:rPr>
                <w:b/>
                <w:sz w:val="24"/>
                <w:szCs w:val="24"/>
              </w:rPr>
            </w:pPr>
            <w:r w:rsidRPr="00644253">
              <w:rPr>
                <w:b/>
                <w:i/>
                <w:sz w:val="24"/>
                <w:szCs w:val="24"/>
              </w:rPr>
              <w:t>SUBMISSSION OF TENDERS AND EVALUATION OF TENDERS</w:t>
            </w:r>
          </w:p>
        </w:tc>
      </w:tr>
      <w:tr w:rsidR="002557B5" w:rsidRPr="00644253" w:rsidTr="006243DB">
        <w:trPr>
          <w:cantSplit/>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b/>
                <w:sz w:val="24"/>
                <w:szCs w:val="24"/>
              </w:rPr>
            </w:pPr>
            <w:r w:rsidRPr="00644253">
              <w:rPr>
                <w:b/>
                <w:sz w:val="24"/>
                <w:szCs w:val="24"/>
              </w:rPr>
              <w:lastRenderedPageBreak/>
              <w:t>ITT 2.2</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ind w:left="562" w:hanging="562"/>
              <w:rPr>
                <w:b/>
                <w:sz w:val="24"/>
                <w:szCs w:val="24"/>
              </w:rPr>
            </w:pPr>
            <w:r w:rsidRPr="00644253">
              <w:rPr>
                <w:sz w:val="24"/>
                <w:szCs w:val="24"/>
              </w:rPr>
              <w:t xml:space="preserve">The Intended date commencing providing the Insurance Services is </w:t>
            </w:r>
            <w:r w:rsidRPr="00644253">
              <w:rPr>
                <w:b/>
                <w:sz w:val="24"/>
                <w:szCs w:val="24"/>
              </w:rPr>
              <w:t xml:space="preserve">FEB 2022 </w:t>
            </w:r>
          </w:p>
          <w:p w:rsidR="002557B5" w:rsidRPr="00644253" w:rsidRDefault="002557B5" w:rsidP="00644253">
            <w:pPr>
              <w:spacing w:line="480" w:lineRule="auto"/>
              <w:ind w:left="562" w:hanging="562"/>
              <w:rPr>
                <w:i/>
                <w:sz w:val="24"/>
                <w:szCs w:val="24"/>
              </w:rPr>
            </w:pPr>
            <w:r w:rsidRPr="00644253">
              <w:rPr>
                <w:sz w:val="24"/>
                <w:szCs w:val="24"/>
              </w:rPr>
              <w:t xml:space="preserve">The insurance duration for each item will be </w:t>
            </w:r>
            <w:r w:rsidRPr="00644253">
              <w:rPr>
                <w:b/>
                <w:sz w:val="24"/>
                <w:szCs w:val="24"/>
              </w:rPr>
              <w:t>one year</w:t>
            </w:r>
            <w:r w:rsidRPr="00644253">
              <w:rPr>
                <w:sz w:val="24"/>
                <w:szCs w:val="24"/>
              </w:rPr>
              <w:t>.</w:t>
            </w:r>
          </w:p>
          <w:p w:rsidR="002557B5" w:rsidRPr="00644253" w:rsidRDefault="002557B5" w:rsidP="00644253">
            <w:pPr>
              <w:spacing w:line="480" w:lineRule="auto"/>
              <w:ind w:hanging="567"/>
              <w:rPr>
                <w:sz w:val="24"/>
                <w:szCs w:val="24"/>
              </w:rPr>
            </w:pPr>
          </w:p>
        </w:tc>
      </w:tr>
      <w:tr w:rsidR="002557B5" w:rsidRPr="00644253" w:rsidTr="006243DB">
        <w:trPr>
          <w:cantSplit/>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b/>
                <w:sz w:val="24"/>
                <w:szCs w:val="24"/>
              </w:rPr>
            </w:pPr>
            <w:r w:rsidRPr="00644253">
              <w:rPr>
                <w:b/>
                <w:sz w:val="24"/>
                <w:szCs w:val="24"/>
              </w:rPr>
              <w:t>ITT 3.3</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pBdr>
                <w:bottom w:val="single" w:sz="12" w:space="1" w:color="auto"/>
              </w:pBdr>
              <w:tabs>
                <w:tab w:val="left" w:pos="567"/>
              </w:tabs>
              <w:spacing w:line="480" w:lineRule="auto"/>
              <w:rPr>
                <w:sz w:val="24"/>
                <w:szCs w:val="24"/>
              </w:rPr>
            </w:pPr>
            <w:r w:rsidRPr="00644253">
              <w:rPr>
                <w:sz w:val="24"/>
                <w:szCs w:val="24"/>
              </w:rPr>
              <w:t>The Information made available on competing firms is as follows:</w:t>
            </w:r>
          </w:p>
          <w:p w:rsidR="002557B5" w:rsidRPr="00644253" w:rsidRDefault="002557B5" w:rsidP="00644253">
            <w:pPr>
              <w:spacing w:line="480" w:lineRule="auto"/>
              <w:ind w:left="562" w:hanging="562"/>
              <w:rPr>
                <w:sz w:val="24"/>
                <w:szCs w:val="24"/>
              </w:rPr>
            </w:pPr>
          </w:p>
        </w:tc>
      </w:tr>
      <w:tr w:rsidR="002557B5" w:rsidRPr="00644253" w:rsidTr="006243DB">
        <w:trPr>
          <w:cantSplit/>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b/>
                <w:color w:val="000000"/>
                <w:sz w:val="24"/>
                <w:szCs w:val="24"/>
              </w:rPr>
            </w:pPr>
            <w:r w:rsidRPr="00644253">
              <w:rPr>
                <w:b/>
                <w:color w:val="000000"/>
                <w:sz w:val="24"/>
                <w:szCs w:val="24"/>
              </w:rPr>
              <w:t>ITT 4.1</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rFonts w:eastAsia="Calibri"/>
                <w:b/>
                <w:i/>
                <w:iCs/>
                <w:sz w:val="24"/>
                <w:szCs w:val="24"/>
                <w:lang w:val="en-GB" w:eastAsia="fr-FR"/>
              </w:rPr>
            </w:pPr>
            <w:r w:rsidRPr="00644253">
              <w:rPr>
                <w:rFonts w:eastAsia="Calibri"/>
                <w:iCs/>
                <w:sz w:val="24"/>
                <w:szCs w:val="24"/>
                <w:lang w:val="en-GB"/>
              </w:rPr>
              <w:t>Maximum number of members in the Joint Venture (JV) shall be: _</w:t>
            </w:r>
            <w:r w:rsidRPr="00644253">
              <w:rPr>
                <w:rFonts w:eastAsia="Calibri"/>
                <w:b/>
                <w:iCs/>
                <w:sz w:val="24"/>
                <w:szCs w:val="24"/>
                <w:lang w:val="en-GB"/>
              </w:rPr>
              <w:t>N/A</w:t>
            </w:r>
            <w:r w:rsidRPr="00644253">
              <w:rPr>
                <w:rFonts w:eastAsia="Calibri"/>
                <w:iCs/>
                <w:sz w:val="24"/>
                <w:szCs w:val="24"/>
                <w:lang w:val="en-GB"/>
              </w:rPr>
              <w:t xml:space="preserve">___________ </w:t>
            </w:r>
            <w:r w:rsidRPr="00644253">
              <w:rPr>
                <w:rFonts w:eastAsia="Calibri"/>
                <w:b/>
                <w:i/>
                <w:iCs/>
                <w:sz w:val="24"/>
                <w:szCs w:val="24"/>
                <w:lang w:val="en-GB" w:eastAsia="fr-FR"/>
              </w:rPr>
              <w:t>[insert a number].</w:t>
            </w:r>
          </w:p>
          <w:p w:rsidR="002557B5" w:rsidRPr="00644253" w:rsidRDefault="002557B5" w:rsidP="00644253">
            <w:pPr>
              <w:spacing w:line="480" w:lineRule="auto"/>
              <w:rPr>
                <w:color w:val="000000"/>
                <w:sz w:val="24"/>
                <w:szCs w:val="24"/>
              </w:rPr>
            </w:pP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b/>
                <w:bCs/>
                <w:sz w:val="24"/>
                <w:szCs w:val="24"/>
              </w:rPr>
            </w:pP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jc w:val="center"/>
              <w:rPr>
                <w:b/>
                <w:bCs/>
                <w:sz w:val="24"/>
                <w:szCs w:val="24"/>
              </w:rPr>
            </w:pPr>
            <w:bookmarkStart w:id="18" w:name="_Toc505659530"/>
            <w:bookmarkStart w:id="19" w:name="_Toc506185678"/>
            <w:r w:rsidRPr="00644253">
              <w:rPr>
                <w:b/>
                <w:bCs/>
                <w:sz w:val="24"/>
                <w:szCs w:val="24"/>
              </w:rPr>
              <w:t xml:space="preserve">B. Contents of Tendering </w:t>
            </w:r>
            <w:bookmarkEnd w:id="18"/>
            <w:bookmarkEnd w:id="19"/>
            <w:r w:rsidRPr="00644253">
              <w:rPr>
                <w:b/>
                <w:bCs/>
                <w:sz w:val="24"/>
                <w:szCs w:val="24"/>
              </w:rPr>
              <w:t>Document</w:t>
            </w: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tabs>
                <w:tab w:val="left" w:pos="993"/>
              </w:tabs>
              <w:spacing w:line="480" w:lineRule="auto"/>
              <w:rPr>
                <w:b/>
                <w:color w:val="000000"/>
                <w:sz w:val="24"/>
                <w:szCs w:val="24"/>
              </w:rPr>
            </w:pPr>
            <w:r w:rsidRPr="00644253">
              <w:rPr>
                <w:b/>
                <w:color w:val="000000"/>
                <w:sz w:val="24"/>
                <w:szCs w:val="24"/>
              </w:rPr>
              <w:t xml:space="preserve">ITT 7.1 8.1 </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pStyle w:val="ListParagraph"/>
              <w:numPr>
                <w:ilvl w:val="0"/>
                <w:numId w:val="106"/>
              </w:numPr>
              <w:tabs>
                <w:tab w:val="left" w:pos="567"/>
              </w:tabs>
              <w:spacing w:before="0" w:line="480" w:lineRule="auto"/>
              <w:jc w:val="both"/>
              <w:rPr>
                <w:color w:val="000000"/>
                <w:sz w:val="24"/>
                <w:szCs w:val="24"/>
              </w:rPr>
            </w:pPr>
            <w:r w:rsidRPr="00644253">
              <w:rPr>
                <w:color w:val="000000"/>
                <w:sz w:val="24"/>
                <w:szCs w:val="24"/>
              </w:rPr>
              <w:t xml:space="preserve">The Tenderer will submit any request for clarifications in writing at the Address KISII COUNTY ASSEMBLY PREMISES to reach the Procuring Entity not later than </w:t>
            </w:r>
            <w:r w:rsidR="00382215" w:rsidRPr="00644253">
              <w:rPr>
                <w:b/>
                <w:color w:val="000000"/>
                <w:sz w:val="24"/>
                <w:szCs w:val="24"/>
              </w:rPr>
              <w:t>4</w:t>
            </w:r>
            <w:r w:rsidR="00382215" w:rsidRPr="00644253">
              <w:rPr>
                <w:b/>
                <w:color w:val="000000"/>
                <w:sz w:val="24"/>
                <w:szCs w:val="24"/>
                <w:vertAlign w:val="superscript"/>
              </w:rPr>
              <w:t>th</w:t>
            </w:r>
            <w:r w:rsidR="00382215" w:rsidRPr="00644253">
              <w:rPr>
                <w:b/>
                <w:color w:val="000000"/>
                <w:sz w:val="24"/>
                <w:szCs w:val="24"/>
              </w:rPr>
              <w:t xml:space="preserve"> </w:t>
            </w:r>
            <w:r w:rsidRPr="00644253">
              <w:rPr>
                <w:b/>
                <w:color w:val="000000"/>
                <w:sz w:val="24"/>
                <w:szCs w:val="24"/>
              </w:rPr>
              <w:t>FEB</w:t>
            </w:r>
            <w:r w:rsidR="00382215" w:rsidRPr="00644253">
              <w:rPr>
                <w:b/>
                <w:color w:val="000000"/>
                <w:sz w:val="24"/>
                <w:szCs w:val="24"/>
              </w:rPr>
              <w:t xml:space="preserve"> </w:t>
            </w:r>
            <w:r w:rsidRPr="00644253">
              <w:rPr>
                <w:b/>
                <w:color w:val="000000"/>
                <w:sz w:val="24"/>
                <w:szCs w:val="24"/>
              </w:rPr>
              <w:t>,2022</w:t>
            </w:r>
            <w:r w:rsidRPr="00644253">
              <w:rPr>
                <w:color w:val="000000"/>
                <w:sz w:val="24"/>
                <w:szCs w:val="24"/>
              </w:rPr>
              <w:t xml:space="preserve"> </w:t>
            </w:r>
          </w:p>
          <w:p w:rsidR="002557B5" w:rsidRPr="00644253" w:rsidRDefault="002557B5" w:rsidP="00644253">
            <w:pPr>
              <w:pStyle w:val="ListParagraph"/>
              <w:numPr>
                <w:ilvl w:val="0"/>
                <w:numId w:val="106"/>
              </w:numPr>
              <w:tabs>
                <w:tab w:val="left" w:pos="567"/>
              </w:tabs>
              <w:spacing w:before="0" w:line="480" w:lineRule="auto"/>
              <w:jc w:val="both"/>
              <w:rPr>
                <w:sz w:val="24"/>
                <w:szCs w:val="24"/>
              </w:rPr>
            </w:pPr>
            <w:r w:rsidRPr="00644253">
              <w:rPr>
                <w:sz w:val="24"/>
                <w:szCs w:val="24"/>
              </w:rPr>
              <w:t xml:space="preserve">The Procuring Entity shall publish its response at the website </w:t>
            </w:r>
            <w:r w:rsidRPr="00644253">
              <w:rPr>
                <w:i/>
                <w:color w:val="FF0000"/>
                <w:sz w:val="24"/>
                <w:szCs w:val="24"/>
              </w:rPr>
              <w:t>www.kisiiassembly.go.ke</w:t>
            </w:r>
            <w:r w:rsidRPr="00644253">
              <w:rPr>
                <w:sz w:val="24"/>
                <w:szCs w:val="24"/>
              </w:rPr>
              <w:t xml:space="preserve"> </w:t>
            </w:r>
          </w:p>
          <w:p w:rsidR="002557B5" w:rsidRPr="00644253" w:rsidRDefault="002557B5" w:rsidP="00644253">
            <w:pPr>
              <w:tabs>
                <w:tab w:val="left" w:pos="567"/>
              </w:tabs>
              <w:spacing w:line="480" w:lineRule="auto"/>
              <w:rPr>
                <w:color w:val="000000"/>
                <w:sz w:val="24"/>
                <w:szCs w:val="24"/>
              </w:rPr>
            </w:pP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r w:rsidRPr="00644253">
              <w:rPr>
                <w:b/>
                <w:color w:val="000000"/>
                <w:sz w:val="24"/>
                <w:szCs w:val="24"/>
              </w:rPr>
              <w:t>ITT 7.2</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color w:val="000000"/>
                <w:sz w:val="24"/>
                <w:szCs w:val="24"/>
              </w:rPr>
            </w:pPr>
            <w:r w:rsidRPr="00644253">
              <w:rPr>
                <w:color w:val="000000"/>
                <w:sz w:val="24"/>
                <w:szCs w:val="24"/>
              </w:rPr>
              <w:t xml:space="preserve">(A) A pre-arranged pretender site visit </w:t>
            </w:r>
            <w:r w:rsidRPr="00644253">
              <w:rPr>
                <w:i/>
                <w:color w:val="000000"/>
                <w:sz w:val="24"/>
                <w:szCs w:val="24"/>
              </w:rPr>
              <w:t>[insert “shall” or “shall not”]</w:t>
            </w:r>
            <w:r w:rsidRPr="00644253">
              <w:rPr>
                <w:color w:val="000000"/>
                <w:sz w:val="24"/>
                <w:szCs w:val="24"/>
              </w:rPr>
              <w:t xml:space="preserve"> take place at the following date, time and place:</w:t>
            </w:r>
          </w:p>
          <w:p w:rsidR="002557B5" w:rsidRPr="00644253" w:rsidRDefault="002557B5" w:rsidP="00644253">
            <w:pPr>
              <w:tabs>
                <w:tab w:val="left" w:pos="993"/>
              </w:tabs>
              <w:spacing w:line="480" w:lineRule="auto"/>
              <w:rPr>
                <w:color w:val="000000"/>
                <w:sz w:val="24"/>
                <w:szCs w:val="24"/>
              </w:rPr>
            </w:pPr>
            <w:r w:rsidRPr="00644253">
              <w:rPr>
                <w:color w:val="000000"/>
                <w:sz w:val="24"/>
                <w:szCs w:val="24"/>
              </w:rPr>
              <w:t>Date: ___N/A_____________</w:t>
            </w:r>
            <w:r w:rsidRPr="00644253">
              <w:rPr>
                <w:color w:val="000000"/>
                <w:sz w:val="24"/>
                <w:szCs w:val="24"/>
                <w:u w:val="single"/>
              </w:rPr>
              <w:tab/>
            </w:r>
          </w:p>
          <w:p w:rsidR="002557B5" w:rsidRPr="00644253" w:rsidRDefault="002557B5" w:rsidP="00644253">
            <w:pPr>
              <w:tabs>
                <w:tab w:val="left" w:pos="993"/>
              </w:tabs>
              <w:spacing w:line="480" w:lineRule="auto"/>
              <w:rPr>
                <w:i/>
                <w:color w:val="000000"/>
                <w:sz w:val="24"/>
                <w:szCs w:val="24"/>
              </w:rPr>
            </w:pPr>
            <w:r w:rsidRPr="00644253">
              <w:rPr>
                <w:color w:val="000000"/>
                <w:sz w:val="24"/>
                <w:szCs w:val="24"/>
              </w:rPr>
              <w:t xml:space="preserve">Time: ___N/A_____________ </w:t>
            </w:r>
            <w:r w:rsidRPr="00644253">
              <w:rPr>
                <w:color w:val="000000"/>
                <w:sz w:val="24"/>
                <w:szCs w:val="24"/>
                <w:u w:val="single"/>
              </w:rPr>
              <w:tab/>
            </w:r>
          </w:p>
          <w:p w:rsidR="002557B5" w:rsidRPr="00644253" w:rsidRDefault="002557B5" w:rsidP="00644253">
            <w:pPr>
              <w:tabs>
                <w:tab w:val="left" w:pos="993"/>
              </w:tabs>
              <w:spacing w:line="480" w:lineRule="auto"/>
              <w:rPr>
                <w:color w:val="000000"/>
                <w:sz w:val="24"/>
                <w:szCs w:val="24"/>
                <w:u w:val="single"/>
              </w:rPr>
            </w:pPr>
            <w:r w:rsidRPr="00644253">
              <w:rPr>
                <w:color w:val="000000"/>
                <w:sz w:val="24"/>
                <w:szCs w:val="24"/>
              </w:rPr>
              <w:t>Place: ____N/A___________</w:t>
            </w:r>
            <w:r w:rsidRPr="00644253">
              <w:rPr>
                <w:color w:val="000000"/>
                <w:sz w:val="24"/>
                <w:szCs w:val="24"/>
                <w:u w:val="single"/>
              </w:rPr>
              <w:tab/>
            </w:r>
          </w:p>
          <w:p w:rsidR="002557B5" w:rsidRPr="00644253" w:rsidRDefault="002557B5" w:rsidP="00644253">
            <w:pPr>
              <w:tabs>
                <w:tab w:val="left" w:pos="993"/>
              </w:tabs>
              <w:spacing w:line="480" w:lineRule="auto"/>
              <w:rPr>
                <w:color w:val="000000"/>
                <w:sz w:val="24"/>
                <w:szCs w:val="24"/>
              </w:rPr>
            </w:pPr>
          </w:p>
          <w:p w:rsidR="002557B5" w:rsidRPr="00644253" w:rsidRDefault="002557B5" w:rsidP="00644253">
            <w:pPr>
              <w:tabs>
                <w:tab w:val="left" w:pos="993"/>
              </w:tabs>
              <w:spacing w:line="480" w:lineRule="auto"/>
              <w:rPr>
                <w:color w:val="000000"/>
                <w:sz w:val="24"/>
                <w:szCs w:val="24"/>
              </w:rPr>
            </w:pPr>
            <w:r w:rsidRPr="00644253">
              <w:rPr>
                <w:color w:val="000000"/>
                <w:sz w:val="24"/>
                <w:szCs w:val="24"/>
              </w:rPr>
              <w:t xml:space="preserve">(B) Pre-Tender meeting </w:t>
            </w:r>
            <w:r w:rsidRPr="00644253">
              <w:rPr>
                <w:i/>
                <w:color w:val="000000"/>
                <w:sz w:val="24"/>
                <w:szCs w:val="24"/>
              </w:rPr>
              <w:t>[insert “shall” or “shall not”]</w:t>
            </w:r>
            <w:r w:rsidRPr="00644253">
              <w:rPr>
                <w:color w:val="000000"/>
                <w:sz w:val="24"/>
                <w:szCs w:val="24"/>
              </w:rPr>
              <w:t xml:space="preserve"> take place at the following date, time and place:</w:t>
            </w:r>
          </w:p>
          <w:p w:rsidR="002557B5" w:rsidRPr="00644253" w:rsidRDefault="002557B5" w:rsidP="00644253">
            <w:pPr>
              <w:tabs>
                <w:tab w:val="left" w:pos="993"/>
              </w:tabs>
              <w:spacing w:line="480" w:lineRule="auto"/>
              <w:rPr>
                <w:color w:val="000000"/>
                <w:sz w:val="24"/>
                <w:szCs w:val="24"/>
              </w:rPr>
            </w:pPr>
            <w:r w:rsidRPr="00644253">
              <w:rPr>
                <w:color w:val="000000"/>
                <w:sz w:val="24"/>
                <w:szCs w:val="24"/>
              </w:rPr>
              <w:t>Date: _______N/A_________</w:t>
            </w:r>
            <w:r w:rsidRPr="00644253">
              <w:rPr>
                <w:color w:val="000000"/>
                <w:sz w:val="24"/>
                <w:szCs w:val="24"/>
                <w:u w:val="single"/>
              </w:rPr>
              <w:tab/>
            </w:r>
          </w:p>
          <w:p w:rsidR="002557B5" w:rsidRPr="00644253" w:rsidRDefault="002557B5" w:rsidP="00644253">
            <w:pPr>
              <w:tabs>
                <w:tab w:val="left" w:pos="993"/>
              </w:tabs>
              <w:spacing w:line="480" w:lineRule="auto"/>
              <w:rPr>
                <w:i/>
                <w:color w:val="000000"/>
                <w:sz w:val="24"/>
                <w:szCs w:val="24"/>
              </w:rPr>
            </w:pPr>
            <w:r w:rsidRPr="00644253">
              <w:rPr>
                <w:color w:val="000000"/>
                <w:sz w:val="24"/>
                <w:szCs w:val="24"/>
              </w:rPr>
              <w:t>Time: _______N/A_____________</w:t>
            </w:r>
            <w:r w:rsidRPr="00644253">
              <w:rPr>
                <w:color w:val="000000"/>
                <w:sz w:val="24"/>
                <w:szCs w:val="24"/>
                <w:u w:val="single"/>
              </w:rPr>
              <w:tab/>
            </w:r>
          </w:p>
          <w:p w:rsidR="002557B5" w:rsidRPr="00644253" w:rsidRDefault="002557B5" w:rsidP="00644253">
            <w:pPr>
              <w:tabs>
                <w:tab w:val="left" w:pos="993"/>
              </w:tabs>
              <w:spacing w:line="480" w:lineRule="auto"/>
              <w:rPr>
                <w:i/>
                <w:color w:val="000000"/>
                <w:sz w:val="24"/>
                <w:szCs w:val="24"/>
              </w:rPr>
            </w:pPr>
            <w:r w:rsidRPr="00644253">
              <w:rPr>
                <w:color w:val="000000"/>
                <w:sz w:val="24"/>
                <w:szCs w:val="24"/>
              </w:rPr>
              <w:lastRenderedPageBreak/>
              <w:t>Place: ________N/A___________</w:t>
            </w:r>
            <w:r w:rsidRPr="00644253">
              <w:rPr>
                <w:color w:val="000000"/>
                <w:sz w:val="24"/>
                <w:szCs w:val="24"/>
                <w:u w:val="single"/>
              </w:rPr>
              <w:tab/>
            </w:r>
          </w:p>
          <w:p w:rsidR="002557B5" w:rsidRPr="00644253" w:rsidRDefault="002557B5" w:rsidP="00644253">
            <w:pPr>
              <w:tabs>
                <w:tab w:val="left" w:pos="993"/>
              </w:tabs>
              <w:spacing w:line="480" w:lineRule="auto"/>
              <w:rPr>
                <w:color w:val="000000"/>
                <w:sz w:val="24"/>
                <w:szCs w:val="24"/>
              </w:rPr>
            </w:pP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r w:rsidRPr="00644253">
              <w:rPr>
                <w:b/>
                <w:color w:val="000000"/>
                <w:sz w:val="24"/>
                <w:szCs w:val="24"/>
              </w:rPr>
              <w:lastRenderedPageBreak/>
              <w:t>ITT 7.3</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567"/>
              </w:tabs>
              <w:spacing w:line="480" w:lineRule="auto"/>
              <w:rPr>
                <w:sz w:val="24"/>
                <w:szCs w:val="24"/>
              </w:rPr>
            </w:pPr>
            <w:r w:rsidRPr="00644253">
              <w:rPr>
                <w:sz w:val="24"/>
                <w:szCs w:val="24"/>
              </w:rPr>
              <w:t>The Tenderer will submit any questions in writing, to reach the Procuring Entity not later than ______________________ before the meeting.</w:t>
            </w:r>
          </w:p>
          <w:p w:rsidR="002557B5" w:rsidRPr="00644253" w:rsidRDefault="002557B5" w:rsidP="00644253">
            <w:pPr>
              <w:tabs>
                <w:tab w:val="left" w:pos="993"/>
              </w:tabs>
              <w:spacing w:line="480" w:lineRule="auto"/>
              <w:rPr>
                <w:color w:val="000000"/>
                <w:sz w:val="24"/>
                <w:szCs w:val="24"/>
              </w:rPr>
            </w:pP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567"/>
              </w:tabs>
              <w:spacing w:line="480" w:lineRule="auto"/>
              <w:rPr>
                <w:sz w:val="24"/>
                <w:szCs w:val="24"/>
              </w:rPr>
            </w:pP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r w:rsidRPr="00644253">
              <w:rPr>
                <w:b/>
                <w:color w:val="000000"/>
                <w:sz w:val="24"/>
                <w:szCs w:val="24"/>
              </w:rPr>
              <w:t>ITT 7.5</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567"/>
              </w:tabs>
              <w:spacing w:line="480" w:lineRule="auto"/>
              <w:rPr>
                <w:color w:val="000000"/>
                <w:sz w:val="24"/>
                <w:szCs w:val="24"/>
              </w:rPr>
            </w:pPr>
            <w:r w:rsidRPr="00644253">
              <w:rPr>
                <w:color w:val="000000"/>
                <w:sz w:val="24"/>
                <w:szCs w:val="24"/>
              </w:rPr>
              <w:t>The Procuring Entity’s website where Minutes of the pre-Tender meeting and the pre-arranged pretender will be published is __N/A__________________</w:t>
            </w:r>
          </w:p>
          <w:p w:rsidR="002557B5" w:rsidRPr="00644253" w:rsidRDefault="002557B5" w:rsidP="00644253">
            <w:pPr>
              <w:tabs>
                <w:tab w:val="left" w:pos="567"/>
              </w:tabs>
              <w:spacing w:line="480" w:lineRule="auto"/>
              <w:rPr>
                <w:color w:val="000000"/>
                <w:sz w:val="24"/>
                <w:szCs w:val="24"/>
              </w:rPr>
            </w:pPr>
          </w:p>
        </w:tc>
      </w:tr>
      <w:tr w:rsidR="002557B5" w:rsidRPr="00644253" w:rsidTr="006243DB">
        <w:tblPrEx>
          <w:tblBorders>
            <w:insideH w:val="single" w:sz="8" w:space="0" w:color="000000"/>
          </w:tblBorders>
        </w:tblPrEx>
        <w:trPr>
          <w:jc w:val="center"/>
        </w:trPr>
        <w:tc>
          <w:tcPr>
            <w:tcW w:w="1245" w:type="dxa"/>
            <w:vMerge w:val="restart"/>
            <w:tcBorders>
              <w:top w:val="single" w:sz="12" w:space="0" w:color="auto"/>
              <w:left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r w:rsidRPr="00644253">
              <w:rPr>
                <w:b/>
                <w:bCs/>
                <w:sz w:val="24"/>
                <w:szCs w:val="24"/>
              </w:rPr>
              <w:t>ITT 12.1 (j)</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tabs>
                <w:tab w:val="left" w:pos="567"/>
              </w:tabs>
              <w:spacing w:line="480" w:lineRule="auto"/>
              <w:rPr>
                <w:color w:val="000000"/>
                <w:sz w:val="24"/>
                <w:szCs w:val="24"/>
              </w:rPr>
            </w:pPr>
            <w:r w:rsidRPr="00644253">
              <w:rPr>
                <w:sz w:val="24"/>
                <w:szCs w:val="24"/>
              </w:rPr>
              <w:t xml:space="preserve">The Tenderer shall submit the following additional documents in its Tender: </w:t>
            </w:r>
            <w:r w:rsidRPr="00644253">
              <w:rPr>
                <w:b/>
                <w:i/>
                <w:sz w:val="24"/>
                <w:szCs w:val="24"/>
              </w:rPr>
              <w:t>[list any additional document not already listed in ITT 13.1 that must be submitted with the Tender]</w:t>
            </w:r>
          </w:p>
        </w:tc>
      </w:tr>
      <w:tr w:rsidR="002557B5" w:rsidRPr="00644253" w:rsidTr="006243DB">
        <w:tblPrEx>
          <w:tblBorders>
            <w:insideH w:val="single" w:sz="8" w:space="0" w:color="000000"/>
          </w:tblBorders>
        </w:tblPrEx>
        <w:trPr>
          <w:jc w:val="center"/>
        </w:trPr>
        <w:tc>
          <w:tcPr>
            <w:tcW w:w="1245" w:type="dxa"/>
            <w:vMerge/>
            <w:tcBorders>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pStyle w:val="ListParagraph"/>
              <w:pBdr>
                <w:bottom w:val="single" w:sz="12" w:space="1" w:color="auto"/>
              </w:pBdr>
              <w:tabs>
                <w:tab w:val="left" w:pos="0"/>
              </w:tabs>
              <w:spacing w:before="0" w:line="480" w:lineRule="auto"/>
              <w:ind w:left="288" w:hanging="144"/>
              <w:jc w:val="both"/>
              <w:rPr>
                <w:sz w:val="24"/>
                <w:szCs w:val="24"/>
              </w:rPr>
            </w:pPr>
            <w:r w:rsidRPr="00644253">
              <w:rPr>
                <w:sz w:val="24"/>
                <w:szCs w:val="24"/>
              </w:rPr>
              <w:t>Other documents required are ______N/A_________________________________</w:t>
            </w:r>
          </w:p>
          <w:p w:rsidR="002557B5" w:rsidRPr="00644253" w:rsidRDefault="002557B5" w:rsidP="00644253">
            <w:pPr>
              <w:tabs>
                <w:tab w:val="left" w:pos="567"/>
              </w:tabs>
              <w:spacing w:line="480" w:lineRule="auto"/>
              <w:rPr>
                <w:color w:val="000000"/>
                <w:sz w:val="24"/>
                <w:szCs w:val="24"/>
              </w:rPr>
            </w:pPr>
          </w:p>
        </w:tc>
      </w:tr>
      <w:tr w:rsidR="002557B5" w:rsidRPr="00644253" w:rsidTr="006243DB">
        <w:tblPrEx>
          <w:tblBorders>
            <w:insideH w:val="single" w:sz="8" w:space="0" w:color="000000"/>
          </w:tblBorders>
        </w:tblPrEx>
        <w:trPr>
          <w:jc w:val="center"/>
        </w:trPr>
        <w:tc>
          <w:tcPr>
            <w:tcW w:w="1245" w:type="dxa"/>
            <w:tcBorders>
              <w:left w:val="single" w:sz="12" w:space="0" w:color="auto"/>
              <w:bottom w:val="single" w:sz="12" w:space="0" w:color="auto"/>
              <w:right w:val="single" w:sz="12" w:space="0" w:color="auto"/>
            </w:tcBorders>
          </w:tcPr>
          <w:p w:rsidR="002557B5" w:rsidRPr="00644253" w:rsidRDefault="002557B5" w:rsidP="00644253">
            <w:pPr>
              <w:tabs>
                <w:tab w:val="left" w:pos="993"/>
              </w:tabs>
              <w:spacing w:line="480" w:lineRule="auto"/>
              <w:rPr>
                <w:b/>
                <w:color w:val="000000"/>
                <w:sz w:val="24"/>
                <w:szCs w:val="24"/>
              </w:rPr>
            </w:pPr>
            <w:r w:rsidRPr="00644253">
              <w:rPr>
                <w:b/>
                <w:bCs/>
                <w:sz w:val="24"/>
                <w:szCs w:val="24"/>
              </w:rPr>
              <w:t>ITT 14.1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ind w:left="144"/>
              <w:rPr>
                <w:sz w:val="24"/>
                <w:szCs w:val="24"/>
              </w:rPr>
            </w:pPr>
            <w:r w:rsidRPr="00644253">
              <w:rPr>
                <w:sz w:val="24"/>
                <w:szCs w:val="24"/>
              </w:rPr>
              <w:t xml:space="preserve">Alternative Tenders </w:t>
            </w:r>
            <w:r w:rsidRPr="00644253">
              <w:rPr>
                <w:b/>
                <w:i/>
                <w:sz w:val="24"/>
                <w:szCs w:val="24"/>
              </w:rPr>
              <w:t>[insert “shall be” or “shall not be”]</w:t>
            </w:r>
            <w:r w:rsidRPr="00644253">
              <w:rPr>
                <w:sz w:val="24"/>
                <w:szCs w:val="24"/>
              </w:rPr>
              <w:t xml:space="preserve"> considered. </w:t>
            </w:r>
          </w:p>
          <w:p w:rsidR="002557B5" w:rsidRPr="00644253" w:rsidRDefault="002557B5" w:rsidP="00644253">
            <w:pPr>
              <w:pStyle w:val="ListParagraph"/>
              <w:pBdr>
                <w:bottom w:val="single" w:sz="12" w:space="1" w:color="auto"/>
              </w:pBdr>
              <w:tabs>
                <w:tab w:val="left" w:pos="0"/>
              </w:tabs>
              <w:spacing w:before="0" w:line="480" w:lineRule="auto"/>
              <w:ind w:left="288" w:hanging="144"/>
              <w:jc w:val="both"/>
              <w:rPr>
                <w:sz w:val="24"/>
                <w:szCs w:val="24"/>
              </w:rPr>
            </w:pPr>
            <w:r w:rsidRPr="00644253">
              <w:rPr>
                <w:b/>
                <w:i/>
                <w:sz w:val="24"/>
                <w:szCs w:val="24"/>
              </w:rPr>
              <w:t xml:space="preserve">[If alternatives shall be considered, the methodology shall be defined in Section III, Evaluation and Qualification Criteria. See Section III for further details] </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ITT 15.5</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The prices quoted by the Tenderer SHALL NOT be subject to adjustment during the performance of the Contract.</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ITT 16.1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pStyle w:val="ListParagraph"/>
              <w:tabs>
                <w:tab w:val="left" w:pos="0"/>
              </w:tabs>
              <w:spacing w:before="0" w:line="480" w:lineRule="auto"/>
              <w:ind w:left="0" w:firstLine="0"/>
              <w:rPr>
                <w:sz w:val="24"/>
                <w:szCs w:val="24"/>
              </w:rPr>
            </w:pPr>
            <w:r w:rsidRPr="00644253">
              <w:rPr>
                <w:sz w:val="24"/>
                <w:szCs w:val="24"/>
              </w:rPr>
              <w:t>The currency of the Tender and the currency of payments shall be in Kenyan shillings</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18.3</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 xml:space="preserve">Prequalification _____________ </w:t>
            </w:r>
            <w:r w:rsidRPr="00644253">
              <w:rPr>
                <w:b/>
                <w:i/>
                <w:sz w:val="24"/>
                <w:szCs w:val="24"/>
              </w:rPr>
              <w:t>[insert “has” or “has not”] been</w:t>
            </w:r>
            <w:r w:rsidRPr="00644253">
              <w:rPr>
                <w:sz w:val="24"/>
                <w:szCs w:val="24"/>
              </w:rPr>
              <w:t xml:space="preserve"> undertaken.</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ITT 19.1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The Tender validity period shall be 90 day</w:t>
            </w:r>
            <w:r w:rsidRPr="00644253">
              <w:rPr>
                <w:b/>
                <w:i/>
                <w:sz w:val="24"/>
                <w:szCs w:val="24"/>
              </w:rPr>
              <w:t xml:space="preserve"> </w:t>
            </w:r>
            <w:r w:rsidRPr="00644253">
              <w:rPr>
                <w:sz w:val="24"/>
                <w:szCs w:val="24"/>
              </w:rPr>
              <w:t>days.</w:t>
            </w: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lastRenderedPageBreak/>
              <w:t>ITT 20.1</w:t>
            </w:r>
          </w:p>
          <w:p w:rsidR="002557B5" w:rsidRPr="00644253" w:rsidRDefault="002557B5" w:rsidP="00644253">
            <w:pPr>
              <w:spacing w:line="480" w:lineRule="auto"/>
              <w:rPr>
                <w:b/>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jc w:val="both"/>
              <w:rPr>
                <w:b/>
                <w:i/>
                <w:sz w:val="24"/>
                <w:szCs w:val="24"/>
              </w:rPr>
            </w:pPr>
            <w:r w:rsidRPr="00644253">
              <w:rPr>
                <w:b/>
                <w:i/>
                <w:sz w:val="24"/>
                <w:szCs w:val="24"/>
              </w:rPr>
              <w:t>[If a Tender Security shall be required, a Tender-Securing Declaration shall not be required, and vice versa.]</w:t>
            </w:r>
          </w:p>
          <w:p w:rsidR="002557B5" w:rsidRPr="00644253" w:rsidRDefault="002557B5" w:rsidP="00644253">
            <w:pPr>
              <w:spacing w:line="480" w:lineRule="auto"/>
              <w:jc w:val="both"/>
              <w:rPr>
                <w:sz w:val="24"/>
                <w:szCs w:val="24"/>
              </w:rPr>
            </w:pPr>
            <w:r w:rsidRPr="00644253">
              <w:rPr>
                <w:sz w:val="24"/>
                <w:szCs w:val="24"/>
              </w:rPr>
              <w:t>A Tender Security</w:t>
            </w:r>
            <w:r w:rsidRPr="00644253">
              <w:rPr>
                <w:i/>
                <w:sz w:val="24"/>
                <w:szCs w:val="24"/>
              </w:rPr>
              <w:t xml:space="preserve"> </w:t>
            </w:r>
            <w:r w:rsidRPr="00644253">
              <w:rPr>
                <w:b/>
                <w:i/>
                <w:sz w:val="24"/>
                <w:szCs w:val="24"/>
              </w:rPr>
              <w:t xml:space="preserve">[insert “shall be” </w:t>
            </w:r>
            <w:r w:rsidRPr="00644253">
              <w:rPr>
                <w:sz w:val="24"/>
                <w:szCs w:val="24"/>
              </w:rPr>
              <w:t xml:space="preserve">required. </w:t>
            </w:r>
          </w:p>
          <w:p w:rsidR="002557B5" w:rsidRPr="00644253" w:rsidRDefault="002557B5" w:rsidP="00644253">
            <w:pPr>
              <w:spacing w:line="480" w:lineRule="auto"/>
              <w:jc w:val="both"/>
              <w:rPr>
                <w:sz w:val="24"/>
                <w:szCs w:val="24"/>
              </w:rPr>
            </w:pPr>
            <w:r w:rsidRPr="00644253">
              <w:rPr>
                <w:sz w:val="24"/>
                <w:szCs w:val="24"/>
              </w:rPr>
              <w:t xml:space="preserve">A Tender-Securing Declaration </w:t>
            </w:r>
            <w:r w:rsidRPr="00644253">
              <w:rPr>
                <w:b/>
                <w:bCs/>
                <w:sz w:val="24"/>
                <w:szCs w:val="24"/>
              </w:rPr>
              <w:t>[</w:t>
            </w:r>
            <w:r w:rsidRPr="00644253">
              <w:rPr>
                <w:b/>
                <w:bCs/>
                <w:i/>
                <w:sz w:val="24"/>
                <w:szCs w:val="24"/>
              </w:rPr>
              <w:t xml:space="preserve">insert “shall be” </w:t>
            </w:r>
            <w:r w:rsidRPr="00644253">
              <w:rPr>
                <w:sz w:val="24"/>
                <w:szCs w:val="24"/>
              </w:rPr>
              <w:t>required.</w:t>
            </w:r>
          </w:p>
          <w:p w:rsidR="002557B5" w:rsidRPr="00644253" w:rsidRDefault="002557B5" w:rsidP="00644253">
            <w:pPr>
              <w:spacing w:line="480" w:lineRule="auto"/>
              <w:jc w:val="both"/>
              <w:rPr>
                <w:iCs/>
                <w:sz w:val="24"/>
                <w:szCs w:val="24"/>
                <w:u w:val="single"/>
              </w:rPr>
            </w:pPr>
            <w:r w:rsidRPr="00644253">
              <w:rPr>
                <w:iCs/>
                <w:sz w:val="24"/>
                <w:szCs w:val="24"/>
              </w:rPr>
              <w:t xml:space="preserve">If a Tender Security shall be required, the amount and currency of the Tender Security shall be  </w:t>
            </w:r>
            <w:r w:rsidRPr="00644253">
              <w:rPr>
                <w:b/>
                <w:i/>
                <w:iCs/>
                <w:sz w:val="24"/>
                <w:szCs w:val="24"/>
              </w:rPr>
              <w:t>Kenyan shillings</w:t>
            </w:r>
          </w:p>
          <w:p w:rsidR="002557B5" w:rsidRPr="00644253" w:rsidRDefault="002557B5" w:rsidP="00644253">
            <w:pPr>
              <w:spacing w:line="480" w:lineRule="auto"/>
              <w:jc w:val="both"/>
              <w:rPr>
                <w:sz w:val="24"/>
                <w:szCs w:val="24"/>
              </w:rPr>
            </w:pPr>
          </w:p>
          <w:p w:rsidR="002557B5" w:rsidRPr="00644253" w:rsidRDefault="002557B5" w:rsidP="00644253">
            <w:pPr>
              <w:spacing w:line="480" w:lineRule="auto"/>
              <w:jc w:val="both"/>
              <w:rPr>
                <w:sz w:val="24"/>
                <w:szCs w:val="24"/>
              </w:rPr>
            </w:pP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bCs/>
                <w:sz w:val="24"/>
                <w:szCs w:val="24"/>
              </w:rPr>
              <w:t>ITT 21.1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i/>
                <w:sz w:val="24"/>
                <w:szCs w:val="24"/>
              </w:rPr>
            </w:pPr>
            <w:r w:rsidRPr="00644253">
              <w:rPr>
                <w:sz w:val="24"/>
                <w:szCs w:val="24"/>
              </w:rPr>
              <w:t>In addition to the original of the Tender, the number of copies is</w:t>
            </w:r>
            <w:r w:rsidRPr="00644253">
              <w:rPr>
                <w:b/>
                <w:sz w:val="24"/>
                <w:szCs w:val="24"/>
              </w:rPr>
              <w:t>:  one</w:t>
            </w:r>
          </w:p>
        </w:tc>
      </w:tr>
      <w:tr w:rsidR="002557B5" w:rsidRPr="00644253" w:rsidTr="006243DB">
        <w:tblPrEx>
          <w:tblBorders>
            <w:insideH w:val="single" w:sz="8" w:space="0" w:color="000000"/>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bCs/>
                <w:sz w:val="24"/>
                <w:szCs w:val="24"/>
              </w:rPr>
              <w:t>ITT 21.3</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i/>
                <w:sz w:val="24"/>
                <w:szCs w:val="24"/>
              </w:rPr>
            </w:pPr>
            <w:r w:rsidRPr="00644253">
              <w:rPr>
                <w:sz w:val="24"/>
                <w:szCs w:val="24"/>
              </w:rPr>
              <w:t>The written confirmation of authorization to sign on behalf of the Tenderer shall consist of</w:t>
            </w:r>
            <w:r w:rsidRPr="00644253">
              <w:rPr>
                <w:b/>
                <w:sz w:val="24"/>
                <w:szCs w:val="24"/>
              </w:rPr>
              <w:t xml:space="preserve"> all information from tenderer</w:t>
            </w:r>
            <w:r w:rsidRPr="00644253">
              <w:rPr>
                <w:b/>
                <w:i/>
                <w:sz w:val="24"/>
                <w:szCs w:val="24"/>
              </w:rPr>
              <w:t xml:space="preserve"> </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jc w:val="center"/>
              <w:rPr>
                <w:b/>
                <w:bCs/>
                <w:sz w:val="24"/>
                <w:szCs w:val="24"/>
              </w:rPr>
            </w:pPr>
            <w:r w:rsidRPr="00644253">
              <w:rPr>
                <w:b/>
                <w:bCs/>
                <w:sz w:val="24"/>
                <w:szCs w:val="24"/>
              </w:rPr>
              <w:t>D. Submission and Opening of Tenders</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 xml:space="preserve">ITT 23.1 </w:t>
            </w:r>
          </w:p>
          <w:p w:rsidR="002557B5" w:rsidRPr="00644253" w:rsidRDefault="002557B5" w:rsidP="00644253">
            <w:pPr>
              <w:spacing w:line="480" w:lineRule="auto"/>
              <w:rPr>
                <w:b/>
                <w:bCs/>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 xml:space="preserve">For </w:t>
            </w:r>
            <w:r w:rsidRPr="00644253">
              <w:rPr>
                <w:b/>
                <w:sz w:val="24"/>
                <w:szCs w:val="24"/>
                <w:u w:val="single"/>
              </w:rPr>
              <w:t>Tender submission purposes</w:t>
            </w:r>
            <w:r w:rsidRPr="00644253">
              <w:rPr>
                <w:sz w:val="24"/>
                <w:szCs w:val="24"/>
                <w:u w:val="single"/>
              </w:rPr>
              <w:t xml:space="preserve"> </w:t>
            </w:r>
            <w:r w:rsidRPr="00644253">
              <w:rPr>
                <w:sz w:val="24"/>
                <w:szCs w:val="24"/>
              </w:rPr>
              <w:t xml:space="preserve">only, </w:t>
            </w:r>
          </w:p>
          <w:p w:rsidR="002557B5" w:rsidRPr="00644253" w:rsidRDefault="002557B5" w:rsidP="00644253">
            <w:pPr>
              <w:spacing w:line="480" w:lineRule="auto"/>
              <w:rPr>
                <w:b/>
                <w:sz w:val="24"/>
                <w:szCs w:val="24"/>
              </w:rPr>
            </w:pPr>
            <w:r w:rsidRPr="00644253">
              <w:rPr>
                <w:b/>
                <w:sz w:val="24"/>
                <w:szCs w:val="24"/>
              </w:rPr>
              <w:t>KISII COUNTY ASSEMBLY</w:t>
            </w:r>
          </w:p>
          <w:p w:rsidR="002557B5" w:rsidRPr="00644253" w:rsidRDefault="002557B5" w:rsidP="00644253">
            <w:pPr>
              <w:spacing w:line="480" w:lineRule="auto"/>
              <w:rPr>
                <w:b/>
                <w:sz w:val="24"/>
                <w:szCs w:val="24"/>
              </w:rPr>
            </w:pPr>
            <w:r w:rsidRPr="00644253">
              <w:rPr>
                <w:b/>
                <w:sz w:val="24"/>
                <w:szCs w:val="24"/>
              </w:rPr>
              <w:t>PO BOX 4552-40200</w:t>
            </w:r>
          </w:p>
          <w:p w:rsidR="002557B5" w:rsidRPr="00644253" w:rsidRDefault="002557B5" w:rsidP="00644253">
            <w:pPr>
              <w:spacing w:line="480" w:lineRule="auto"/>
              <w:rPr>
                <w:b/>
                <w:sz w:val="24"/>
                <w:szCs w:val="24"/>
              </w:rPr>
            </w:pPr>
            <w:r w:rsidRPr="00644253">
              <w:rPr>
                <w:b/>
                <w:sz w:val="24"/>
                <w:szCs w:val="24"/>
              </w:rPr>
              <w:t>KISII</w:t>
            </w:r>
          </w:p>
          <w:p w:rsidR="002557B5" w:rsidRPr="00644253" w:rsidRDefault="002557B5" w:rsidP="00644253">
            <w:pPr>
              <w:spacing w:line="480" w:lineRule="auto"/>
              <w:rPr>
                <w:sz w:val="24"/>
                <w:szCs w:val="24"/>
              </w:rPr>
            </w:pPr>
            <w:r w:rsidRPr="00644253" w:rsidDel="00B505B0">
              <w:rPr>
                <w:b/>
                <w:i/>
                <w:sz w:val="24"/>
                <w:szCs w:val="24"/>
              </w:rPr>
              <w:t xml:space="preserve"> </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ITT 23.1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The deadline for Tender submission is:</w:t>
            </w:r>
            <w:r w:rsidR="00AC71DD" w:rsidRPr="00644253">
              <w:rPr>
                <w:sz w:val="24"/>
                <w:szCs w:val="24"/>
              </w:rPr>
              <w:t>4</w:t>
            </w:r>
            <w:r w:rsidR="00AC71DD" w:rsidRPr="00644253">
              <w:rPr>
                <w:sz w:val="24"/>
                <w:szCs w:val="24"/>
                <w:vertAlign w:val="superscript"/>
              </w:rPr>
              <w:t>th</w:t>
            </w:r>
            <w:r w:rsidR="00AC71DD" w:rsidRPr="00644253">
              <w:rPr>
                <w:sz w:val="24"/>
                <w:szCs w:val="24"/>
              </w:rPr>
              <w:t xml:space="preserve">  </w:t>
            </w:r>
            <w:r w:rsidRPr="00644253">
              <w:rPr>
                <w:sz w:val="24"/>
                <w:szCs w:val="24"/>
              </w:rPr>
              <w:t xml:space="preserve">February 2022 11.00 </w:t>
            </w:r>
            <w:proofErr w:type="spellStart"/>
            <w:r w:rsidRPr="00644253">
              <w:rPr>
                <w:sz w:val="24"/>
                <w:szCs w:val="24"/>
              </w:rPr>
              <w:t>a.m</w:t>
            </w:r>
            <w:proofErr w:type="spellEnd"/>
          </w:p>
          <w:p w:rsidR="002557B5" w:rsidRPr="00644253" w:rsidRDefault="002557B5" w:rsidP="00644253">
            <w:pPr>
              <w:spacing w:line="480" w:lineRule="auto"/>
              <w:rPr>
                <w:b/>
                <w:noProof/>
                <w:sz w:val="24"/>
                <w:szCs w:val="24"/>
              </w:rPr>
            </w:pPr>
            <w:r w:rsidRPr="00644253">
              <w:rPr>
                <w:sz w:val="24"/>
                <w:szCs w:val="24"/>
              </w:rPr>
              <w:t>Tenderers shall have the option of submitting their Tenders electronically.</w:t>
            </w:r>
            <w:r w:rsidRPr="00644253">
              <w:rPr>
                <w:b/>
                <w:noProof/>
                <w:sz w:val="24"/>
                <w:szCs w:val="24"/>
              </w:rPr>
              <w:t xml:space="preserve"> </w:t>
            </w:r>
          </w:p>
          <w:p w:rsidR="002557B5" w:rsidRPr="00644253" w:rsidRDefault="002557B5" w:rsidP="00644253">
            <w:pPr>
              <w:spacing w:line="480" w:lineRule="auto"/>
              <w:rPr>
                <w:b/>
                <w:noProof/>
                <w:sz w:val="24"/>
                <w:szCs w:val="24"/>
              </w:rPr>
            </w:pPr>
          </w:p>
          <w:p w:rsidR="002557B5" w:rsidRPr="00644253" w:rsidRDefault="002557B5" w:rsidP="00644253">
            <w:pPr>
              <w:spacing w:line="480" w:lineRule="auto"/>
              <w:rPr>
                <w:b/>
                <w:i/>
                <w:iCs/>
                <w:noProof/>
                <w:sz w:val="24"/>
                <w:szCs w:val="24"/>
              </w:rPr>
            </w:pPr>
            <w:r w:rsidRPr="00644253">
              <w:rPr>
                <w:noProof/>
                <w:sz w:val="24"/>
                <w:szCs w:val="24"/>
              </w:rPr>
              <w:t>The electronic Tender submission procedures shall be ifmis e procurement system.</w:t>
            </w:r>
          </w:p>
          <w:p w:rsidR="002557B5" w:rsidRPr="00644253" w:rsidRDefault="002557B5" w:rsidP="00644253">
            <w:pPr>
              <w:spacing w:line="480" w:lineRule="auto"/>
              <w:rPr>
                <w:sz w:val="24"/>
                <w:szCs w:val="24"/>
              </w:rPr>
            </w:pPr>
          </w:p>
        </w:tc>
      </w:tr>
      <w:tr w:rsidR="002557B5" w:rsidRPr="00644253" w:rsidTr="00624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26.1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 xml:space="preserve">The Tender opening shall take place at the e procurement </w:t>
            </w:r>
            <w:proofErr w:type="spellStart"/>
            <w:r w:rsidRPr="00644253">
              <w:rPr>
                <w:sz w:val="24"/>
                <w:szCs w:val="24"/>
              </w:rPr>
              <w:t>ifmis</w:t>
            </w:r>
            <w:proofErr w:type="spellEnd"/>
            <w:r w:rsidRPr="00644253">
              <w:rPr>
                <w:sz w:val="24"/>
                <w:szCs w:val="24"/>
              </w:rPr>
              <w:t xml:space="preserve"> system</w:t>
            </w:r>
          </w:p>
          <w:p w:rsidR="002557B5" w:rsidRPr="00644253" w:rsidRDefault="002557B5" w:rsidP="00644253">
            <w:pPr>
              <w:spacing w:line="480" w:lineRule="auto"/>
              <w:rPr>
                <w:b/>
                <w:i/>
                <w:sz w:val="24"/>
                <w:szCs w:val="24"/>
              </w:rPr>
            </w:pPr>
          </w:p>
        </w:tc>
      </w:tr>
      <w:tr w:rsidR="002557B5" w:rsidRPr="00644253" w:rsidTr="00624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lastRenderedPageBreak/>
              <w:t>ITT 26.1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noProof/>
                <w:sz w:val="24"/>
                <w:szCs w:val="24"/>
              </w:rPr>
              <w:t>The electronic Tender opening procedures shall be e procurement</w:t>
            </w:r>
          </w:p>
        </w:tc>
      </w:tr>
      <w:tr w:rsidR="002557B5" w:rsidRPr="00644253" w:rsidTr="00624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26.6</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rPr>
            </w:pPr>
            <w:r w:rsidRPr="00644253">
              <w:rPr>
                <w:sz w:val="24"/>
                <w:szCs w:val="24"/>
              </w:rPr>
              <w:t xml:space="preserve">The Form of Tender and priced Schedule of requirements </w:t>
            </w:r>
            <w:r w:rsidRPr="00644253">
              <w:rPr>
                <w:iCs/>
                <w:sz w:val="24"/>
                <w:szCs w:val="24"/>
              </w:rPr>
              <w:t>shall</w:t>
            </w:r>
            <w:r w:rsidRPr="00644253">
              <w:rPr>
                <w:i/>
                <w:iCs/>
                <w:sz w:val="24"/>
                <w:szCs w:val="24"/>
              </w:rPr>
              <w:t xml:space="preserve"> </w:t>
            </w:r>
            <w:r w:rsidRPr="00644253">
              <w:rPr>
                <w:sz w:val="24"/>
                <w:szCs w:val="24"/>
              </w:rPr>
              <w:t xml:space="preserve">be initialed by __N/A_____ </w:t>
            </w:r>
            <w:r w:rsidRPr="00644253">
              <w:rPr>
                <w:b/>
                <w:i/>
                <w:iCs/>
                <w:sz w:val="24"/>
                <w:szCs w:val="24"/>
              </w:rPr>
              <w:t>[insert number]</w:t>
            </w:r>
            <w:r w:rsidRPr="00644253">
              <w:rPr>
                <w:sz w:val="24"/>
                <w:szCs w:val="24"/>
              </w:rPr>
              <w:t xml:space="preserve"> representatives.</w:t>
            </w:r>
          </w:p>
          <w:p w:rsidR="002557B5" w:rsidRPr="00644253" w:rsidRDefault="002557B5" w:rsidP="00644253">
            <w:pPr>
              <w:spacing w:line="480" w:lineRule="auto"/>
              <w:rPr>
                <w:sz w:val="24"/>
                <w:szCs w:val="24"/>
              </w:rPr>
            </w:pPr>
          </w:p>
        </w:tc>
      </w:tr>
      <w:tr w:rsidR="002557B5" w:rsidRPr="00644253" w:rsidTr="006243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4"/>
          <w:jc w:val="center"/>
        </w:trPr>
        <w:tc>
          <w:tcPr>
            <w:tcW w:w="9325" w:type="dxa"/>
            <w:gridSpan w:val="2"/>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E. Evaluation and Comparison of Tenders</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b/>
                <w:bCs/>
                <w:sz w:val="24"/>
                <w:szCs w:val="24"/>
              </w:rPr>
            </w:pPr>
            <w:r w:rsidRPr="00644253">
              <w:rPr>
                <w:b/>
                <w:bCs/>
                <w:sz w:val="24"/>
                <w:szCs w:val="24"/>
              </w:rPr>
              <w:t>ITT 33.2</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pStyle w:val="Sub-ClauseText"/>
              <w:keepNext/>
              <w:keepLines/>
              <w:spacing w:before="0" w:after="0" w:line="480" w:lineRule="auto"/>
              <w:jc w:val="left"/>
            </w:pPr>
            <w:r w:rsidRPr="00644253">
              <w:rPr>
                <w:spacing w:val="0"/>
              </w:rPr>
              <w:t xml:space="preserve">The currency shall be KENYAN SHILLING and the source of exchange rate </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spacing w:line="480" w:lineRule="auto"/>
              <w:rPr>
                <w:b/>
                <w:bCs/>
                <w:sz w:val="24"/>
                <w:szCs w:val="24"/>
              </w:rPr>
            </w:pPr>
            <w:r w:rsidRPr="00644253">
              <w:rPr>
                <w:b/>
                <w:bCs/>
                <w:sz w:val="24"/>
                <w:szCs w:val="24"/>
              </w:rPr>
              <w:t>ITT 34.2</w:t>
            </w:r>
          </w:p>
        </w:tc>
        <w:tc>
          <w:tcPr>
            <w:tcW w:w="8080" w:type="dxa"/>
            <w:tcBorders>
              <w:top w:val="single" w:sz="12" w:space="0" w:color="auto"/>
              <w:left w:val="single" w:sz="12" w:space="0" w:color="auto"/>
              <w:bottom w:val="single" w:sz="12" w:space="0" w:color="auto"/>
              <w:right w:val="single" w:sz="12" w:space="0" w:color="auto"/>
            </w:tcBorders>
            <w:shd w:val="clear" w:color="auto" w:fill="auto"/>
          </w:tcPr>
          <w:p w:rsidR="002557B5" w:rsidRPr="00644253" w:rsidRDefault="002557B5" w:rsidP="00644253">
            <w:pPr>
              <w:pStyle w:val="ListParagraph"/>
              <w:tabs>
                <w:tab w:val="left" w:pos="0"/>
              </w:tabs>
              <w:spacing w:before="0" w:line="480" w:lineRule="auto"/>
              <w:ind w:left="706" w:hanging="562"/>
              <w:rPr>
                <w:sz w:val="24"/>
                <w:szCs w:val="24"/>
              </w:rPr>
            </w:pPr>
            <w:r w:rsidRPr="00644253">
              <w:rPr>
                <w:sz w:val="24"/>
                <w:szCs w:val="24"/>
              </w:rPr>
              <w:t xml:space="preserve">Margin of preference shall be </w:t>
            </w:r>
            <w:r w:rsidRPr="00644253">
              <w:rPr>
                <w:b/>
                <w:sz w:val="24"/>
                <w:szCs w:val="24"/>
              </w:rPr>
              <w:t>allowed or not allowed.</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bCs/>
                <w:sz w:val="24"/>
                <w:szCs w:val="24"/>
              </w:rPr>
            </w:pPr>
            <w:r w:rsidRPr="00644253">
              <w:rPr>
                <w:b/>
                <w:bCs/>
                <w:sz w:val="24"/>
                <w:szCs w:val="24"/>
              </w:rPr>
              <w:t>F. Award of Contract</w:t>
            </w: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44.1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sz w:val="24"/>
                <w:szCs w:val="24"/>
                <w:lang w:val="en-GB"/>
              </w:rPr>
            </w:pPr>
            <w:r w:rsidRPr="00644253">
              <w:rPr>
                <w:sz w:val="24"/>
                <w:szCs w:val="24"/>
                <w:lang w:val="en-GB"/>
              </w:rPr>
              <w:t>The negotiations will be held at KISII COUNTY ASSEMBLY PREMISES</w:t>
            </w:r>
          </w:p>
          <w:p w:rsidR="002557B5" w:rsidRPr="00644253" w:rsidRDefault="002557B5" w:rsidP="00644253">
            <w:pPr>
              <w:spacing w:line="480" w:lineRule="auto"/>
              <w:rPr>
                <w:sz w:val="24"/>
                <w:szCs w:val="24"/>
              </w:rPr>
            </w:pPr>
          </w:p>
        </w:tc>
      </w:tr>
      <w:tr w:rsidR="002557B5" w:rsidRPr="00644253" w:rsidTr="006243DB">
        <w:tblPrEx>
          <w:tblBorders>
            <w:insideH w:val="single" w:sz="8" w:space="0" w:color="000000"/>
          </w:tblBorders>
          <w:tblCellMar>
            <w:left w:w="103" w:type="dxa"/>
            <w:right w:w="103" w:type="dxa"/>
          </w:tblCellMar>
        </w:tblPrEx>
        <w:trPr>
          <w:jc w:val="center"/>
        </w:trPr>
        <w:tc>
          <w:tcPr>
            <w:tcW w:w="1245"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b/>
                <w:sz w:val="24"/>
                <w:szCs w:val="24"/>
              </w:rPr>
            </w:pPr>
            <w:r w:rsidRPr="00644253">
              <w:rPr>
                <w:b/>
                <w:sz w:val="24"/>
                <w:szCs w:val="24"/>
              </w:rPr>
              <w:t>ITT 49.1</w:t>
            </w:r>
          </w:p>
        </w:tc>
        <w:tc>
          <w:tcPr>
            <w:tcW w:w="8080" w:type="dxa"/>
            <w:tcBorders>
              <w:top w:val="single" w:sz="12" w:space="0" w:color="auto"/>
              <w:left w:val="single" w:sz="12" w:space="0" w:color="auto"/>
              <w:bottom w:val="single" w:sz="12" w:space="0" w:color="auto"/>
              <w:right w:val="single" w:sz="12" w:space="0" w:color="auto"/>
            </w:tcBorders>
          </w:tcPr>
          <w:p w:rsidR="002557B5" w:rsidRPr="00644253" w:rsidRDefault="002557B5" w:rsidP="00644253">
            <w:pPr>
              <w:spacing w:line="480" w:lineRule="auto"/>
              <w:rPr>
                <w:iCs/>
                <w:sz w:val="24"/>
                <w:szCs w:val="24"/>
              </w:rPr>
            </w:pPr>
            <w:r w:rsidRPr="00644253">
              <w:rPr>
                <w:sz w:val="24"/>
                <w:szCs w:val="24"/>
              </w:rPr>
              <w:t xml:space="preserve">The procedures for making a Procurement-related Complaint are available from the PPRA </w:t>
            </w:r>
            <w:r w:rsidRPr="00644253">
              <w:rPr>
                <w:iCs/>
                <w:sz w:val="24"/>
                <w:szCs w:val="24"/>
              </w:rPr>
              <w:t xml:space="preserve">Website </w:t>
            </w:r>
            <w:hyperlink r:id="rId17" w:history="1">
              <w:r w:rsidRPr="00644253">
                <w:rPr>
                  <w:rStyle w:val="Hyperlink"/>
                  <w:sz w:val="24"/>
                  <w:szCs w:val="24"/>
                </w:rPr>
                <w:t>www.ppra.go.ke</w:t>
              </w:r>
            </w:hyperlink>
            <w:r w:rsidRPr="00644253">
              <w:rPr>
                <w:sz w:val="24"/>
                <w:szCs w:val="24"/>
              </w:rPr>
              <w:t xml:space="preserve"> or email </w:t>
            </w:r>
            <w:hyperlink r:id="rId18" w:history="1">
              <w:r w:rsidRPr="00644253">
                <w:rPr>
                  <w:rStyle w:val="Hyperlink"/>
                  <w:sz w:val="24"/>
                  <w:szCs w:val="24"/>
                </w:rPr>
                <w:t>complaints@ppra.go.ke</w:t>
              </w:r>
            </w:hyperlink>
            <w:r w:rsidRPr="00644253">
              <w:rPr>
                <w:iCs/>
                <w:sz w:val="24"/>
                <w:szCs w:val="24"/>
              </w:rPr>
              <w:t xml:space="preserve">. </w:t>
            </w:r>
          </w:p>
          <w:p w:rsidR="002557B5" w:rsidRPr="00644253" w:rsidRDefault="002557B5" w:rsidP="00644253">
            <w:pPr>
              <w:spacing w:line="480" w:lineRule="auto"/>
              <w:rPr>
                <w:sz w:val="24"/>
                <w:szCs w:val="24"/>
              </w:rPr>
            </w:pPr>
          </w:p>
          <w:p w:rsidR="002557B5" w:rsidRPr="00644253" w:rsidRDefault="002557B5" w:rsidP="00644253">
            <w:pPr>
              <w:spacing w:line="480" w:lineRule="auto"/>
              <w:rPr>
                <w:sz w:val="24"/>
                <w:szCs w:val="24"/>
              </w:rPr>
            </w:pPr>
            <w:r w:rsidRPr="00644253">
              <w:rPr>
                <w:sz w:val="24"/>
                <w:szCs w:val="24"/>
              </w:rPr>
              <w:t>If a Tenderer wishes to make a Procurement-related Complaint, the Tenderer should submit its complaint following these procedures, in writing (by the quickest means available, that is either by hand delivery or email to:</w:t>
            </w:r>
          </w:p>
          <w:p w:rsidR="002557B5" w:rsidRPr="00644253" w:rsidRDefault="002557B5" w:rsidP="00644253">
            <w:pPr>
              <w:spacing w:line="480" w:lineRule="auto"/>
              <w:rPr>
                <w:sz w:val="24"/>
                <w:szCs w:val="24"/>
              </w:rPr>
            </w:pPr>
          </w:p>
          <w:p w:rsidR="002557B5" w:rsidRPr="00644253" w:rsidRDefault="002557B5" w:rsidP="00644253">
            <w:pPr>
              <w:spacing w:line="480" w:lineRule="auto"/>
              <w:rPr>
                <w:i/>
                <w:sz w:val="24"/>
                <w:szCs w:val="24"/>
              </w:rPr>
            </w:pPr>
            <w:r w:rsidRPr="00644253">
              <w:rPr>
                <w:sz w:val="24"/>
                <w:szCs w:val="24"/>
              </w:rPr>
              <w:t xml:space="preserve">For the attention: </w:t>
            </w:r>
            <w:r w:rsidRPr="00644253">
              <w:rPr>
                <w:b/>
                <w:i/>
                <w:sz w:val="24"/>
                <w:szCs w:val="24"/>
              </w:rPr>
              <w:t>TO TENDERERS</w:t>
            </w:r>
          </w:p>
          <w:p w:rsidR="002557B5" w:rsidRPr="00644253" w:rsidRDefault="002557B5" w:rsidP="00644253">
            <w:pPr>
              <w:spacing w:line="480" w:lineRule="auto"/>
              <w:rPr>
                <w:sz w:val="24"/>
                <w:szCs w:val="24"/>
              </w:rPr>
            </w:pPr>
          </w:p>
          <w:p w:rsidR="002557B5" w:rsidRPr="00644253" w:rsidRDefault="002557B5" w:rsidP="00644253">
            <w:pPr>
              <w:spacing w:line="480" w:lineRule="auto"/>
              <w:rPr>
                <w:sz w:val="24"/>
                <w:szCs w:val="24"/>
              </w:rPr>
            </w:pPr>
            <w:r w:rsidRPr="00644253">
              <w:rPr>
                <w:sz w:val="24"/>
                <w:szCs w:val="24"/>
              </w:rPr>
              <w:t xml:space="preserve">Title/position: </w:t>
            </w:r>
            <w:r w:rsidRPr="00644253">
              <w:rPr>
                <w:b/>
                <w:i/>
                <w:sz w:val="24"/>
                <w:szCs w:val="24"/>
              </w:rPr>
              <w:t xml:space="preserve">HEAD OF SUPPLY CHAIN MANAGEMENT </w:t>
            </w:r>
          </w:p>
          <w:p w:rsidR="002557B5" w:rsidRPr="00644253" w:rsidRDefault="002557B5" w:rsidP="00644253">
            <w:pPr>
              <w:spacing w:line="480" w:lineRule="auto"/>
              <w:rPr>
                <w:sz w:val="24"/>
                <w:szCs w:val="24"/>
              </w:rPr>
            </w:pPr>
          </w:p>
          <w:p w:rsidR="002557B5" w:rsidRPr="00644253" w:rsidRDefault="002557B5" w:rsidP="00644253">
            <w:pPr>
              <w:spacing w:line="480" w:lineRule="auto"/>
              <w:rPr>
                <w:i/>
                <w:sz w:val="24"/>
                <w:szCs w:val="24"/>
              </w:rPr>
            </w:pPr>
            <w:r w:rsidRPr="00644253">
              <w:rPr>
                <w:sz w:val="24"/>
                <w:szCs w:val="24"/>
              </w:rPr>
              <w:t xml:space="preserve">Procuring Entity: </w:t>
            </w:r>
            <w:r w:rsidRPr="00644253">
              <w:rPr>
                <w:b/>
                <w:i/>
                <w:sz w:val="24"/>
                <w:szCs w:val="24"/>
              </w:rPr>
              <w:t>KISII COUNTY ASSEMBLY</w:t>
            </w:r>
          </w:p>
          <w:p w:rsidR="002557B5" w:rsidRPr="00644253" w:rsidRDefault="002557B5" w:rsidP="00644253">
            <w:pPr>
              <w:spacing w:line="480" w:lineRule="auto"/>
              <w:rPr>
                <w:sz w:val="24"/>
                <w:szCs w:val="24"/>
              </w:rPr>
            </w:pPr>
          </w:p>
          <w:p w:rsidR="002557B5" w:rsidRPr="00644253" w:rsidRDefault="002557B5" w:rsidP="00644253">
            <w:pPr>
              <w:spacing w:line="480" w:lineRule="auto"/>
              <w:rPr>
                <w:i/>
                <w:sz w:val="24"/>
                <w:szCs w:val="24"/>
              </w:rPr>
            </w:pPr>
            <w:r w:rsidRPr="00644253">
              <w:rPr>
                <w:sz w:val="24"/>
                <w:szCs w:val="24"/>
              </w:rPr>
              <w:t>Email address</w:t>
            </w:r>
            <w:r w:rsidRPr="00644253">
              <w:rPr>
                <w:i/>
                <w:sz w:val="24"/>
                <w:szCs w:val="24"/>
              </w:rPr>
              <w:t xml:space="preserve">: </w:t>
            </w:r>
            <w:r w:rsidRPr="00644253">
              <w:rPr>
                <w:b/>
                <w:i/>
                <w:sz w:val="24"/>
                <w:szCs w:val="24"/>
              </w:rPr>
              <w:t>edondieki@gmail.com</w:t>
            </w:r>
          </w:p>
          <w:p w:rsidR="002557B5" w:rsidRPr="00644253" w:rsidRDefault="002557B5" w:rsidP="00644253">
            <w:pPr>
              <w:spacing w:line="480" w:lineRule="auto"/>
              <w:rPr>
                <w:sz w:val="24"/>
                <w:szCs w:val="24"/>
              </w:rPr>
            </w:pPr>
          </w:p>
          <w:p w:rsidR="002557B5" w:rsidRPr="00644253" w:rsidRDefault="002557B5" w:rsidP="00644253">
            <w:pPr>
              <w:spacing w:line="480" w:lineRule="auto"/>
              <w:rPr>
                <w:sz w:val="24"/>
                <w:szCs w:val="24"/>
              </w:rPr>
            </w:pPr>
            <w:r w:rsidRPr="00644253">
              <w:rPr>
                <w:sz w:val="24"/>
                <w:szCs w:val="24"/>
              </w:rPr>
              <w:lastRenderedPageBreak/>
              <w:t>In summary, a Procurement-related Complaint may challenge any of the following:</w:t>
            </w:r>
          </w:p>
          <w:p w:rsidR="002557B5" w:rsidRPr="00644253" w:rsidRDefault="002557B5" w:rsidP="00644253">
            <w:pPr>
              <w:spacing w:line="480" w:lineRule="auto"/>
              <w:rPr>
                <w:sz w:val="24"/>
                <w:szCs w:val="24"/>
              </w:rPr>
            </w:pPr>
          </w:p>
          <w:p w:rsidR="002557B5" w:rsidRPr="00644253" w:rsidRDefault="002557B5" w:rsidP="00644253">
            <w:pPr>
              <w:pStyle w:val="ListParagraph"/>
              <w:numPr>
                <w:ilvl w:val="0"/>
                <w:numId w:val="105"/>
              </w:numPr>
              <w:spacing w:before="0" w:line="480" w:lineRule="auto"/>
              <w:rPr>
                <w:sz w:val="24"/>
                <w:szCs w:val="24"/>
              </w:rPr>
            </w:pPr>
            <w:r w:rsidRPr="00644253">
              <w:rPr>
                <w:sz w:val="24"/>
                <w:szCs w:val="24"/>
              </w:rPr>
              <w:t>the terms of the Tender Documents; and</w:t>
            </w:r>
          </w:p>
          <w:p w:rsidR="002557B5" w:rsidRPr="00644253" w:rsidRDefault="002557B5" w:rsidP="00644253">
            <w:pPr>
              <w:pStyle w:val="ListParagraph"/>
              <w:numPr>
                <w:ilvl w:val="0"/>
                <w:numId w:val="105"/>
              </w:numPr>
              <w:spacing w:before="0" w:line="480" w:lineRule="auto"/>
              <w:rPr>
                <w:sz w:val="24"/>
                <w:szCs w:val="24"/>
              </w:rPr>
            </w:pPr>
            <w:proofErr w:type="gramStart"/>
            <w:r w:rsidRPr="00644253">
              <w:rPr>
                <w:sz w:val="24"/>
                <w:szCs w:val="24"/>
              </w:rPr>
              <w:t>the</w:t>
            </w:r>
            <w:proofErr w:type="gramEnd"/>
            <w:r w:rsidRPr="00644253">
              <w:rPr>
                <w:sz w:val="24"/>
                <w:szCs w:val="24"/>
              </w:rPr>
              <w:t xml:space="preserve"> Procuring Entity’s decision to award the contract.</w:t>
            </w:r>
          </w:p>
        </w:tc>
      </w:tr>
    </w:tbl>
    <w:p w:rsidR="002557B5" w:rsidRPr="00644253" w:rsidRDefault="002557B5" w:rsidP="00644253">
      <w:pPr>
        <w:spacing w:line="480" w:lineRule="auto"/>
        <w:ind w:left="850" w:right="855"/>
        <w:jc w:val="both"/>
        <w:rPr>
          <w:i/>
          <w:color w:val="231F20"/>
          <w:sz w:val="24"/>
          <w:szCs w:val="24"/>
        </w:rPr>
      </w:pPr>
    </w:p>
    <w:p w:rsidR="002557B5" w:rsidRPr="00644253" w:rsidRDefault="002557B5" w:rsidP="00644253">
      <w:pPr>
        <w:spacing w:line="480" w:lineRule="auto"/>
        <w:ind w:left="850" w:right="855"/>
        <w:jc w:val="both"/>
        <w:rPr>
          <w:i/>
          <w:color w:val="231F20"/>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rPr>
          <w:sz w:val="24"/>
          <w:szCs w:val="24"/>
        </w:rPr>
      </w:pPr>
    </w:p>
    <w:p w:rsidR="002557B5" w:rsidRPr="00644253" w:rsidRDefault="002557B5" w:rsidP="00644253">
      <w:pPr>
        <w:spacing w:line="480" w:lineRule="auto"/>
        <w:ind w:left="1980"/>
        <w:rPr>
          <w:sz w:val="24"/>
          <w:szCs w:val="24"/>
        </w:rPr>
        <w:sectPr w:rsidR="002557B5" w:rsidRPr="00644253" w:rsidSect="006243DB">
          <w:pgSz w:w="11910" w:h="16840"/>
          <w:pgMar w:top="720" w:right="720" w:bottom="720" w:left="720" w:header="0" w:footer="446" w:gutter="0"/>
          <w:cols w:space="720"/>
        </w:sectPr>
      </w:pPr>
    </w:p>
    <w:p w:rsidR="002557B5" w:rsidRPr="00644253" w:rsidRDefault="002557B5" w:rsidP="00644253">
      <w:pPr>
        <w:pStyle w:val="BodyText"/>
        <w:spacing w:line="480" w:lineRule="auto"/>
        <w:rPr>
          <w:b/>
          <w:sz w:val="24"/>
          <w:szCs w:val="24"/>
        </w:rPr>
      </w:pPr>
    </w:p>
    <w:p w:rsidR="002557B5" w:rsidRPr="00644253" w:rsidRDefault="002557B5" w:rsidP="00644253">
      <w:pPr>
        <w:pStyle w:val="BodyText"/>
        <w:spacing w:line="480" w:lineRule="auto"/>
        <w:rPr>
          <w:b/>
          <w:sz w:val="24"/>
          <w:szCs w:val="24"/>
        </w:rPr>
      </w:pPr>
    </w:p>
    <w:p w:rsidR="002557B5" w:rsidRPr="00644253" w:rsidRDefault="002557B5" w:rsidP="00644253">
      <w:pPr>
        <w:pStyle w:val="Heading4"/>
        <w:spacing w:before="0" w:line="480" w:lineRule="auto"/>
        <w:ind w:left="850"/>
        <w:rPr>
          <w:sz w:val="24"/>
          <w:szCs w:val="24"/>
        </w:rPr>
      </w:pPr>
      <w:r w:rsidRPr="00644253">
        <w:rPr>
          <w:color w:val="231F20"/>
          <w:sz w:val="24"/>
          <w:szCs w:val="24"/>
        </w:rPr>
        <w:t>SECTION III - EVALUATION AND QUALIFICATION CRITERIA</w:t>
      </w:r>
    </w:p>
    <w:p w:rsidR="002557B5" w:rsidRPr="00644253" w:rsidRDefault="002557B5" w:rsidP="00644253">
      <w:pPr>
        <w:pStyle w:val="ListParagraph"/>
        <w:numPr>
          <w:ilvl w:val="0"/>
          <w:numId w:val="26"/>
        </w:numPr>
        <w:tabs>
          <w:tab w:val="left" w:pos="1420"/>
          <w:tab w:val="left" w:pos="1421"/>
        </w:tabs>
        <w:spacing w:before="0" w:line="480" w:lineRule="auto"/>
        <w:ind w:hanging="569"/>
        <w:rPr>
          <w:b/>
          <w:sz w:val="24"/>
          <w:szCs w:val="24"/>
        </w:rPr>
      </w:pPr>
      <w:r w:rsidRPr="00644253">
        <w:rPr>
          <w:b/>
          <w:color w:val="231F20"/>
          <w:sz w:val="24"/>
          <w:szCs w:val="24"/>
        </w:rPr>
        <w:t>General Provision</w:t>
      </w:r>
    </w:p>
    <w:p w:rsidR="002557B5" w:rsidRPr="00644253" w:rsidRDefault="002557B5" w:rsidP="00644253">
      <w:pPr>
        <w:pStyle w:val="ListParagraph"/>
        <w:numPr>
          <w:ilvl w:val="1"/>
          <w:numId w:val="26"/>
        </w:numPr>
        <w:tabs>
          <w:tab w:val="left" w:pos="1420"/>
          <w:tab w:val="left" w:pos="1421"/>
        </w:tabs>
        <w:spacing w:before="0" w:line="480" w:lineRule="auto"/>
        <w:ind w:left="1420" w:right="849"/>
        <w:rPr>
          <w:color w:val="231F20"/>
          <w:sz w:val="24"/>
          <w:szCs w:val="24"/>
        </w:rPr>
      </w:pPr>
      <w:r w:rsidRPr="00644253">
        <w:rPr>
          <w:color w:val="231F20"/>
          <w:sz w:val="24"/>
          <w:szCs w:val="24"/>
        </w:rPr>
        <w:t>Wherever a Tenderer is required to state a monetary amount, Tenderers should indicate the Kenya Shilling equivalent using the rate of exchange determined as follows:</w:t>
      </w:r>
    </w:p>
    <w:p w:rsidR="002557B5" w:rsidRPr="00644253" w:rsidRDefault="002557B5" w:rsidP="00644253">
      <w:pPr>
        <w:pStyle w:val="ListParagraph"/>
        <w:numPr>
          <w:ilvl w:val="2"/>
          <w:numId w:val="26"/>
        </w:numPr>
        <w:tabs>
          <w:tab w:val="left" w:pos="1985"/>
        </w:tabs>
        <w:spacing w:before="0" w:line="480" w:lineRule="auto"/>
        <w:ind w:right="849" w:hanging="564"/>
        <w:jc w:val="both"/>
        <w:rPr>
          <w:sz w:val="24"/>
          <w:szCs w:val="24"/>
        </w:rPr>
      </w:pPr>
      <w:r w:rsidRPr="00644253">
        <w:rPr>
          <w:color w:val="231F20"/>
          <w:sz w:val="24"/>
          <w:szCs w:val="24"/>
        </w:rPr>
        <w:t>For business turn over or ﬁnancial data required for each year - Exchange rate prevailing on the last day of the respective calendar year (in which the amounts for that year is to be converted) was originally established.</w:t>
      </w:r>
    </w:p>
    <w:p w:rsidR="002557B5" w:rsidRPr="00644253" w:rsidRDefault="002557B5" w:rsidP="00644253">
      <w:pPr>
        <w:pStyle w:val="ListParagraph"/>
        <w:numPr>
          <w:ilvl w:val="2"/>
          <w:numId w:val="26"/>
        </w:numPr>
        <w:tabs>
          <w:tab w:val="left" w:pos="1985"/>
        </w:tabs>
        <w:spacing w:before="0" w:line="480" w:lineRule="auto"/>
        <w:ind w:hanging="564"/>
        <w:jc w:val="both"/>
        <w:rPr>
          <w:sz w:val="24"/>
          <w:szCs w:val="24"/>
        </w:rPr>
      </w:pPr>
      <w:r w:rsidRPr="00644253">
        <w:rPr>
          <w:color w:val="231F20"/>
          <w:spacing w:val="-5"/>
          <w:sz w:val="24"/>
          <w:szCs w:val="24"/>
        </w:rPr>
        <w:t xml:space="preserve">Value </w:t>
      </w:r>
      <w:r w:rsidRPr="00644253">
        <w:rPr>
          <w:color w:val="231F20"/>
          <w:sz w:val="24"/>
          <w:szCs w:val="24"/>
        </w:rPr>
        <w:t>of single contract-Exchange rate prevailing on the date of the contract signature.</w:t>
      </w:r>
    </w:p>
    <w:p w:rsidR="002557B5" w:rsidRPr="00644253" w:rsidRDefault="002557B5" w:rsidP="00644253">
      <w:pPr>
        <w:pStyle w:val="ListParagraph"/>
        <w:numPr>
          <w:ilvl w:val="2"/>
          <w:numId w:val="26"/>
        </w:numPr>
        <w:tabs>
          <w:tab w:val="left" w:pos="1984"/>
          <w:tab w:val="left" w:pos="1985"/>
        </w:tabs>
        <w:spacing w:before="0" w:line="480" w:lineRule="auto"/>
        <w:ind w:right="850" w:hanging="564"/>
        <w:rPr>
          <w:sz w:val="24"/>
          <w:szCs w:val="24"/>
        </w:rPr>
      </w:pPr>
      <w:r w:rsidRPr="00644253">
        <w:rPr>
          <w:color w:val="231F20"/>
          <w:sz w:val="24"/>
          <w:szCs w:val="24"/>
        </w:rPr>
        <w:t xml:space="preserve">Exchange rates shall be taken from the publicly available source identiﬁed in the </w:t>
      </w:r>
      <w:r w:rsidRPr="00644253">
        <w:rPr>
          <w:color w:val="231F20"/>
          <w:spacing w:val="-5"/>
          <w:sz w:val="24"/>
          <w:szCs w:val="24"/>
        </w:rPr>
        <w:t xml:space="preserve">ITT. </w:t>
      </w:r>
      <w:r w:rsidRPr="00644253">
        <w:rPr>
          <w:color w:val="231F20"/>
          <w:sz w:val="24"/>
          <w:szCs w:val="24"/>
        </w:rPr>
        <w:t xml:space="preserve">Any error in determining the exchange rates in the </w:t>
      </w:r>
      <w:r w:rsidRPr="00644253">
        <w:rPr>
          <w:color w:val="231F20"/>
          <w:spacing w:val="-3"/>
          <w:sz w:val="24"/>
          <w:szCs w:val="24"/>
        </w:rPr>
        <w:t xml:space="preserve">Tender </w:t>
      </w:r>
      <w:r w:rsidRPr="00644253">
        <w:rPr>
          <w:color w:val="231F20"/>
          <w:sz w:val="24"/>
          <w:szCs w:val="24"/>
        </w:rPr>
        <w:t xml:space="preserve">may be corrected by the Procuring </w:t>
      </w:r>
      <w:r w:rsidRPr="00644253">
        <w:rPr>
          <w:color w:val="231F20"/>
          <w:spacing w:val="-3"/>
          <w:sz w:val="24"/>
          <w:szCs w:val="24"/>
        </w:rPr>
        <w:t>Entity.</w:t>
      </w:r>
    </w:p>
    <w:p w:rsidR="002557B5" w:rsidRPr="00644253" w:rsidRDefault="002557B5" w:rsidP="00644253">
      <w:pPr>
        <w:pStyle w:val="ListParagraph"/>
        <w:numPr>
          <w:ilvl w:val="1"/>
          <w:numId w:val="26"/>
        </w:numPr>
        <w:tabs>
          <w:tab w:val="left" w:pos="1421"/>
        </w:tabs>
        <w:spacing w:before="0" w:line="480" w:lineRule="auto"/>
        <w:ind w:left="1420" w:right="850"/>
        <w:jc w:val="both"/>
        <w:rPr>
          <w:color w:val="231F20"/>
          <w:sz w:val="24"/>
          <w:szCs w:val="24"/>
        </w:rPr>
      </w:pPr>
      <w:r w:rsidRPr="00644253">
        <w:rPr>
          <w:color w:val="231F20"/>
          <w:sz w:val="24"/>
          <w:szCs w:val="24"/>
        </w:rPr>
        <w:t xml:space="preserve">This section contains the criteria that the Employer shall use to evaluate tender and qualify tenderers. No other factors, methods or criteria shall be used other than speciﬁed in this tender document. The Tenderer shall provide all the information requested in the forms included in Section </w:t>
      </w:r>
      <w:r w:rsidRPr="00644253">
        <w:rPr>
          <w:color w:val="231F20"/>
          <w:spacing w:val="-10"/>
          <w:sz w:val="24"/>
          <w:szCs w:val="24"/>
        </w:rPr>
        <w:t xml:space="preserve">IV, </w:t>
      </w:r>
      <w:r w:rsidRPr="00644253">
        <w:rPr>
          <w:color w:val="231F20"/>
          <w:sz w:val="24"/>
          <w:szCs w:val="24"/>
        </w:rPr>
        <w:t xml:space="preserve">Tendering Forms. The Procuring Entity should use </w:t>
      </w:r>
      <w:r w:rsidRPr="00644253">
        <w:rPr>
          <w:b/>
          <w:color w:val="231F20"/>
          <w:sz w:val="24"/>
          <w:szCs w:val="24"/>
          <w:u w:val="single" w:color="231F20"/>
        </w:rPr>
        <w:t xml:space="preserve">the Standard </w:t>
      </w:r>
      <w:r w:rsidRPr="00644253">
        <w:rPr>
          <w:b/>
          <w:color w:val="231F20"/>
          <w:spacing w:val="-4"/>
          <w:sz w:val="24"/>
          <w:szCs w:val="24"/>
          <w:u w:val="single" w:color="231F20"/>
        </w:rPr>
        <w:t xml:space="preserve">Tender </w:t>
      </w:r>
      <w:r w:rsidRPr="00644253">
        <w:rPr>
          <w:b/>
          <w:color w:val="231F20"/>
          <w:sz w:val="24"/>
          <w:szCs w:val="24"/>
          <w:u w:val="single" w:color="231F20"/>
        </w:rPr>
        <w:t xml:space="preserve">Evaluation Report for Goods and </w:t>
      </w:r>
      <w:r w:rsidRPr="00644253">
        <w:rPr>
          <w:b/>
          <w:color w:val="231F20"/>
          <w:spacing w:val="-3"/>
          <w:sz w:val="24"/>
          <w:szCs w:val="24"/>
          <w:u w:val="single" w:color="231F20"/>
        </w:rPr>
        <w:t xml:space="preserve">Works </w:t>
      </w:r>
      <w:r w:rsidRPr="00644253">
        <w:rPr>
          <w:color w:val="231F20"/>
          <w:sz w:val="24"/>
          <w:szCs w:val="24"/>
        </w:rPr>
        <w:t>for evaluating Tenders.</w:t>
      </w:r>
    </w:p>
    <w:p w:rsidR="002557B5" w:rsidRPr="00644253" w:rsidRDefault="002557B5" w:rsidP="00644253">
      <w:pPr>
        <w:pStyle w:val="Heading4"/>
        <w:numPr>
          <w:ilvl w:val="1"/>
          <w:numId w:val="26"/>
        </w:numPr>
        <w:tabs>
          <w:tab w:val="left" w:pos="1420"/>
          <w:tab w:val="left" w:pos="1421"/>
        </w:tabs>
        <w:spacing w:before="0" w:line="480" w:lineRule="auto"/>
        <w:ind w:left="1420"/>
        <w:rPr>
          <w:color w:val="231F20"/>
          <w:sz w:val="24"/>
          <w:szCs w:val="24"/>
        </w:rPr>
      </w:pPr>
      <w:r w:rsidRPr="00644253">
        <w:rPr>
          <w:color w:val="231F20"/>
          <w:sz w:val="24"/>
          <w:szCs w:val="24"/>
        </w:rPr>
        <w:t>Evaluation and contract award Criteria</w:t>
      </w:r>
    </w:p>
    <w:p w:rsidR="002557B5" w:rsidRPr="00644253" w:rsidRDefault="002557B5" w:rsidP="00644253">
      <w:pPr>
        <w:pStyle w:val="BodyText"/>
        <w:spacing w:line="480" w:lineRule="auto"/>
        <w:ind w:left="1420" w:right="850"/>
        <w:jc w:val="both"/>
        <w:rPr>
          <w:sz w:val="24"/>
          <w:szCs w:val="24"/>
        </w:rPr>
      </w:pPr>
      <w:r w:rsidRPr="00644253">
        <w:rPr>
          <w:color w:val="231F20"/>
          <w:sz w:val="24"/>
          <w:szCs w:val="24"/>
        </w:rPr>
        <w:t xml:space="preserve">The Procuring Entity shall use the criteria and methodologies listed in this Section to evaluate tenders and arrive at the Lowest Evaluated </w:t>
      </w:r>
      <w:r w:rsidRPr="00644253">
        <w:rPr>
          <w:color w:val="231F20"/>
          <w:spacing w:val="-5"/>
          <w:sz w:val="24"/>
          <w:szCs w:val="24"/>
        </w:rPr>
        <w:t xml:space="preserve">Tender. </w:t>
      </w:r>
      <w:r w:rsidRPr="00644253">
        <w:rPr>
          <w:color w:val="231F20"/>
          <w:sz w:val="24"/>
          <w:szCs w:val="24"/>
        </w:rPr>
        <w:t xml:space="preserve">The tender that (I) meets the qualiﬁcation criteria, (ii) has been determined to be substantially responsive to the </w:t>
      </w:r>
      <w:r w:rsidRPr="00644253">
        <w:rPr>
          <w:color w:val="231F20"/>
          <w:spacing w:val="-3"/>
          <w:sz w:val="24"/>
          <w:szCs w:val="24"/>
        </w:rPr>
        <w:t xml:space="preserve">Tender </w:t>
      </w:r>
      <w:r w:rsidRPr="00644253">
        <w:rPr>
          <w:color w:val="231F20"/>
          <w:sz w:val="24"/>
          <w:szCs w:val="24"/>
        </w:rPr>
        <w:t xml:space="preserve">Documents, and (iii) is determined to have the Lowest Evaluated </w:t>
      </w:r>
      <w:r w:rsidRPr="00644253">
        <w:rPr>
          <w:color w:val="231F20"/>
          <w:spacing w:val="-3"/>
          <w:sz w:val="24"/>
          <w:szCs w:val="24"/>
        </w:rPr>
        <w:t xml:space="preserve">Tender </w:t>
      </w:r>
      <w:r w:rsidRPr="00644253">
        <w:rPr>
          <w:color w:val="231F20"/>
          <w:sz w:val="24"/>
          <w:szCs w:val="24"/>
        </w:rPr>
        <w:t>price shall be selected for award of contract.</w:t>
      </w:r>
    </w:p>
    <w:p w:rsidR="002557B5" w:rsidRPr="00644253" w:rsidRDefault="002557B5" w:rsidP="00644253">
      <w:pPr>
        <w:pStyle w:val="Heading4"/>
        <w:numPr>
          <w:ilvl w:val="0"/>
          <w:numId w:val="26"/>
        </w:numPr>
        <w:tabs>
          <w:tab w:val="left" w:pos="1419"/>
          <w:tab w:val="left" w:pos="1421"/>
        </w:tabs>
        <w:spacing w:before="0" w:line="480" w:lineRule="auto"/>
        <w:ind w:left="1420"/>
        <w:rPr>
          <w:sz w:val="24"/>
          <w:szCs w:val="24"/>
        </w:rPr>
      </w:pPr>
      <w:r w:rsidRPr="00644253">
        <w:rPr>
          <w:color w:val="231F20"/>
          <w:sz w:val="24"/>
          <w:szCs w:val="24"/>
        </w:rPr>
        <w:t>Preliminary examination for Determination of Responsiveness</w:t>
      </w:r>
    </w:p>
    <w:p w:rsidR="002557B5" w:rsidRPr="00644253" w:rsidRDefault="002557B5" w:rsidP="00644253">
      <w:pPr>
        <w:pStyle w:val="BodyText"/>
        <w:spacing w:line="480" w:lineRule="auto"/>
        <w:ind w:left="1419" w:right="850"/>
        <w:jc w:val="both"/>
        <w:rPr>
          <w:sz w:val="24"/>
          <w:szCs w:val="24"/>
        </w:rPr>
      </w:pPr>
      <w:r w:rsidRPr="00644253">
        <w:rPr>
          <w:color w:val="231F20"/>
          <w:sz w:val="24"/>
          <w:szCs w:val="24"/>
        </w:rPr>
        <w:t xml:space="preserve">The Procuring Entity will start by examining all tenders to ensure they meet in all </w:t>
      </w:r>
      <w:r w:rsidRPr="00644253">
        <w:rPr>
          <w:color w:val="231F20"/>
          <w:sz w:val="24"/>
          <w:szCs w:val="24"/>
        </w:rPr>
        <w:lastRenderedPageBreak/>
        <w:t>respects the eligibility criteria and other requirements in the</w:t>
      </w:r>
      <w:r w:rsidRPr="00644253">
        <w:rPr>
          <w:color w:val="231F20"/>
          <w:spacing w:val="-5"/>
          <w:sz w:val="24"/>
          <w:szCs w:val="24"/>
        </w:rPr>
        <w:t xml:space="preserve"> ITT, </w:t>
      </w:r>
      <w:r w:rsidRPr="00644253">
        <w:rPr>
          <w:color w:val="231F20"/>
          <w:sz w:val="24"/>
          <w:szCs w:val="24"/>
        </w:rPr>
        <w:t xml:space="preserve">and that the tender is complete in all aspects in meeting the requirements of </w:t>
      </w:r>
      <w:r w:rsidRPr="00644253">
        <w:rPr>
          <w:i/>
          <w:color w:val="231F20"/>
          <w:sz w:val="24"/>
          <w:szCs w:val="24"/>
        </w:rPr>
        <w:t>“Part2–Procuring Entity's Insurance Requirements”</w:t>
      </w:r>
      <w:r w:rsidRPr="00644253">
        <w:rPr>
          <w:color w:val="231F20"/>
          <w:sz w:val="24"/>
          <w:szCs w:val="24"/>
        </w:rPr>
        <w:t xml:space="preserve">, including checking for tenders with unacceptable errors, abnormally low tenders, abnormally high tenders and tenders that are incomplete. The Standard </w:t>
      </w:r>
      <w:r w:rsidRPr="00644253">
        <w:rPr>
          <w:color w:val="231F20"/>
          <w:spacing w:val="-3"/>
          <w:sz w:val="24"/>
          <w:szCs w:val="24"/>
        </w:rPr>
        <w:t xml:space="preserve">Tender </w:t>
      </w:r>
      <w:r w:rsidRPr="00644253">
        <w:rPr>
          <w:color w:val="231F20"/>
          <w:sz w:val="24"/>
          <w:szCs w:val="24"/>
        </w:rPr>
        <w:t xml:space="preserve">Evaluation Report for Goods and </w:t>
      </w:r>
      <w:r w:rsidRPr="00644253">
        <w:rPr>
          <w:color w:val="231F20"/>
          <w:spacing w:val="-4"/>
          <w:sz w:val="24"/>
          <w:szCs w:val="24"/>
        </w:rPr>
        <w:t xml:space="preserve">Works </w:t>
      </w:r>
      <w:r w:rsidRPr="00644253">
        <w:rPr>
          <w:color w:val="231F20"/>
          <w:sz w:val="24"/>
          <w:szCs w:val="24"/>
        </w:rPr>
        <w:t xml:space="preserve">for evaluating </w:t>
      </w:r>
      <w:r w:rsidRPr="00644253">
        <w:rPr>
          <w:color w:val="231F20"/>
          <w:spacing w:val="-3"/>
          <w:sz w:val="24"/>
          <w:szCs w:val="24"/>
        </w:rPr>
        <w:t xml:space="preserve">Tenders </w:t>
      </w:r>
      <w:r w:rsidRPr="00644253">
        <w:rPr>
          <w:color w:val="231F20"/>
          <w:sz w:val="24"/>
          <w:szCs w:val="24"/>
        </w:rPr>
        <w:t xml:space="preserve">provides clear guidelines on how to deal with review of these requirements. </w:t>
      </w:r>
      <w:r w:rsidRPr="00644253">
        <w:rPr>
          <w:color w:val="231F20"/>
          <w:spacing w:val="-3"/>
          <w:sz w:val="24"/>
          <w:szCs w:val="24"/>
        </w:rPr>
        <w:t xml:space="preserve">Tenders </w:t>
      </w:r>
      <w:r w:rsidRPr="00644253">
        <w:rPr>
          <w:color w:val="231F20"/>
          <w:sz w:val="24"/>
          <w:szCs w:val="24"/>
        </w:rPr>
        <w:t>that do not pass the Preliminary Examination will be considered irresponsive and will not be considered further.</w:t>
      </w:r>
    </w:p>
    <w:p w:rsidR="002557B5" w:rsidRPr="00644253" w:rsidRDefault="002557B5" w:rsidP="00644253">
      <w:pPr>
        <w:spacing w:line="480" w:lineRule="auto"/>
        <w:ind w:left="1419" w:right="850"/>
        <w:jc w:val="both"/>
        <w:rPr>
          <w:i/>
          <w:sz w:val="24"/>
          <w:szCs w:val="24"/>
        </w:rPr>
      </w:pPr>
      <w:r w:rsidRPr="00644253">
        <w:rPr>
          <w:i/>
          <w:color w:val="231F20"/>
          <w:sz w:val="24"/>
          <w:szCs w:val="24"/>
        </w:rPr>
        <w:t xml:space="preserve">[The Procuring Entity will provide the preliminary evaluation criteria. </w:t>
      </w:r>
      <w:r w:rsidRPr="00644253">
        <w:rPr>
          <w:i/>
          <w:color w:val="231F20"/>
          <w:spacing w:val="-11"/>
          <w:sz w:val="24"/>
          <w:szCs w:val="24"/>
        </w:rPr>
        <w:t xml:space="preserve">To </w:t>
      </w:r>
      <w:r w:rsidRPr="00644253">
        <w:rPr>
          <w:i/>
          <w:color w:val="231F20"/>
          <w:sz w:val="24"/>
          <w:szCs w:val="24"/>
        </w:rPr>
        <w:t xml:space="preserve">facilitate, a temp late may be attached or clearly described all information and list of documentation to be submitted by </w:t>
      </w:r>
      <w:r w:rsidRPr="00644253">
        <w:rPr>
          <w:i/>
          <w:color w:val="231F20"/>
          <w:spacing w:val="-4"/>
          <w:sz w:val="24"/>
          <w:szCs w:val="24"/>
        </w:rPr>
        <w:t xml:space="preserve">Tenderers </w:t>
      </w:r>
      <w:r w:rsidRPr="00644253">
        <w:rPr>
          <w:i/>
          <w:color w:val="231F20"/>
          <w:sz w:val="24"/>
          <w:szCs w:val="24"/>
        </w:rPr>
        <w:t xml:space="preserve">to enable preliminary evaluation of the </w:t>
      </w:r>
      <w:r w:rsidRPr="00644253">
        <w:rPr>
          <w:i/>
          <w:color w:val="231F20"/>
          <w:spacing w:val="-3"/>
          <w:sz w:val="24"/>
          <w:szCs w:val="24"/>
        </w:rPr>
        <w:t>Tender].</w:t>
      </w:r>
    </w:p>
    <w:p w:rsidR="002557B5" w:rsidRPr="00644253" w:rsidRDefault="002557B5" w:rsidP="00644253">
      <w:pPr>
        <w:pStyle w:val="ListParagraph"/>
        <w:numPr>
          <w:ilvl w:val="0"/>
          <w:numId w:val="26"/>
        </w:numPr>
        <w:tabs>
          <w:tab w:val="left" w:pos="1419"/>
          <w:tab w:val="left" w:pos="1420"/>
        </w:tabs>
        <w:spacing w:before="0" w:line="480" w:lineRule="auto"/>
        <w:ind w:left="1426" w:right="720" w:hanging="576"/>
        <w:rPr>
          <w:sz w:val="24"/>
          <w:szCs w:val="24"/>
        </w:rPr>
      </w:pPr>
      <w:r w:rsidRPr="00644253">
        <w:rPr>
          <w:b/>
          <w:color w:val="231F20"/>
          <w:spacing w:val="-4"/>
          <w:sz w:val="24"/>
          <w:szCs w:val="24"/>
        </w:rPr>
        <w:t xml:space="preserve">Tender </w:t>
      </w:r>
      <w:r w:rsidRPr="00644253">
        <w:rPr>
          <w:b/>
          <w:color w:val="231F20"/>
          <w:sz w:val="24"/>
          <w:szCs w:val="24"/>
        </w:rPr>
        <w:t>Evaluation (ITT 35) Price evaluation</w:t>
      </w:r>
      <w:r w:rsidRPr="00644253">
        <w:rPr>
          <w:color w:val="231F20"/>
          <w:sz w:val="24"/>
          <w:szCs w:val="24"/>
        </w:rPr>
        <w:t xml:space="preserve">: in addition to the criteria listed in ITT 35.2 (a) – (c) the following criteria shall apply: </w:t>
      </w:r>
      <w:r w:rsidRPr="00644253">
        <w:rPr>
          <w:b/>
          <w:color w:val="231F20"/>
          <w:sz w:val="24"/>
          <w:szCs w:val="24"/>
        </w:rPr>
        <w:t>Other Criteria; i</w:t>
      </w:r>
      <w:r w:rsidRPr="00644253">
        <w:rPr>
          <w:color w:val="231F20"/>
          <w:sz w:val="24"/>
          <w:szCs w:val="24"/>
        </w:rPr>
        <w:t>f permitted under ITT 35.2 (d): ………………………………</w:t>
      </w:r>
    </w:p>
    <w:p w:rsidR="002557B5" w:rsidRPr="00644253" w:rsidRDefault="002557B5" w:rsidP="00644253">
      <w:pPr>
        <w:pStyle w:val="Heading4"/>
        <w:numPr>
          <w:ilvl w:val="0"/>
          <w:numId w:val="26"/>
        </w:numPr>
        <w:tabs>
          <w:tab w:val="left" w:pos="1419"/>
          <w:tab w:val="left" w:pos="1420"/>
        </w:tabs>
        <w:spacing w:before="0" w:line="480" w:lineRule="auto"/>
        <w:rPr>
          <w:sz w:val="24"/>
          <w:szCs w:val="24"/>
        </w:rPr>
      </w:pPr>
      <w:r w:rsidRPr="00644253">
        <w:rPr>
          <w:color w:val="231F20"/>
          <w:sz w:val="24"/>
          <w:szCs w:val="24"/>
        </w:rPr>
        <w:t>Multiple Contracts</w:t>
      </w:r>
    </w:p>
    <w:p w:rsidR="002557B5" w:rsidRPr="00644253" w:rsidRDefault="002557B5" w:rsidP="00644253">
      <w:pPr>
        <w:pStyle w:val="BodyText"/>
        <w:spacing w:line="480" w:lineRule="auto"/>
        <w:ind w:left="1419" w:right="850"/>
        <w:jc w:val="both"/>
        <w:rPr>
          <w:sz w:val="24"/>
          <w:szCs w:val="24"/>
        </w:rPr>
      </w:pPr>
      <w:r w:rsidRPr="00644253">
        <w:rPr>
          <w:color w:val="231F20"/>
          <w:sz w:val="24"/>
          <w:szCs w:val="24"/>
        </w:rPr>
        <w:t>Multiple contracts will be not permitted in accordance with ITT 35.4. Tenderers are evaluated on basis of items and the lowest evaluated tenderer identiﬁed for each item.</w:t>
      </w:r>
    </w:p>
    <w:p w:rsidR="002557B5" w:rsidRPr="00644253" w:rsidRDefault="002557B5" w:rsidP="00644253">
      <w:pPr>
        <w:pStyle w:val="Heading4"/>
        <w:numPr>
          <w:ilvl w:val="0"/>
          <w:numId w:val="26"/>
        </w:numPr>
        <w:tabs>
          <w:tab w:val="left" w:pos="1419"/>
          <w:tab w:val="left" w:pos="1420"/>
        </w:tabs>
        <w:spacing w:before="0" w:line="480" w:lineRule="auto"/>
        <w:rPr>
          <w:sz w:val="24"/>
          <w:szCs w:val="24"/>
        </w:rPr>
      </w:pPr>
      <w:r w:rsidRPr="00644253">
        <w:rPr>
          <w:color w:val="231F20"/>
          <w:sz w:val="24"/>
          <w:szCs w:val="24"/>
        </w:rPr>
        <w:t xml:space="preserve">Alternative </w:t>
      </w:r>
      <w:r w:rsidRPr="00644253">
        <w:rPr>
          <w:color w:val="231F20"/>
          <w:spacing w:val="-3"/>
          <w:sz w:val="24"/>
          <w:szCs w:val="24"/>
        </w:rPr>
        <w:t xml:space="preserve">Tenders </w:t>
      </w:r>
      <w:r w:rsidRPr="00644253">
        <w:rPr>
          <w:color w:val="231F20"/>
          <w:sz w:val="24"/>
          <w:szCs w:val="24"/>
        </w:rPr>
        <w:t>(ITT14.1)</w:t>
      </w:r>
    </w:p>
    <w:p w:rsidR="002557B5" w:rsidRPr="00644253" w:rsidRDefault="002557B5" w:rsidP="00644253">
      <w:pPr>
        <w:spacing w:line="480" w:lineRule="auto"/>
        <w:ind w:left="1419"/>
        <w:rPr>
          <w:i/>
          <w:sz w:val="24"/>
          <w:szCs w:val="24"/>
        </w:rPr>
      </w:pPr>
      <w:r w:rsidRPr="00644253">
        <w:rPr>
          <w:i/>
          <w:color w:val="231F20"/>
          <w:sz w:val="24"/>
          <w:szCs w:val="24"/>
        </w:rPr>
        <w:t>An alternative if permitted under ITT 14.1, will be evaluated as follows:</w:t>
      </w:r>
    </w:p>
    <w:p w:rsidR="002557B5" w:rsidRPr="00644253" w:rsidRDefault="002557B5" w:rsidP="00644253">
      <w:pPr>
        <w:pStyle w:val="BodyText"/>
        <w:spacing w:line="480" w:lineRule="auto"/>
        <w:ind w:left="1419" w:right="851"/>
        <w:jc w:val="both"/>
        <w:rPr>
          <w:color w:val="231F20"/>
          <w:spacing w:val="-3"/>
          <w:sz w:val="24"/>
          <w:szCs w:val="24"/>
        </w:rPr>
      </w:pPr>
      <w:r w:rsidRPr="00644253">
        <w:rPr>
          <w:color w:val="231F20"/>
          <w:sz w:val="24"/>
          <w:szCs w:val="24"/>
        </w:rPr>
        <w:t xml:space="preserve">The Procuring Entity shall consider </w:t>
      </w:r>
      <w:r w:rsidRPr="00644253">
        <w:rPr>
          <w:color w:val="231F20"/>
          <w:spacing w:val="-3"/>
          <w:sz w:val="24"/>
          <w:szCs w:val="24"/>
        </w:rPr>
        <w:t xml:space="preserve">Tenders </w:t>
      </w:r>
      <w:r w:rsidRPr="00644253">
        <w:rPr>
          <w:color w:val="231F20"/>
          <w:sz w:val="24"/>
          <w:szCs w:val="24"/>
        </w:rPr>
        <w:t xml:space="preserve">offered for alternatives as speciﬁed in Part 2- Procuring Entity's requirements. Only the technical alternatives, if </w:t>
      </w:r>
      <w:r w:rsidRPr="00644253">
        <w:rPr>
          <w:color w:val="231F20"/>
          <w:spacing w:val="-4"/>
          <w:sz w:val="24"/>
          <w:szCs w:val="24"/>
        </w:rPr>
        <w:t xml:space="preserve">any, </w:t>
      </w:r>
      <w:r w:rsidRPr="00644253">
        <w:rPr>
          <w:color w:val="231F20"/>
          <w:sz w:val="24"/>
          <w:szCs w:val="24"/>
        </w:rPr>
        <w:t xml:space="preserve">of the Tenderer with the Best Evaluated </w:t>
      </w:r>
      <w:r w:rsidRPr="00644253">
        <w:rPr>
          <w:color w:val="231F20"/>
          <w:spacing w:val="-3"/>
          <w:sz w:val="24"/>
          <w:szCs w:val="24"/>
        </w:rPr>
        <w:t xml:space="preserve">Tender </w:t>
      </w:r>
      <w:r w:rsidRPr="00644253">
        <w:rPr>
          <w:color w:val="231F20"/>
          <w:sz w:val="24"/>
          <w:szCs w:val="24"/>
        </w:rPr>
        <w:t xml:space="preserve">conforming to the basic technical requirements shall be considered by the Procuring </w:t>
      </w:r>
      <w:r w:rsidRPr="00644253">
        <w:rPr>
          <w:color w:val="231F20"/>
          <w:spacing w:val="-3"/>
          <w:sz w:val="24"/>
          <w:szCs w:val="24"/>
        </w:rPr>
        <w:t>Entity.</w:t>
      </w:r>
    </w:p>
    <w:p w:rsidR="002557B5" w:rsidRPr="00644253" w:rsidRDefault="002557B5" w:rsidP="00644253">
      <w:pPr>
        <w:pStyle w:val="BodyText"/>
        <w:spacing w:line="480" w:lineRule="auto"/>
        <w:ind w:left="1419" w:right="851"/>
        <w:jc w:val="both"/>
        <w:rPr>
          <w:sz w:val="24"/>
          <w:szCs w:val="24"/>
        </w:rPr>
      </w:pPr>
    </w:p>
    <w:p w:rsidR="002557B5" w:rsidRPr="00644253" w:rsidRDefault="002557B5" w:rsidP="00644253">
      <w:pPr>
        <w:pStyle w:val="ListParagraph"/>
        <w:numPr>
          <w:ilvl w:val="0"/>
          <w:numId w:val="26"/>
        </w:numPr>
        <w:tabs>
          <w:tab w:val="left" w:pos="1422"/>
          <w:tab w:val="left" w:pos="1423"/>
        </w:tabs>
        <w:spacing w:before="0" w:line="480" w:lineRule="auto"/>
        <w:ind w:left="1426" w:right="2606" w:hanging="576"/>
        <w:rPr>
          <w:sz w:val="24"/>
          <w:szCs w:val="24"/>
        </w:rPr>
      </w:pPr>
      <w:bookmarkStart w:id="20" w:name="Page_36"/>
      <w:bookmarkEnd w:id="20"/>
      <w:r w:rsidRPr="00644253">
        <w:rPr>
          <w:b/>
          <w:color w:val="231F20"/>
          <w:sz w:val="24"/>
          <w:szCs w:val="24"/>
        </w:rPr>
        <w:t xml:space="preserve">MARGIN OF PREFERENCE </w:t>
      </w:r>
    </w:p>
    <w:p w:rsidR="002557B5" w:rsidRPr="00644253" w:rsidRDefault="002557B5" w:rsidP="00644253">
      <w:pPr>
        <w:pStyle w:val="ListParagraph"/>
        <w:tabs>
          <w:tab w:val="left" w:pos="1422"/>
          <w:tab w:val="left" w:pos="1423"/>
        </w:tabs>
        <w:spacing w:before="0" w:line="480" w:lineRule="auto"/>
        <w:ind w:left="1422" w:right="840" w:firstLine="0"/>
        <w:rPr>
          <w:sz w:val="24"/>
          <w:szCs w:val="24"/>
        </w:rPr>
      </w:pPr>
      <w:r w:rsidRPr="00644253">
        <w:rPr>
          <w:b/>
          <w:color w:val="231F20"/>
          <w:sz w:val="24"/>
          <w:szCs w:val="24"/>
        </w:rPr>
        <w:t>Apply Margin of Preference</w:t>
      </w:r>
      <w:r w:rsidRPr="00644253">
        <w:rPr>
          <w:color w:val="231F20"/>
          <w:sz w:val="24"/>
          <w:szCs w:val="24"/>
        </w:rPr>
        <w:t>, if so allowed to all evaluated and accepted tenders as follows.</w:t>
      </w:r>
    </w:p>
    <w:p w:rsidR="002557B5" w:rsidRPr="00644253" w:rsidRDefault="002557B5" w:rsidP="00644253">
      <w:pPr>
        <w:pStyle w:val="ListParagraph"/>
        <w:numPr>
          <w:ilvl w:val="1"/>
          <w:numId w:val="26"/>
        </w:numPr>
        <w:tabs>
          <w:tab w:val="left" w:pos="1423"/>
        </w:tabs>
        <w:spacing w:before="0" w:line="480" w:lineRule="auto"/>
        <w:ind w:right="849" w:hanging="552"/>
        <w:jc w:val="both"/>
        <w:rPr>
          <w:color w:val="231F20"/>
          <w:sz w:val="24"/>
          <w:szCs w:val="24"/>
        </w:rPr>
      </w:pPr>
      <w:r w:rsidRPr="00644253">
        <w:rPr>
          <w:color w:val="231F20"/>
          <w:sz w:val="24"/>
          <w:szCs w:val="24"/>
        </w:rPr>
        <w:lastRenderedPageBreak/>
        <w:t xml:space="preserve">If the </w:t>
      </w:r>
      <w:r w:rsidRPr="00644253">
        <w:rPr>
          <w:b/>
          <w:color w:val="231F20"/>
          <w:sz w:val="24"/>
          <w:szCs w:val="24"/>
        </w:rPr>
        <w:t xml:space="preserve">TDS </w:t>
      </w:r>
      <w:r w:rsidRPr="00644253">
        <w:rPr>
          <w:color w:val="231F20"/>
          <w:sz w:val="24"/>
          <w:szCs w:val="24"/>
        </w:rPr>
        <w:t>so speciﬁes, the Procuring Entity will grant a margin of preference of ﬁfteen percent (15%) to be loaded on evaluated prices of the foreign tenderers, where the percentage of shareholding of Kenyan citizens is less than ﬁfty-one percent (51%).</w:t>
      </w:r>
    </w:p>
    <w:p w:rsidR="002557B5" w:rsidRPr="00644253" w:rsidRDefault="002557B5" w:rsidP="00644253">
      <w:pPr>
        <w:pStyle w:val="ListParagraph"/>
        <w:numPr>
          <w:ilvl w:val="1"/>
          <w:numId w:val="26"/>
        </w:numPr>
        <w:tabs>
          <w:tab w:val="left" w:pos="1420"/>
        </w:tabs>
        <w:spacing w:before="0" w:line="480" w:lineRule="auto"/>
        <w:ind w:right="849" w:hanging="552"/>
        <w:jc w:val="both"/>
        <w:rPr>
          <w:color w:val="231F20"/>
          <w:sz w:val="24"/>
          <w:szCs w:val="24"/>
        </w:rPr>
      </w:pPr>
      <w:r w:rsidRPr="00644253">
        <w:rPr>
          <w:color w:val="231F20"/>
          <w:sz w:val="24"/>
          <w:szCs w:val="24"/>
        </w:rPr>
        <w:t xml:space="preserve">Contractors applying for such preference shall be asked to provide, as part of the data for qualiﬁcation, such information, including details of ownership, as shall be required to determine whether, according to the classiﬁcation established by the Procuring </w:t>
      </w:r>
      <w:r w:rsidRPr="00644253">
        <w:rPr>
          <w:color w:val="231F20"/>
          <w:spacing w:val="-3"/>
          <w:sz w:val="24"/>
          <w:szCs w:val="24"/>
        </w:rPr>
        <w:t xml:space="preserve">Entity, </w:t>
      </w:r>
      <w:r w:rsidRPr="00644253">
        <w:rPr>
          <w:color w:val="231F20"/>
          <w:sz w:val="24"/>
          <w:szCs w:val="24"/>
        </w:rPr>
        <w:t xml:space="preserve">a particular contractor or group of </w:t>
      </w:r>
      <w:proofErr w:type="gramStart"/>
      <w:r w:rsidRPr="00644253">
        <w:rPr>
          <w:color w:val="231F20"/>
          <w:sz w:val="24"/>
          <w:szCs w:val="24"/>
        </w:rPr>
        <w:t>contractors</w:t>
      </w:r>
      <w:proofErr w:type="gramEnd"/>
      <w:r w:rsidRPr="00644253">
        <w:rPr>
          <w:color w:val="231F20"/>
          <w:sz w:val="24"/>
          <w:szCs w:val="24"/>
        </w:rPr>
        <w:t xml:space="preserve"> qualiﬁes fora margin of preference.</w:t>
      </w:r>
    </w:p>
    <w:p w:rsidR="002557B5" w:rsidRPr="00644253" w:rsidRDefault="002557B5" w:rsidP="00644253">
      <w:pPr>
        <w:pStyle w:val="ListParagraph"/>
        <w:numPr>
          <w:ilvl w:val="1"/>
          <w:numId w:val="26"/>
        </w:numPr>
        <w:tabs>
          <w:tab w:val="left" w:pos="1420"/>
        </w:tabs>
        <w:spacing w:before="0" w:line="480" w:lineRule="auto"/>
        <w:ind w:right="849" w:hanging="552"/>
        <w:jc w:val="both"/>
        <w:rPr>
          <w:color w:val="231F20"/>
          <w:sz w:val="24"/>
          <w:szCs w:val="24"/>
        </w:rPr>
      </w:pPr>
      <w:r w:rsidRPr="00644253">
        <w:rPr>
          <w:color w:val="231F20"/>
          <w:sz w:val="24"/>
          <w:szCs w:val="24"/>
        </w:rPr>
        <w:t xml:space="preserve">After </w:t>
      </w:r>
      <w:r w:rsidRPr="00644253">
        <w:rPr>
          <w:color w:val="231F20"/>
          <w:spacing w:val="-3"/>
          <w:sz w:val="24"/>
          <w:szCs w:val="24"/>
        </w:rPr>
        <w:t xml:space="preserve">Tenders </w:t>
      </w:r>
      <w:r w:rsidRPr="00644253">
        <w:rPr>
          <w:color w:val="231F20"/>
          <w:sz w:val="24"/>
          <w:szCs w:val="24"/>
        </w:rPr>
        <w:t xml:space="preserve">have been received and reviewed by the Procuring </w:t>
      </w:r>
      <w:r w:rsidRPr="00644253">
        <w:rPr>
          <w:color w:val="231F20"/>
          <w:spacing w:val="-3"/>
          <w:sz w:val="24"/>
          <w:szCs w:val="24"/>
        </w:rPr>
        <w:t xml:space="preserve">Entity, </w:t>
      </w:r>
      <w:r w:rsidRPr="00644253">
        <w:rPr>
          <w:color w:val="231F20"/>
          <w:sz w:val="24"/>
          <w:szCs w:val="24"/>
        </w:rPr>
        <w:t xml:space="preserve">responsive </w:t>
      </w:r>
      <w:r w:rsidRPr="00644253">
        <w:rPr>
          <w:color w:val="231F20"/>
          <w:spacing w:val="-3"/>
          <w:sz w:val="24"/>
          <w:szCs w:val="24"/>
        </w:rPr>
        <w:t xml:space="preserve">Tenders </w:t>
      </w:r>
      <w:r w:rsidRPr="00644253">
        <w:rPr>
          <w:color w:val="231F20"/>
          <w:sz w:val="24"/>
          <w:szCs w:val="24"/>
        </w:rPr>
        <w:t>shall be assessed to ascertain their percentage of shareholding of Kenyan citizens. Responsive tenders shall be classiﬁed into the following groups:</w:t>
      </w:r>
    </w:p>
    <w:p w:rsidR="002557B5" w:rsidRPr="00644253" w:rsidRDefault="002557B5" w:rsidP="00644253">
      <w:pPr>
        <w:pStyle w:val="ListParagraph"/>
        <w:numPr>
          <w:ilvl w:val="0"/>
          <w:numId w:val="25"/>
        </w:numPr>
        <w:tabs>
          <w:tab w:val="left" w:pos="1813"/>
        </w:tabs>
        <w:spacing w:before="0" w:line="480" w:lineRule="auto"/>
        <w:ind w:right="849" w:hanging="393"/>
        <w:jc w:val="both"/>
        <w:rPr>
          <w:sz w:val="24"/>
          <w:szCs w:val="24"/>
        </w:rPr>
      </w:pPr>
      <w:r w:rsidRPr="00644253">
        <w:rPr>
          <w:i/>
          <w:color w:val="231F20"/>
          <w:sz w:val="24"/>
          <w:szCs w:val="24"/>
        </w:rPr>
        <w:t xml:space="preserve">Group A: </w:t>
      </w:r>
      <w:r w:rsidRPr="00644253">
        <w:rPr>
          <w:color w:val="231F20"/>
          <w:sz w:val="24"/>
          <w:szCs w:val="24"/>
        </w:rPr>
        <w:t>tenders offered by Kenyan insurers and other Tenderers where Kenyan citizens hold shares of over ﬁfty one percent (51%).</w:t>
      </w:r>
    </w:p>
    <w:p w:rsidR="002557B5" w:rsidRPr="00644253" w:rsidRDefault="002557B5" w:rsidP="00644253">
      <w:pPr>
        <w:pStyle w:val="ListParagraph"/>
        <w:numPr>
          <w:ilvl w:val="0"/>
          <w:numId w:val="25"/>
        </w:numPr>
        <w:tabs>
          <w:tab w:val="left" w:pos="1813"/>
        </w:tabs>
        <w:spacing w:before="0" w:line="480" w:lineRule="auto"/>
        <w:ind w:right="849" w:hanging="393"/>
        <w:jc w:val="both"/>
        <w:rPr>
          <w:sz w:val="24"/>
          <w:szCs w:val="24"/>
        </w:rPr>
      </w:pPr>
      <w:r w:rsidRPr="00644253">
        <w:rPr>
          <w:i/>
          <w:color w:val="231F20"/>
          <w:sz w:val="24"/>
          <w:szCs w:val="24"/>
        </w:rPr>
        <w:t xml:space="preserve">Group B: </w:t>
      </w:r>
      <w:r w:rsidRPr="00644253">
        <w:rPr>
          <w:color w:val="231F20"/>
          <w:sz w:val="24"/>
          <w:szCs w:val="24"/>
        </w:rPr>
        <w:t>tenders offered by foreign insurers and other Tenderers where Kenyan citizens hold shares of less than ﬁfty one percent (51%).</w:t>
      </w:r>
    </w:p>
    <w:p w:rsidR="002557B5" w:rsidRPr="00644253" w:rsidRDefault="002557B5" w:rsidP="00644253">
      <w:pPr>
        <w:pStyle w:val="ListParagraph"/>
        <w:numPr>
          <w:ilvl w:val="1"/>
          <w:numId w:val="26"/>
        </w:numPr>
        <w:tabs>
          <w:tab w:val="left" w:pos="1420"/>
        </w:tabs>
        <w:spacing w:before="0" w:line="480" w:lineRule="auto"/>
        <w:ind w:right="849" w:hanging="552"/>
        <w:jc w:val="both"/>
        <w:rPr>
          <w:color w:val="231F20"/>
          <w:sz w:val="24"/>
          <w:szCs w:val="24"/>
        </w:rPr>
      </w:pPr>
      <w:r w:rsidRPr="00644253">
        <w:rPr>
          <w:color w:val="231F20"/>
          <w:sz w:val="24"/>
          <w:szCs w:val="24"/>
        </w:rPr>
        <w:t xml:space="preserve">All evaluated tenders in each group shall, as a ﬁrst evaluation step, be compared to determine the lowest tender, and the lowest evaluated tender in each group shall be further compared with each </w:t>
      </w:r>
      <w:r w:rsidRPr="00644253">
        <w:rPr>
          <w:color w:val="231F20"/>
          <w:spacing w:val="-3"/>
          <w:sz w:val="24"/>
          <w:szCs w:val="24"/>
        </w:rPr>
        <w:t xml:space="preserve">other. </w:t>
      </w:r>
      <w:r w:rsidRPr="00644253">
        <w:rPr>
          <w:color w:val="231F20"/>
          <w:sz w:val="24"/>
          <w:szCs w:val="24"/>
        </w:rPr>
        <w:t xml:space="preserve">If, as a result of this comparison, at tender from Group A is the lowest, it shall be selected for the award. If a tender from Group B is the lowest, an amount equal to the percentage indicated in Item 5.1(c) of the respective tender price, including unconditional discounts, if </w:t>
      </w:r>
      <w:r w:rsidRPr="00644253">
        <w:rPr>
          <w:color w:val="231F20"/>
          <w:spacing w:val="-5"/>
          <w:sz w:val="24"/>
          <w:szCs w:val="24"/>
        </w:rPr>
        <w:t xml:space="preserve">any, </w:t>
      </w:r>
      <w:r w:rsidRPr="00644253">
        <w:rPr>
          <w:color w:val="231F20"/>
          <w:sz w:val="24"/>
          <w:szCs w:val="24"/>
        </w:rPr>
        <w:t>shall be added to the evaluated price offered in each tender from Group B. All tenders shall then be compared using new prices with added prices to Group B and the lowest evaluated tender from Group A. If the tender from Group A is still the lowest tender, it shall be selected for award. If not, the lowest evaluated tender from Group B based on the ﬁrst evaluation price shall be selected.</w:t>
      </w:r>
    </w:p>
    <w:p w:rsidR="002557B5" w:rsidRDefault="002557B5" w:rsidP="00094866">
      <w:pPr>
        <w:tabs>
          <w:tab w:val="left" w:pos="1420"/>
        </w:tabs>
        <w:spacing w:line="480" w:lineRule="auto"/>
        <w:ind w:right="849"/>
        <w:jc w:val="both"/>
        <w:rPr>
          <w:color w:val="231F20"/>
          <w:sz w:val="24"/>
          <w:szCs w:val="24"/>
        </w:rPr>
      </w:pPr>
    </w:p>
    <w:p w:rsidR="00094866" w:rsidRPr="00094866" w:rsidRDefault="00094866" w:rsidP="00094866">
      <w:pPr>
        <w:tabs>
          <w:tab w:val="left" w:pos="1420"/>
        </w:tabs>
        <w:spacing w:line="480" w:lineRule="auto"/>
        <w:ind w:right="849"/>
        <w:jc w:val="both"/>
        <w:rPr>
          <w:color w:val="231F20"/>
          <w:sz w:val="24"/>
          <w:szCs w:val="24"/>
        </w:rPr>
      </w:pPr>
    </w:p>
    <w:p w:rsidR="002557B5" w:rsidRPr="00644253" w:rsidRDefault="002557B5" w:rsidP="00644253">
      <w:pPr>
        <w:pStyle w:val="Heading4"/>
        <w:numPr>
          <w:ilvl w:val="0"/>
          <w:numId w:val="26"/>
        </w:numPr>
        <w:tabs>
          <w:tab w:val="left" w:pos="1418"/>
          <w:tab w:val="left" w:pos="1420"/>
        </w:tabs>
        <w:spacing w:before="0" w:line="480" w:lineRule="auto"/>
        <w:ind w:left="1412" w:right="720" w:hanging="562"/>
        <w:rPr>
          <w:sz w:val="24"/>
          <w:szCs w:val="24"/>
        </w:rPr>
      </w:pPr>
      <w:r w:rsidRPr="00644253">
        <w:rPr>
          <w:color w:val="231F20"/>
          <w:sz w:val="24"/>
          <w:szCs w:val="24"/>
        </w:rPr>
        <w:lastRenderedPageBreak/>
        <w:t>Post Qualiﬁcation Criteria (ITT 38) Post qualiﬁcation and Contract award (ITT39), more speciﬁcally,</w:t>
      </w:r>
    </w:p>
    <w:p w:rsidR="002557B5" w:rsidRPr="00644253" w:rsidRDefault="002557B5" w:rsidP="00644253">
      <w:pPr>
        <w:pStyle w:val="ListParagraph"/>
        <w:numPr>
          <w:ilvl w:val="0"/>
          <w:numId w:val="24"/>
        </w:numPr>
        <w:tabs>
          <w:tab w:val="left" w:pos="1837"/>
        </w:tabs>
        <w:spacing w:before="0" w:line="480" w:lineRule="auto"/>
        <w:ind w:right="849" w:hanging="419"/>
        <w:jc w:val="both"/>
        <w:rPr>
          <w:sz w:val="24"/>
          <w:szCs w:val="24"/>
        </w:rPr>
      </w:pPr>
      <w:r w:rsidRPr="00644253">
        <w:rPr>
          <w:color w:val="231F20"/>
          <w:sz w:val="24"/>
          <w:szCs w:val="24"/>
        </w:rPr>
        <w:t xml:space="preserve">In case the tender </w:t>
      </w:r>
      <w:r w:rsidRPr="00644253">
        <w:rPr>
          <w:color w:val="231F20"/>
          <w:sz w:val="24"/>
          <w:szCs w:val="24"/>
          <w:u w:val="single" w:color="231F20"/>
        </w:rPr>
        <w:t>was subject to post-qualiﬁcation</w:t>
      </w:r>
      <w:r w:rsidRPr="00644253">
        <w:rPr>
          <w:color w:val="231F20"/>
          <w:sz w:val="24"/>
          <w:szCs w:val="24"/>
        </w:rPr>
        <w:t>, the contract shall be awarded to the lowest evaluated tenderer, subject to conﬁrmation of pre-qualiﬁcation data, if so required.</w:t>
      </w:r>
    </w:p>
    <w:p w:rsidR="002557B5" w:rsidRPr="00644253" w:rsidRDefault="002557B5" w:rsidP="00644253">
      <w:pPr>
        <w:pStyle w:val="ListParagraph"/>
        <w:numPr>
          <w:ilvl w:val="0"/>
          <w:numId w:val="24"/>
        </w:numPr>
        <w:tabs>
          <w:tab w:val="left" w:pos="1837"/>
        </w:tabs>
        <w:spacing w:before="0" w:line="480" w:lineRule="auto"/>
        <w:ind w:right="849" w:hanging="419"/>
        <w:jc w:val="both"/>
        <w:rPr>
          <w:sz w:val="24"/>
          <w:szCs w:val="24"/>
        </w:rPr>
      </w:pPr>
      <w:r w:rsidRPr="00644253">
        <w:rPr>
          <w:color w:val="231F20"/>
          <w:sz w:val="24"/>
          <w:szCs w:val="24"/>
        </w:rPr>
        <w:t xml:space="preserve">In case the tender </w:t>
      </w:r>
      <w:r w:rsidRPr="00644253">
        <w:rPr>
          <w:color w:val="231F20"/>
          <w:sz w:val="24"/>
          <w:szCs w:val="24"/>
          <w:u w:val="single" w:color="231F20"/>
        </w:rPr>
        <w:t>was not subject to post-qualiﬁcation</w:t>
      </w:r>
      <w:r w:rsidRPr="00644253">
        <w:rPr>
          <w:color w:val="231F20"/>
          <w:sz w:val="24"/>
          <w:szCs w:val="24"/>
        </w:rPr>
        <w:t>, the tender that has been determined to be the lowest evaluated tenderer shall be considered for contract award, subject to meeting each of the following conditions.</w:t>
      </w:r>
    </w:p>
    <w:p w:rsidR="002557B5" w:rsidRPr="00644253" w:rsidRDefault="002557B5" w:rsidP="00644253">
      <w:pPr>
        <w:pStyle w:val="ListParagraph"/>
        <w:numPr>
          <w:ilvl w:val="1"/>
          <w:numId w:val="24"/>
        </w:numPr>
        <w:tabs>
          <w:tab w:val="left" w:pos="2262"/>
          <w:tab w:val="left" w:pos="10604"/>
        </w:tabs>
        <w:spacing w:before="0" w:line="480" w:lineRule="auto"/>
        <w:ind w:right="849"/>
        <w:jc w:val="both"/>
        <w:rPr>
          <w:sz w:val="24"/>
          <w:szCs w:val="24"/>
        </w:rPr>
      </w:pPr>
      <w:r w:rsidRPr="00644253">
        <w:rPr>
          <w:color w:val="231F20"/>
          <w:sz w:val="24"/>
          <w:szCs w:val="24"/>
        </w:rPr>
        <w:t xml:space="preserve">The Tenderer shall demonstrate that it has access to, or has available, liquid assets, </w:t>
      </w:r>
      <w:proofErr w:type="gramStart"/>
      <w:r w:rsidRPr="00644253">
        <w:rPr>
          <w:color w:val="231F20"/>
          <w:sz w:val="24"/>
          <w:szCs w:val="24"/>
        </w:rPr>
        <w:t>un</w:t>
      </w:r>
      <w:proofErr w:type="gramEnd"/>
      <w:r w:rsidRPr="00644253">
        <w:rPr>
          <w:color w:val="231F20"/>
          <w:sz w:val="24"/>
          <w:szCs w:val="24"/>
        </w:rPr>
        <w:t xml:space="preserve"> encumbered real assets, lines of credit, and other ﬁnancial means (independent of any contractual advance payment) sufﬁcient to meet the services</w:t>
      </w:r>
      <w:r w:rsidR="00094866">
        <w:rPr>
          <w:color w:val="231F20"/>
          <w:sz w:val="24"/>
          <w:szCs w:val="24"/>
        </w:rPr>
        <w:t xml:space="preserve"> cash </w:t>
      </w:r>
      <w:r w:rsidRPr="00644253">
        <w:rPr>
          <w:color w:val="231F20"/>
          <w:sz w:val="24"/>
          <w:szCs w:val="24"/>
        </w:rPr>
        <w:t>ﬂow of Kenya Shillings</w:t>
      </w:r>
      <w:r w:rsidRPr="00644253">
        <w:rPr>
          <w:color w:val="231F20"/>
          <w:sz w:val="24"/>
          <w:szCs w:val="24"/>
          <w:u w:val="single" w:color="221E1F"/>
        </w:rPr>
        <w:tab/>
      </w:r>
      <w:r w:rsidRPr="00644253">
        <w:rPr>
          <w:color w:val="231F20"/>
          <w:sz w:val="24"/>
          <w:szCs w:val="24"/>
        </w:rPr>
        <w:t>.</w:t>
      </w:r>
    </w:p>
    <w:p w:rsidR="002557B5" w:rsidRPr="00644253" w:rsidRDefault="002557B5" w:rsidP="00644253">
      <w:pPr>
        <w:pStyle w:val="ListParagraph"/>
        <w:numPr>
          <w:ilvl w:val="1"/>
          <w:numId w:val="24"/>
        </w:numPr>
        <w:tabs>
          <w:tab w:val="left" w:pos="2262"/>
          <w:tab w:val="left" w:pos="4850"/>
          <w:tab w:val="left" w:pos="9603"/>
        </w:tabs>
        <w:spacing w:before="0" w:line="480" w:lineRule="auto"/>
        <w:ind w:right="843"/>
        <w:jc w:val="both"/>
        <w:rPr>
          <w:sz w:val="24"/>
          <w:szCs w:val="24"/>
        </w:rPr>
      </w:pPr>
      <w:r w:rsidRPr="00644253">
        <w:rPr>
          <w:color w:val="231F20"/>
          <w:sz w:val="24"/>
          <w:szCs w:val="24"/>
        </w:rPr>
        <w:t xml:space="preserve">Minimum </w:t>
      </w:r>
      <w:r w:rsidRPr="00644253">
        <w:rPr>
          <w:color w:val="231F20"/>
          <w:sz w:val="24"/>
          <w:szCs w:val="24"/>
          <w:u w:val="single" w:color="231F20"/>
        </w:rPr>
        <w:t>average</w:t>
      </w:r>
      <w:r w:rsidRPr="00644253">
        <w:rPr>
          <w:color w:val="231F20"/>
          <w:sz w:val="24"/>
          <w:szCs w:val="24"/>
        </w:rPr>
        <w:t xml:space="preserve"> annual turnover of Kenya Shillings</w:t>
      </w:r>
      <w:r w:rsidRPr="00644253">
        <w:rPr>
          <w:color w:val="231F20"/>
          <w:sz w:val="24"/>
          <w:szCs w:val="24"/>
          <w:u w:val="single" w:color="221E1F"/>
        </w:rPr>
        <w:tab/>
      </w:r>
      <w:r w:rsidRPr="00644253">
        <w:rPr>
          <w:i/>
          <w:color w:val="231F20"/>
          <w:sz w:val="24"/>
          <w:szCs w:val="24"/>
        </w:rPr>
        <w:t>[insert amount]</w:t>
      </w:r>
      <w:r w:rsidRPr="00644253">
        <w:rPr>
          <w:color w:val="231F20"/>
          <w:sz w:val="24"/>
          <w:szCs w:val="24"/>
        </w:rPr>
        <w:t>, equivalent calculated as total certiﬁed payments received for contracts in progress and/or completed within the last</w:t>
      </w:r>
      <w:r w:rsidRPr="00644253">
        <w:rPr>
          <w:color w:val="231F20"/>
          <w:sz w:val="24"/>
          <w:szCs w:val="24"/>
          <w:u w:val="single" w:color="221E1F"/>
        </w:rPr>
        <w:tab/>
      </w:r>
      <w:r w:rsidRPr="00644253">
        <w:rPr>
          <w:i/>
          <w:color w:val="231F20"/>
          <w:sz w:val="24"/>
          <w:szCs w:val="24"/>
        </w:rPr>
        <w:t>[insert of year] years</w:t>
      </w:r>
      <w:r w:rsidRPr="00644253">
        <w:rPr>
          <w:color w:val="231F20"/>
          <w:sz w:val="24"/>
          <w:szCs w:val="24"/>
        </w:rPr>
        <w:t>.]</w:t>
      </w:r>
    </w:p>
    <w:p w:rsidR="002557B5" w:rsidRPr="00644253" w:rsidRDefault="002557B5" w:rsidP="00644253">
      <w:pPr>
        <w:pStyle w:val="ListParagraph"/>
        <w:numPr>
          <w:ilvl w:val="1"/>
          <w:numId w:val="24"/>
        </w:numPr>
        <w:tabs>
          <w:tab w:val="left" w:pos="2262"/>
          <w:tab w:val="left" w:pos="3877"/>
        </w:tabs>
        <w:spacing w:before="0" w:line="480" w:lineRule="auto"/>
        <w:ind w:right="850"/>
        <w:jc w:val="both"/>
        <w:rPr>
          <w:sz w:val="24"/>
          <w:szCs w:val="24"/>
        </w:rPr>
      </w:pPr>
      <w:r w:rsidRPr="00644253">
        <w:rPr>
          <w:color w:val="231F20"/>
          <w:sz w:val="24"/>
          <w:szCs w:val="24"/>
        </w:rPr>
        <w:t>At least</w:t>
      </w:r>
      <w:r w:rsidRPr="00644253">
        <w:rPr>
          <w:color w:val="231F20"/>
          <w:sz w:val="24"/>
          <w:szCs w:val="24"/>
          <w:u w:val="single" w:color="221E1F"/>
        </w:rPr>
        <w:tab/>
      </w:r>
      <w:r w:rsidRPr="00644253">
        <w:rPr>
          <w:color w:val="231F20"/>
          <w:sz w:val="24"/>
          <w:szCs w:val="24"/>
        </w:rPr>
        <w:t>(</w:t>
      </w:r>
      <w:r w:rsidRPr="00644253">
        <w:rPr>
          <w:i/>
          <w:color w:val="231F20"/>
          <w:sz w:val="24"/>
          <w:szCs w:val="24"/>
        </w:rPr>
        <w:t xml:space="preserve">insert number) </w:t>
      </w:r>
      <w:r w:rsidRPr="00644253">
        <w:rPr>
          <w:color w:val="231F20"/>
          <w:sz w:val="24"/>
          <w:szCs w:val="24"/>
        </w:rPr>
        <w:t>of contract (s) of a similar nature executed within Kenya, or the East African Community or abroad, that have been satisfactorily and substantially completed as a prime insurer, or joint vent u remember or sub-contractor each of minimum value Kenya shillings</w:t>
      </w:r>
    </w:p>
    <w:p w:rsidR="002557B5" w:rsidRPr="00644253" w:rsidRDefault="002557B5" w:rsidP="00644253">
      <w:pPr>
        <w:pStyle w:val="BodyText"/>
        <w:tabs>
          <w:tab w:val="left" w:pos="4494"/>
        </w:tabs>
        <w:spacing w:line="480" w:lineRule="auto"/>
        <w:ind w:left="2261"/>
        <w:rPr>
          <w:sz w:val="24"/>
          <w:szCs w:val="24"/>
        </w:rPr>
      </w:pPr>
      <w:r w:rsidRPr="00644253">
        <w:rPr>
          <w:color w:val="231F20"/>
          <w:sz w:val="24"/>
          <w:szCs w:val="24"/>
          <w:u w:val="single" w:color="221E1F"/>
        </w:rPr>
        <w:tab/>
      </w:r>
      <w:proofErr w:type="gramStart"/>
      <w:r w:rsidRPr="00644253">
        <w:rPr>
          <w:color w:val="231F20"/>
          <w:sz w:val="24"/>
          <w:szCs w:val="24"/>
        </w:rPr>
        <w:t>equivalent</w:t>
      </w:r>
      <w:proofErr w:type="gramEnd"/>
      <w:r w:rsidRPr="00644253">
        <w:rPr>
          <w:color w:val="231F20"/>
          <w:sz w:val="24"/>
          <w:szCs w:val="24"/>
        </w:rPr>
        <w:t>.</w:t>
      </w:r>
    </w:p>
    <w:p w:rsidR="002557B5" w:rsidRPr="00644253" w:rsidRDefault="002557B5" w:rsidP="00644253">
      <w:pPr>
        <w:pStyle w:val="ListParagraph"/>
        <w:numPr>
          <w:ilvl w:val="1"/>
          <w:numId w:val="24"/>
        </w:numPr>
        <w:tabs>
          <w:tab w:val="left" w:pos="2262"/>
        </w:tabs>
        <w:spacing w:before="0" w:line="480" w:lineRule="auto"/>
        <w:rPr>
          <w:sz w:val="24"/>
          <w:szCs w:val="24"/>
        </w:rPr>
      </w:pPr>
      <w:r w:rsidRPr="00644253">
        <w:rPr>
          <w:color w:val="231F20"/>
          <w:sz w:val="24"/>
          <w:szCs w:val="24"/>
        </w:rPr>
        <w:t>Other conditions depending on their seriousness.</w:t>
      </w:r>
    </w:p>
    <w:p w:rsidR="002557B5" w:rsidRPr="00644253" w:rsidRDefault="002557B5" w:rsidP="00644253">
      <w:pPr>
        <w:pStyle w:val="Heading4"/>
        <w:numPr>
          <w:ilvl w:val="2"/>
          <w:numId w:val="24"/>
        </w:numPr>
        <w:tabs>
          <w:tab w:val="left" w:pos="2546"/>
          <w:tab w:val="left" w:pos="2547"/>
        </w:tabs>
        <w:spacing w:before="0" w:line="480" w:lineRule="auto"/>
        <w:ind w:hanging="408"/>
        <w:jc w:val="left"/>
        <w:rPr>
          <w:b w:val="0"/>
          <w:sz w:val="24"/>
          <w:szCs w:val="24"/>
        </w:rPr>
      </w:pPr>
      <w:r w:rsidRPr="00644253">
        <w:rPr>
          <w:color w:val="231F20"/>
          <w:sz w:val="24"/>
          <w:szCs w:val="24"/>
        </w:rPr>
        <w:t>History of non-performing contracts</w:t>
      </w:r>
      <w:r w:rsidRPr="00644253">
        <w:rPr>
          <w:b w:val="0"/>
          <w:color w:val="231F20"/>
          <w:sz w:val="24"/>
          <w:szCs w:val="24"/>
        </w:rPr>
        <w:t>:</w:t>
      </w:r>
    </w:p>
    <w:p w:rsidR="002557B5" w:rsidRPr="00644253" w:rsidRDefault="002557B5" w:rsidP="00644253">
      <w:pPr>
        <w:pStyle w:val="BodyText"/>
        <w:tabs>
          <w:tab w:val="left" w:pos="5397"/>
        </w:tabs>
        <w:spacing w:line="480" w:lineRule="auto"/>
        <w:ind w:left="2138" w:right="846"/>
        <w:jc w:val="both"/>
        <w:rPr>
          <w:color w:val="231F20"/>
          <w:sz w:val="24"/>
          <w:szCs w:val="24"/>
        </w:rPr>
      </w:pPr>
      <w:r w:rsidRPr="00644253">
        <w:rPr>
          <w:color w:val="231F20"/>
          <w:sz w:val="24"/>
          <w:szCs w:val="24"/>
        </w:rPr>
        <w:t xml:space="preserve">Tenderer and each member of JV in case the Tenderer is a </w:t>
      </w:r>
      <w:r w:rsidRPr="00644253">
        <w:rPr>
          <w:color w:val="231F20"/>
          <w:spacing w:val="-10"/>
          <w:sz w:val="24"/>
          <w:szCs w:val="24"/>
        </w:rPr>
        <w:t xml:space="preserve">JV, </w:t>
      </w:r>
      <w:r w:rsidRPr="00644253">
        <w:rPr>
          <w:color w:val="231F20"/>
          <w:sz w:val="24"/>
          <w:szCs w:val="24"/>
        </w:rPr>
        <w:t xml:space="preserve">shall demonstrate that Non- performance of a contract did not occur because of the default of the </w:t>
      </w:r>
      <w:r w:rsidRPr="00644253">
        <w:rPr>
          <w:color w:val="231F20"/>
          <w:spacing w:val="-3"/>
          <w:sz w:val="24"/>
          <w:szCs w:val="24"/>
        </w:rPr>
        <w:t xml:space="preserve">Tenderer, </w:t>
      </w:r>
      <w:r w:rsidRPr="00644253">
        <w:rPr>
          <w:color w:val="231F20"/>
          <w:sz w:val="24"/>
          <w:szCs w:val="24"/>
        </w:rPr>
        <w:t>or the member of a JV in the last</w:t>
      </w:r>
      <w:r w:rsidRPr="00644253">
        <w:rPr>
          <w:color w:val="231F20"/>
          <w:sz w:val="24"/>
          <w:szCs w:val="24"/>
          <w:u w:val="single" w:color="221E1F"/>
        </w:rPr>
        <w:tab/>
      </w:r>
      <w:r w:rsidRPr="00644253">
        <w:rPr>
          <w:color w:val="231F20"/>
          <w:sz w:val="24"/>
          <w:szCs w:val="24"/>
        </w:rPr>
        <w:t>(</w:t>
      </w:r>
      <w:r w:rsidRPr="00644253">
        <w:rPr>
          <w:i/>
          <w:color w:val="231F20"/>
          <w:sz w:val="24"/>
          <w:szCs w:val="24"/>
        </w:rPr>
        <w:t>specify years</w:t>
      </w:r>
      <w:r w:rsidRPr="00644253">
        <w:rPr>
          <w:color w:val="231F20"/>
          <w:sz w:val="24"/>
          <w:szCs w:val="24"/>
        </w:rPr>
        <w:t xml:space="preserve">). The required </w:t>
      </w:r>
      <w:r w:rsidRPr="00644253">
        <w:rPr>
          <w:color w:val="231F20"/>
          <w:sz w:val="24"/>
          <w:szCs w:val="24"/>
        </w:rPr>
        <w:lastRenderedPageBreak/>
        <w:t>information shall be furnished in the appropriate form.</w:t>
      </w:r>
      <w:bookmarkStart w:id="21" w:name="Page_37"/>
      <w:bookmarkEnd w:id="21"/>
    </w:p>
    <w:p w:rsidR="002557B5" w:rsidRPr="00644253" w:rsidRDefault="002557B5" w:rsidP="00644253">
      <w:pPr>
        <w:pStyle w:val="Heading4"/>
        <w:numPr>
          <w:ilvl w:val="2"/>
          <w:numId w:val="24"/>
        </w:numPr>
        <w:tabs>
          <w:tab w:val="left" w:pos="2546"/>
          <w:tab w:val="left" w:pos="2547"/>
        </w:tabs>
        <w:spacing w:before="0" w:line="480" w:lineRule="auto"/>
        <w:ind w:hanging="408"/>
        <w:jc w:val="left"/>
        <w:rPr>
          <w:sz w:val="24"/>
          <w:szCs w:val="24"/>
        </w:rPr>
      </w:pPr>
      <w:r w:rsidRPr="00644253">
        <w:rPr>
          <w:color w:val="231F20"/>
          <w:sz w:val="24"/>
          <w:szCs w:val="24"/>
        </w:rPr>
        <w:t xml:space="preserve">Pending Litigation </w:t>
      </w:r>
    </w:p>
    <w:p w:rsidR="002557B5" w:rsidRPr="00644253" w:rsidRDefault="002557B5" w:rsidP="00644253">
      <w:pPr>
        <w:pStyle w:val="BodyText"/>
        <w:spacing w:line="480" w:lineRule="auto"/>
        <w:ind w:left="1990" w:right="849" w:firstLine="10"/>
        <w:jc w:val="both"/>
        <w:rPr>
          <w:color w:val="231F20"/>
          <w:sz w:val="24"/>
          <w:szCs w:val="24"/>
        </w:rPr>
      </w:pPr>
      <w:r w:rsidRPr="00644253">
        <w:rPr>
          <w:color w:val="231F20"/>
          <w:sz w:val="24"/>
          <w:szCs w:val="24"/>
        </w:rPr>
        <w:t xml:space="preserve">Financial position and prospective long-term proﬁtability of the Single </w:t>
      </w:r>
      <w:r w:rsidRPr="00644253">
        <w:rPr>
          <w:color w:val="231F20"/>
          <w:spacing w:val="-3"/>
          <w:sz w:val="24"/>
          <w:szCs w:val="24"/>
        </w:rPr>
        <w:t xml:space="preserve">Tenderer, </w:t>
      </w:r>
      <w:r w:rsidRPr="00644253">
        <w:rPr>
          <w:color w:val="231F20"/>
          <w:sz w:val="24"/>
          <w:szCs w:val="24"/>
        </w:rPr>
        <w:t xml:space="preserve">and in the case the Tenderer is a </w:t>
      </w:r>
      <w:r w:rsidRPr="00644253">
        <w:rPr>
          <w:color w:val="231F20"/>
          <w:spacing w:val="-10"/>
          <w:sz w:val="24"/>
          <w:szCs w:val="24"/>
        </w:rPr>
        <w:t xml:space="preserve">JV, </w:t>
      </w:r>
      <w:r w:rsidRPr="00644253">
        <w:rPr>
          <w:color w:val="231F20"/>
          <w:sz w:val="24"/>
          <w:szCs w:val="24"/>
        </w:rPr>
        <w:t xml:space="preserve">of each member of the </w:t>
      </w:r>
      <w:r w:rsidRPr="00644253">
        <w:rPr>
          <w:color w:val="231F20"/>
          <w:spacing w:val="-10"/>
          <w:sz w:val="24"/>
          <w:szCs w:val="24"/>
        </w:rPr>
        <w:t xml:space="preserve">JV, </w:t>
      </w:r>
      <w:r w:rsidRPr="00644253">
        <w:rPr>
          <w:color w:val="231F20"/>
          <w:sz w:val="24"/>
          <w:szCs w:val="24"/>
        </w:rPr>
        <w:t>shall remain sound according to criteria established with respect to Financial Capability under Paragraph (</w:t>
      </w:r>
      <w:proofErr w:type="spellStart"/>
      <w:r w:rsidRPr="00644253">
        <w:rPr>
          <w:color w:val="231F20"/>
          <w:sz w:val="24"/>
          <w:szCs w:val="24"/>
        </w:rPr>
        <w:t>i</w:t>
      </w:r>
      <w:proofErr w:type="spellEnd"/>
      <w:r w:rsidRPr="00644253">
        <w:rPr>
          <w:color w:val="231F20"/>
          <w:sz w:val="24"/>
          <w:szCs w:val="24"/>
        </w:rPr>
        <w:t xml:space="preserve">) above </w:t>
      </w:r>
      <w:proofErr w:type="spellStart"/>
      <w:r w:rsidRPr="00644253">
        <w:rPr>
          <w:color w:val="231F20"/>
          <w:sz w:val="24"/>
          <w:szCs w:val="24"/>
        </w:rPr>
        <w:t>i</w:t>
      </w:r>
      <w:proofErr w:type="spellEnd"/>
      <w:r w:rsidRPr="00644253">
        <w:rPr>
          <w:color w:val="231F20"/>
          <w:sz w:val="24"/>
          <w:szCs w:val="24"/>
        </w:rPr>
        <w:t xml:space="preserve"> fall pending litigation will be resolved against the </w:t>
      </w:r>
      <w:r w:rsidRPr="00644253">
        <w:rPr>
          <w:color w:val="231F20"/>
          <w:spacing w:val="-4"/>
          <w:sz w:val="24"/>
          <w:szCs w:val="24"/>
        </w:rPr>
        <w:t xml:space="preserve">Tenderer. </w:t>
      </w:r>
      <w:r w:rsidRPr="00644253">
        <w:rPr>
          <w:color w:val="231F20"/>
          <w:sz w:val="24"/>
          <w:szCs w:val="24"/>
        </w:rPr>
        <w:t>Tenderer shall provide information on pending litigations in the appropriate form.</w:t>
      </w:r>
    </w:p>
    <w:p w:rsidR="002557B5" w:rsidRPr="00644253" w:rsidRDefault="002557B5" w:rsidP="00644253">
      <w:pPr>
        <w:pStyle w:val="Heading4"/>
        <w:numPr>
          <w:ilvl w:val="2"/>
          <w:numId w:val="24"/>
        </w:numPr>
        <w:tabs>
          <w:tab w:val="left" w:pos="2546"/>
          <w:tab w:val="left" w:pos="2547"/>
        </w:tabs>
        <w:spacing w:before="0" w:line="480" w:lineRule="auto"/>
        <w:ind w:hanging="408"/>
        <w:jc w:val="left"/>
        <w:rPr>
          <w:sz w:val="24"/>
          <w:szCs w:val="24"/>
        </w:rPr>
      </w:pPr>
      <w:r w:rsidRPr="00644253">
        <w:rPr>
          <w:color w:val="231F20"/>
          <w:sz w:val="24"/>
          <w:szCs w:val="24"/>
        </w:rPr>
        <w:t>Litigation History</w:t>
      </w:r>
    </w:p>
    <w:p w:rsidR="002557B5" w:rsidRPr="00644253" w:rsidRDefault="002557B5" w:rsidP="00644253">
      <w:pPr>
        <w:pStyle w:val="BodyText"/>
        <w:spacing w:line="480" w:lineRule="auto"/>
        <w:ind w:left="2000" w:right="840"/>
        <w:rPr>
          <w:sz w:val="24"/>
          <w:szCs w:val="24"/>
        </w:rPr>
      </w:pPr>
      <w:r w:rsidRPr="00644253">
        <w:rPr>
          <w:color w:val="231F20"/>
          <w:sz w:val="24"/>
          <w:szCs w:val="24"/>
        </w:rPr>
        <w:t>There shall be no consistent history of court/arbitral award decisions against the Tenderer, in the last</w:t>
      </w:r>
    </w:p>
    <w:p w:rsidR="002557B5" w:rsidRPr="00644253" w:rsidRDefault="002557B5" w:rsidP="00644253">
      <w:pPr>
        <w:pStyle w:val="BodyText"/>
        <w:tabs>
          <w:tab w:val="left" w:pos="4046"/>
        </w:tabs>
        <w:spacing w:line="480" w:lineRule="auto"/>
        <w:ind w:left="1990" w:right="849"/>
        <w:jc w:val="both"/>
        <w:rPr>
          <w:sz w:val="24"/>
          <w:szCs w:val="24"/>
        </w:rPr>
      </w:pPr>
      <w:r w:rsidRPr="00644253">
        <w:rPr>
          <w:color w:val="231F20"/>
          <w:sz w:val="24"/>
          <w:szCs w:val="24"/>
          <w:u w:val="single" w:color="221E1F"/>
        </w:rPr>
        <w:tab/>
      </w:r>
      <w:r w:rsidRPr="00644253">
        <w:rPr>
          <w:color w:val="231F20"/>
          <w:sz w:val="24"/>
          <w:szCs w:val="24"/>
        </w:rPr>
        <w:t>(</w:t>
      </w:r>
      <w:proofErr w:type="gramStart"/>
      <w:r w:rsidRPr="00644253">
        <w:rPr>
          <w:i/>
          <w:color w:val="231F20"/>
          <w:sz w:val="24"/>
          <w:szCs w:val="24"/>
        </w:rPr>
        <w:t>specify</w:t>
      </w:r>
      <w:proofErr w:type="gramEnd"/>
      <w:r w:rsidRPr="00644253">
        <w:rPr>
          <w:i/>
          <w:color w:val="231F20"/>
          <w:sz w:val="24"/>
          <w:szCs w:val="24"/>
        </w:rPr>
        <w:t xml:space="preserve"> years</w:t>
      </w:r>
      <w:r w:rsidRPr="00644253">
        <w:rPr>
          <w:color w:val="231F20"/>
          <w:sz w:val="24"/>
          <w:szCs w:val="24"/>
        </w:rPr>
        <w:t>)</w:t>
      </w:r>
      <w:r w:rsidRPr="00644253">
        <w:rPr>
          <w:i/>
          <w:color w:val="231F20"/>
          <w:sz w:val="24"/>
          <w:szCs w:val="24"/>
        </w:rPr>
        <w:t xml:space="preserve">. </w:t>
      </w:r>
      <w:r w:rsidRPr="00644253">
        <w:rPr>
          <w:color w:val="231F20"/>
          <w:sz w:val="24"/>
          <w:szCs w:val="24"/>
        </w:rPr>
        <w:t xml:space="preserve">All parties to the contract shall furnish the information in the appropriate form about any litigation or arbitration resulting from contracts completed or ongoing under its execution over the </w:t>
      </w:r>
      <w:proofErr w:type="gramStart"/>
      <w:r w:rsidRPr="00644253">
        <w:rPr>
          <w:color w:val="231F20"/>
          <w:sz w:val="24"/>
          <w:szCs w:val="24"/>
        </w:rPr>
        <w:t>years</w:t>
      </w:r>
      <w:proofErr w:type="gramEnd"/>
      <w:r w:rsidRPr="00644253">
        <w:rPr>
          <w:color w:val="231F20"/>
          <w:sz w:val="24"/>
          <w:szCs w:val="24"/>
        </w:rPr>
        <w:t xml:space="preserve"> speciﬁed. A consistent history of awards against the Tenderer or any member of a JV may result in rejection of the tender.</w:t>
      </w: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rPr>
          <w:sz w:val="24"/>
          <w:szCs w:val="24"/>
        </w:rPr>
      </w:pP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2"/>
        <w:spacing w:before="0" w:line="480" w:lineRule="auto"/>
        <w:ind w:left="855"/>
      </w:pPr>
      <w:bookmarkStart w:id="22" w:name="_Toc71729335"/>
      <w:r w:rsidRPr="00644253">
        <w:rPr>
          <w:color w:val="231F20"/>
        </w:rPr>
        <w:lastRenderedPageBreak/>
        <w:t>SECTION IV- TENDERING FORMS</w:t>
      </w:r>
      <w:bookmarkEnd w:id="22"/>
    </w:p>
    <w:p w:rsidR="002557B5" w:rsidRPr="00644253" w:rsidRDefault="002557B5" w:rsidP="00644253">
      <w:pPr>
        <w:pStyle w:val="Heading4"/>
        <w:numPr>
          <w:ilvl w:val="0"/>
          <w:numId w:val="23"/>
        </w:numPr>
        <w:tabs>
          <w:tab w:val="left" w:pos="1414"/>
          <w:tab w:val="left" w:pos="1415"/>
        </w:tabs>
        <w:spacing w:before="0" w:line="480" w:lineRule="auto"/>
        <w:rPr>
          <w:sz w:val="24"/>
          <w:szCs w:val="24"/>
        </w:rPr>
      </w:pPr>
      <w:r w:rsidRPr="00644253">
        <w:rPr>
          <w:color w:val="231F20"/>
          <w:sz w:val="24"/>
          <w:szCs w:val="24"/>
          <w:u w:val="single" w:color="231F20"/>
        </w:rPr>
        <w:t xml:space="preserve">Form of </w:t>
      </w:r>
      <w:r w:rsidRPr="00644253">
        <w:rPr>
          <w:color w:val="231F20"/>
          <w:spacing w:val="-4"/>
          <w:sz w:val="24"/>
          <w:szCs w:val="24"/>
          <w:u w:val="single" w:color="231F20"/>
        </w:rPr>
        <w:t>Tender</w:t>
      </w:r>
    </w:p>
    <w:p w:rsidR="002557B5" w:rsidRPr="00644253" w:rsidRDefault="002557B5" w:rsidP="00644253">
      <w:pPr>
        <w:spacing w:line="480" w:lineRule="auto"/>
        <w:ind w:left="1414"/>
        <w:rPr>
          <w:i/>
          <w:sz w:val="24"/>
          <w:szCs w:val="24"/>
        </w:rPr>
      </w:pPr>
      <w:r w:rsidRPr="00644253">
        <w:rPr>
          <w:i/>
          <w:color w:val="231F20"/>
          <w:sz w:val="24"/>
          <w:szCs w:val="24"/>
        </w:rPr>
        <w:t>INSTRUCTIONS TO TENDERERS</w:t>
      </w:r>
    </w:p>
    <w:p w:rsidR="002557B5" w:rsidRPr="00644253" w:rsidRDefault="002557B5" w:rsidP="00644253">
      <w:pPr>
        <w:pStyle w:val="ListParagraph"/>
        <w:numPr>
          <w:ilvl w:val="1"/>
          <w:numId w:val="23"/>
        </w:numPr>
        <w:tabs>
          <w:tab w:val="left" w:pos="1984"/>
          <w:tab w:val="left" w:pos="1985"/>
        </w:tabs>
        <w:spacing w:before="0" w:line="480" w:lineRule="auto"/>
        <w:ind w:right="828" w:hanging="575"/>
        <w:rPr>
          <w:i/>
          <w:color w:val="231F20"/>
          <w:sz w:val="24"/>
          <w:szCs w:val="24"/>
        </w:rPr>
      </w:pPr>
      <w:r w:rsidRPr="00644253">
        <w:rPr>
          <w:i/>
          <w:color w:val="231F20"/>
          <w:sz w:val="24"/>
          <w:szCs w:val="24"/>
        </w:rPr>
        <w:t xml:space="preserve">The </w:t>
      </w:r>
      <w:r w:rsidRPr="00644253">
        <w:rPr>
          <w:i/>
          <w:color w:val="231F20"/>
          <w:spacing w:val="-4"/>
          <w:sz w:val="24"/>
          <w:szCs w:val="24"/>
        </w:rPr>
        <w:t xml:space="preserve">Tenderer </w:t>
      </w:r>
      <w:r w:rsidRPr="00644253">
        <w:rPr>
          <w:i/>
          <w:color w:val="231F20"/>
          <w:sz w:val="24"/>
          <w:szCs w:val="24"/>
        </w:rPr>
        <w:t xml:space="preserve">must </w:t>
      </w:r>
      <w:r w:rsidRPr="00644253">
        <w:rPr>
          <w:i/>
          <w:color w:val="231F20"/>
          <w:spacing w:val="-3"/>
          <w:sz w:val="24"/>
          <w:szCs w:val="24"/>
        </w:rPr>
        <w:t xml:space="preserve">prepare </w:t>
      </w:r>
      <w:r w:rsidRPr="00644253">
        <w:rPr>
          <w:i/>
          <w:color w:val="231F20"/>
          <w:sz w:val="24"/>
          <w:szCs w:val="24"/>
        </w:rPr>
        <w:t xml:space="preserve">this Form of </w:t>
      </w:r>
      <w:r w:rsidRPr="00644253">
        <w:rPr>
          <w:i/>
          <w:color w:val="231F20"/>
          <w:spacing w:val="-4"/>
          <w:sz w:val="24"/>
          <w:szCs w:val="24"/>
        </w:rPr>
        <w:t xml:space="preserve">Tender </w:t>
      </w:r>
      <w:r w:rsidRPr="00644253">
        <w:rPr>
          <w:i/>
          <w:color w:val="231F20"/>
          <w:sz w:val="24"/>
          <w:szCs w:val="24"/>
        </w:rPr>
        <w:t xml:space="preserve">on stationery with its letterhead clearly showing the </w:t>
      </w:r>
      <w:r w:rsidRPr="00644253">
        <w:rPr>
          <w:i/>
          <w:color w:val="231F20"/>
          <w:spacing w:val="-3"/>
          <w:sz w:val="24"/>
          <w:szCs w:val="24"/>
        </w:rPr>
        <w:t xml:space="preserve">Tenderer's </w:t>
      </w:r>
      <w:r w:rsidRPr="00644253">
        <w:rPr>
          <w:i/>
          <w:color w:val="231F20"/>
          <w:sz w:val="24"/>
          <w:szCs w:val="24"/>
        </w:rPr>
        <w:t>complete name and business address.</w:t>
      </w:r>
    </w:p>
    <w:p w:rsidR="002557B5" w:rsidRPr="00644253" w:rsidRDefault="002557B5" w:rsidP="00644253">
      <w:pPr>
        <w:pStyle w:val="ListParagraph"/>
        <w:numPr>
          <w:ilvl w:val="1"/>
          <w:numId w:val="23"/>
        </w:numPr>
        <w:tabs>
          <w:tab w:val="left" w:pos="2013"/>
          <w:tab w:val="left" w:pos="2014"/>
        </w:tabs>
        <w:spacing w:before="0" w:line="480" w:lineRule="auto"/>
        <w:ind w:left="2013" w:hanging="599"/>
        <w:rPr>
          <w:i/>
          <w:color w:val="231F20"/>
          <w:sz w:val="24"/>
          <w:szCs w:val="24"/>
        </w:rPr>
      </w:pPr>
      <w:r w:rsidRPr="00644253">
        <w:rPr>
          <w:i/>
          <w:color w:val="231F20"/>
          <w:sz w:val="24"/>
          <w:szCs w:val="24"/>
        </w:rPr>
        <w:t xml:space="preserve">All italicized text is to help </w:t>
      </w:r>
      <w:r w:rsidRPr="00644253">
        <w:rPr>
          <w:i/>
          <w:color w:val="231F20"/>
          <w:spacing w:val="-4"/>
          <w:sz w:val="24"/>
          <w:szCs w:val="24"/>
        </w:rPr>
        <w:t xml:space="preserve">Tenderer </w:t>
      </w:r>
      <w:r w:rsidRPr="00644253">
        <w:rPr>
          <w:i/>
          <w:color w:val="231F20"/>
          <w:sz w:val="24"/>
          <w:szCs w:val="24"/>
        </w:rPr>
        <w:t>in preparing this form.</w:t>
      </w:r>
    </w:p>
    <w:p w:rsidR="002557B5" w:rsidRPr="00644253" w:rsidRDefault="002557B5" w:rsidP="00644253">
      <w:pPr>
        <w:pStyle w:val="ListParagraph"/>
        <w:numPr>
          <w:ilvl w:val="1"/>
          <w:numId w:val="23"/>
        </w:numPr>
        <w:tabs>
          <w:tab w:val="left" w:pos="1985"/>
        </w:tabs>
        <w:spacing w:before="0" w:line="480" w:lineRule="auto"/>
        <w:ind w:right="820" w:hanging="575"/>
        <w:jc w:val="both"/>
        <w:rPr>
          <w:i/>
          <w:color w:val="231F20"/>
          <w:sz w:val="24"/>
          <w:szCs w:val="24"/>
        </w:rPr>
      </w:pPr>
      <w:r w:rsidRPr="00644253">
        <w:rPr>
          <w:i/>
          <w:color w:val="231F20"/>
          <w:spacing w:val="-4"/>
          <w:sz w:val="24"/>
          <w:szCs w:val="24"/>
        </w:rPr>
        <w:t>Tenderer</w:t>
      </w:r>
      <w:r w:rsidRPr="00644253">
        <w:rPr>
          <w:i/>
          <w:color w:val="231F20"/>
          <w:sz w:val="24"/>
          <w:szCs w:val="24"/>
        </w:rPr>
        <w:t>mustcompleteandsignCERTIFICATEOFINDEPENDENTTENDERDETERMINATIONand theSELFDECLARATIONOFTHETENDERERand</w:t>
      </w:r>
      <w:r w:rsidRPr="00644253">
        <w:rPr>
          <w:color w:val="231F20"/>
          <w:sz w:val="24"/>
          <w:szCs w:val="24"/>
        </w:rPr>
        <w:t>TENDERER'S</w:t>
      </w:r>
      <w:r w:rsidRPr="00644253">
        <w:rPr>
          <w:color w:val="231F20"/>
          <w:spacing w:val="-3"/>
          <w:sz w:val="24"/>
          <w:szCs w:val="24"/>
        </w:rPr>
        <w:t>ELIGIBILITY-</w:t>
      </w:r>
      <w:r w:rsidRPr="00644253">
        <w:rPr>
          <w:color w:val="231F20"/>
          <w:sz w:val="24"/>
          <w:szCs w:val="24"/>
        </w:rPr>
        <w:t xml:space="preserve">CONFIDENTIAL BUSINESSQUESTIONNAIRE all </w:t>
      </w:r>
      <w:r w:rsidRPr="00644253">
        <w:rPr>
          <w:i/>
          <w:color w:val="231F20"/>
          <w:sz w:val="24"/>
          <w:szCs w:val="24"/>
        </w:rPr>
        <w:t xml:space="preserve">attached to this Form of </w:t>
      </w:r>
      <w:r w:rsidRPr="00644253">
        <w:rPr>
          <w:i/>
          <w:color w:val="231F20"/>
          <w:spacing w:val="-7"/>
          <w:sz w:val="24"/>
          <w:szCs w:val="24"/>
        </w:rPr>
        <w:t>Tender.</w:t>
      </w:r>
    </w:p>
    <w:p w:rsidR="002557B5" w:rsidRPr="00644253" w:rsidRDefault="002557B5" w:rsidP="00644253">
      <w:pPr>
        <w:pStyle w:val="ListParagraph"/>
        <w:numPr>
          <w:ilvl w:val="1"/>
          <w:numId w:val="23"/>
        </w:numPr>
        <w:tabs>
          <w:tab w:val="left" w:pos="1984"/>
          <w:tab w:val="left" w:pos="1985"/>
        </w:tabs>
        <w:spacing w:before="0" w:line="480" w:lineRule="auto"/>
        <w:ind w:left="1984"/>
        <w:rPr>
          <w:i/>
          <w:color w:val="1D2228"/>
          <w:sz w:val="24"/>
          <w:szCs w:val="24"/>
        </w:rPr>
      </w:pPr>
      <w:r w:rsidRPr="00644253">
        <w:rPr>
          <w:i/>
          <w:color w:val="1D2228"/>
          <w:sz w:val="24"/>
          <w:szCs w:val="24"/>
        </w:rPr>
        <w:t xml:space="preserve">The Form of </w:t>
      </w:r>
      <w:r w:rsidRPr="00644253">
        <w:rPr>
          <w:i/>
          <w:color w:val="1D2228"/>
          <w:spacing w:val="-4"/>
          <w:sz w:val="24"/>
          <w:szCs w:val="24"/>
        </w:rPr>
        <w:t xml:space="preserve">Tender </w:t>
      </w:r>
      <w:r w:rsidRPr="00644253">
        <w:rPr>
          <w:i/>
          <w:color w:val="1D2228"/>
          <w:sz w:val="24"/>
          <w:szCs w:val="24"/>
        </w:rPr>
        <w:t xml:space="preserve">shall include the following Forms duly completed and signed by the </w:t>
      </w:r>
      <w:r w:rsidRPr="00644253">
        <w:rPr>
          <w:i/>
          <w:color w:val="1D2228"/>
          <w:spacing w:val="-7"/>
          <w:sz w:val="24"/>
          <w:szCs w:val="24"/>
        </w:rPr>
        <w:t>Tenderer.</w:t>
      </w:r>
    </w:p>
    <w:p w:rsidR="002557B5" w:rsidRPr="00644253" w:rsidRDefault="002557B5" w:rsidP="00644253">
      <w:pPr>
        <w:pStyle w:val="ListParagraph"/>
        <w:numPr>
          <w:ilvl w:val="2"/>
          <w:numId w:val="23"/>
        </w:numPr>
        <w:tabs>
          <w:tab w:val="left" w:pos="2484"/>
          <w:tab w:val="left" w:pos="2485"/>
        </w:tabs>
        <w:spacing w:before="0" w:line="480" w:lineRule="auto"/>
        <w:rPr>
          <w:i/>
          <w:color w:val="1D2228"/>
          <w:sz w:val="24"/>
          <w:szCs w:val="24"/>
        </w:rPr>
      </w:pPr>
      <w:r w:rsidRPr="00644253">
        <w:rPr>
          <w:i/>
          <w:color w:val="1D2228"/>
          <w:spacing w:val="-3"/>
          <w:sz w:val="24"/>
          <w:szCs w:val="24"/>
        </w:rPr>
        <w:t>T</w:t>
      </w:r>
      <w:r w:rsidRPr="00644253">
        <w:rPr>
          <w:i/>
          <w:color w:val="231F20"/>
          <w:spacing w:val="-3"/>
          <w:sz w:val="24"/>
          <w:szCs w:val="24"/>
        </w:rPr>
        <w:t xml:space="preserve">enderer's </w:t>
      </w:r>
      <w:r w:rsidRPr="00644253">
        <w:rPr>
          <w:i/>
          <w:color w:val="231F20"/>
          <w:sz w:val="24"/>
          <w:szCs w:val="24"/>
        </w:rPr>
        <w:t>Eligibility-Conﬁdential Business Questionnaire</w:t>
      </w:r>
    </w:p>
    <w:p w:rsidR="002557B5" w:rsidRPr="00644253" w:rsidRDefault="002557B5" w:rsidP="00644253">
      <w:pPr>
        <w:pStyle w:val="ListParagraph"/>
        <w:numPr>
          <w:ilvl w:val="2"/>
          <w:numId w:val="23"/>
        </w:numPr>
        <w:tabs>
          <w:tab w:val="left" w:pos="2484"/>
          <w:tab w:val="left" w:pos="2485"/>
        </w:tabs>
        <w:spacing w:before="0" w:line="480" w:lineRule="auto"/>
        <w:rPr>
          <w:i/>
          <w:color w:val="231F20"/>
          <w:sz w:val="24"/>
          <w:szCs w:val="24"/>
        </w:rPr>
      </w:pPr>
      <w:r w:rsidRPr="00644253">
        <w:rPr>
          <w:i/>
          <w:color w:val="231F20"/>
          <w:sz w:val="24"/>
          <w:szCs w:val="24"/>
        </w:rPr>
        <w:t xml:space="preserve">Certiﬁcate of Independent </w:t>
      </w:r>
      <w:r w:rsidRPr="00644253">
        <w:rPr>
          <w:i/>
          <w:color w:val="231F20"/>
          <w:spacing w:val="-4"/>
          <w:sz w:val="24"/>
          <w:szCs w:val="24"/>
        </w:rPr>
        <w:t xml:space="preserve">Tender </w:t>
      </w:r>
      <w:r w:rsidRPr="00644253">
        <w:rPr>
          <w:i/>
          <w:color w:val="231F20"/>
          <w:sz w:val="24"/>
          <w:szCs w:val="24"/>
        </w:rPr>
        <w:t>Determination</w:t>
      </w:r>
    </w:p>
    <w:p w:rsidR="002557B5" w:rsidRPr="00644253" w:rsidRDefault="002557B5" w:rsidP="00644253">
      <w:pPr>
        <w:pStyle w:val="ListParagraph"/>
        <w:numPr>
          <w:ilvl w:val="2"/>
          <w:numId w:val="23"/>
        </w:numPr>
        <w:tabs>
          <w:tab w:val="left" w:pos="2484"/>
          <w:tab w:val="left" w:pos="2485"/>
        </w:tabs>
        <w:spacing w:before="0" w:line="480" w:lineRule="auto"/>
        <w:rPr>
          <w:i/>
          <w:color w:val="231F20"/>
          <w:sz w:val="24"/>
          <w:szCs w:val="24"/>
        </w:rPr>
      </w:pPr>
      <w:r w:rsidRPr="00644253">
        <w:rPr>
          <w:i/>
          <w:color w:val="231F20"/>
          <w:sz w:val="24"/>
          <w:szCs w:val="24"/>
        </w:rPr>
        <w:t xml:space="preserve">Self-Declaration of the </w:t>
      </w:r>
      <w:r w:rsidRPr="00644253">
        <w:rPr>
          <w:i/>
          <w:color w:val="231F20"/>
          <w:spacing w:val="-4"/>
          <w:sz w:val="24"/>
          <w:szCs w:val="24"/>
        </w:rPr>
        <w:t>Tenderer</w:t>
      </w:r>
    </w:p>
    <w:p w:rsidR="002557B5" w:rsidRPr="00644253" w:rsidRDefault="002557B5" w:rsidP="00644253">
      <w:pPr>
        <w:tabs>
          <w:tab w:val="left" w:pos="4695"/>
        </w:tabs>
        <w:spacing w:line="480" w:lineRule="auto"/>
        <w:ind w:left="854" w:right="2144"/>
        <w:rPr>
          <w:color w:val="231F20"/>
          <w:sz w:val="24"/>
          <w:szCs w:val="24"/>
        </w:rPr>
      </w:pPr>
      <w:r w:rsidRPr="00644253">
        <w:rPr>
          <w:b/>
          <w:color w:val="231F20"/>
          <w:sz w:val="24"/>
          <w:szCs w:val="24"/>
        </w:rPr>
        <w:t xml:space="preserve">Date of this </w:t>
      </w:r>
      <w:r w:rsidRPr="00644253">
        <w:rPr>
          <w:b/>
          <w:color w:val="231F20"/>
          <w:spacing w:val="-4"/>
          <w:sz w:val="24"/>
          <w:szCs w:val="24"/>
        </w:rPr>
        <w:t xml:space="preserve">Tender </w:t>
      </w:r>
      <w:r w:rsidRPr="00644253">
        <w:rPr>
          <w:b/>
          <w:color w:val="231F20"/>
          <w:sz w:val="24"/>
          <w:szCs w:val="24"/>
        </w:rPr>
        <w:t>submission</w:t>
      </w:r>
      <w:proofErr w:type="gramStart"/>
      <w:r w:rsidRPr="00644253">
        <w:rPr>
          <w:color w:val="231F20"/>
          <w:sz w:val="24"/>
          <w:szCs w:val="24"/>
        </w:rPr>
        <w:t>:</w:t>
      </w:r>
      <w:r w:rsidR="00BA76EE" w:rsidRPr="00644253">
        <w:rPr>
          <w:b/>
          <w:color w:val="231F20"/>
          <w:sz w:val="24"/>
          <w:szCs w:val="24"/>
        </w:rPr>
        <w:t>4</w:t>
      </w:r>
      <w:proofErr w:type="gramEnd"/>
      <w:r w:rsidR="00BA76EE" w:rsidRPr="00644253">
        <w:rPr>
          <w:b/>
          <w:color w:val="231F20"/>
          <w:sz w:val="24"/>
          <w:szCs w:val="24"/>
        </w:rPr>
        <w:t xml:space="preserve"> </w:t>
      </w:r>
      <w:r w:rsidRPr="00644253">
        <w:rPr>
          <w:b/>
          <w:color w:val="231F20"/>
          <w:sz w:val="24"/>
          <w:szCs w:val="24"/>
        </w:rPr>
        <w:t>FEBRUARY 2022</w:t>
      </w:r>
    </w:p>
    <w:p w:rsidR="002557B5" w:rsidRPr="00644253" w:rsidRDefault="002557B5" w:rsidP="00644253">
      <w:pPr>
        <w:tabs>
          <w:tab w:val="left" w:pos="4695"/>
        </w:tabs>
        <w:spacing w:line="480" w:lineRule="auto"/>
        <w:ind w:left="854" w:right="2144"/>
        <w:rPr>
          <w:sz w:val="24"/>
          <w:szCs w:val="24"/>
        </w:rPr>
      </w:pPr>
      <w:r w:rsidRPr="00644253">
        <w:rPr>
          <w:b/>
          <w:color w:val="231F20"/>
          <w:sz w:val="24"/>
          <w:szCs w:val="24"/>
        </w:rPr>
        <w:t>ITT No.:</w:t>
      </w:r>
      <w:r w:rsidRPr="00644253">
        <w:rPr>
          <w:b/>
          <w:color w:val="231F20"/>
          <w:sz w:val="24"/>
          <w:szCs w:val="24"/>
          <w:u w:val="single" w:color="221E1F"/>
        </w:rPr>
        <w:tab/>
      </w:r>
      <w:r w:rsidRPr="00644253">
        <w:rPr>
          <w:color w:val="231F20"/>
          <w:sz w:val="24"/>
          <w:szCs w:val="24"/>
        </w:rPr>
        <w:t>[</w:t>
      </w:r>
      <w:r w:rsidRPr="00644253">
        <w:rPr>
          <w:i/>
          <w:color w:val="231F20"/>
          <w:sz w:val="24"/>
          <w:szCs w:val="24"/>
        </w:rPr>
        <w:t>insert number of ITT process</w:t>
      </w:r>
      <w:r w:rsidRPr="00644253">
        <w:rPr>
          <w:color w:val="231F20"/>
          <w:sz w:val="24"/>
          <w:szCs w:val="24"/>
        </w:rPr>
        <w:t>]</w:t>
      </w:r>
    </w:p>
    <w:p w:rsidR="002557B5" w:rsidRPr="00644253" w:rsidRDefault="002557B5" w:rsidP="00644253">
      <w:pPr>
        <w:tabs>
          <w:tab w:val="left" w:pos="4785"/>
        </w:tabs>
        <w:spacing w:line="480" w:lineRule="auto"/>
        <w:ind w:left="854"/>
        <w:rPr>
          <w:sz w:val="24"/>
          <w:szCs w:val="24"/>
        </w:rPr>
      </w:pPr>
      <w:r w:rsidRPr="00644253">
        <w:rPr>
          <w:color w:val="231F20"/>
          <w:spacing w:val="-6"/>
          <w:sz w:val="24"/>
          <w:szCs w:val="24"/>
        </w:rPr>
        <w:t>To:</w:t>
      </w:r>
      <w:r w:rsidRPr="00644253">
        <w:rPr>
          <w:color w:val="231F20"/>
          <w:spacing w:val="-6"/>
          <w:sz w:val="24"/>
          <w:szCs w:val="24"/>
          <w:u w:val="single" w:color="221E1F"/>
        </w:rPr>
        <w:tab/>
      </w:r>
      <w:r w:rsidRPr="00644253">
        <w:rPr>
          <w:color w:val="231F20"/>
          <w:sz w:val="24"/>
          <w:szCs w:val="24"/>
        </w:rPr>
        <w:t>[</w:t>
      </w:r>
      <w:r w:rsidRPr="00644253">
        <w:rPr>
          <w:i/>
          <w:color w:val="231F20"/>
          <w:sz w:val="24"/>
          <w:szCs w:val="24"/>
        </w:rPr>
        <w:t>insert complete name of Procuring Entity</w:t>
      </w:r>
      <w:r w:rsidRPr="00644253">
        <w:rPr>
          <w:color w:val="231F20"/>
          <w:sz w:val="24"/>
          <w:szCs w:val="24"/>
        </w:rPr>
        <w:t>]</w:t>
      </w:r>
    </w:p>
    <w:p w:rsidR="002557B5" w:rsidRPr="00644253" w:rsidRDefault="002557B5" w:rsidP="00644253">
      <w:pPr>
        <w:pStyle w:val="ListParagraph"/>
        <w:numPr>
          <w:ilvl w:val="0"/>
          <w:numId w:val="22"/>
        </w:numPr>
        <w:tabs>
          <w:tab w:val="left" w:pos="1414"/>
          <w:tab w:val="left" w:pos="1415"/>
        </w:tabs>
        <w:spacing w:before="0" w:line="480" w:lineRule="auto"/>
        <w:ind w:right="829"/>
        <w:rPr>
          <w:sz w:val="24"/>
          <w:szCs w:val="24"/>
        </w:rPr>
      </w:pPr>
      <w:r w:rsidRPr="00644253">
        <w:rPr>
          <w:b/>
          <w:i/>
          <w:color w:val="231F20"/>
          <w:sz w:val="24"/>
          <w:szCs w:val="24"/>
        </w:rPr>
        <w:t xml:space="preserve">No reservations: </w:t>
      </w:r>
      <w:r w:rsidRPr="00644253">
        <w:rPr>
          <w:color w:val="231F20"/>
          <w:spacing w:val="-9"/>
          <w:sz w:val="24"/>
          <w:szCs w:val="24"/>
        </w:rPr>
        <w:t xml:space="preserve">We </w:t>
      </w:r>
      <w:r w:rsidRPr="00644253">
        <w:rPr>
          <w:color w:val="231F20"/>
          <w:sz w:val="24"/>
          <w:szCs w:val="24"/>
        </w:rPr>
        <w:t>have examined and have no reservations to the tendering document, including Addenda issued in accordance with ITT 9;</w:t>
      </w:r>
    </w:p>
    <w:p w:rsidR="002557B5" w:rsidRPr="00644253" w:rsidRDefault="002557B5" w:rsidP="00644253">
      <w:pPr>
        <w:pStyle w:val="ListParagraph"/>
        <w:numPr>
          <w:ilvl w:val="0"/>
          <w:numId w:val="22"/>
        </w:numPr>
        <w:tabs>
          <w:tab w:val="left" w:pos="1414"/>
          <w:tab w:val="left" w:pos="1415"/>
        </w:tabs>
        <w:spacing w:before="0" w:line="480" w:lineRule="auto"/>
        <w:rPr>
          <w:sz w:val="24"/>
          <w:szCs w:val="24"/>
        </w:rPr>
      </w:pPr>
      <w:r w:rsidRPr="00644253">
        <w:rPr>
          <w:b/>
          <w:i/>
          <w:color w:val="231F20"/>
          <w:sz w:val="24"/>
          <w:szCs w:val="24"/>
        </w:rPr>
        <w:t>Eligibility</w:t>
      </w:r>
      <w:r w:rsidRPr="00644253">
        <w:rPr>
          <w:i/>
          <w:color w:val="231F20"/>
          <w:sz w:val="24"/>
          <w:szCs w:val="24"/>
        </w:rPr>
        <w:t xml:space="preserve">: </w:t>
      </w:r>
      <w:r w:rsidRPr="00644253">
        <w:rPr>
          <w:color w:val="231F20"/>
          <w:spacing w:val="-9"/>
          <w:sz w:val="24"/>
          <w:szCs w:val="24"/>
        </w:rPr>
        <w:t xml:space="preserve">We </w:t>
      </w:r>
      <w:r w:rsidRPr="00644253">
        <w:rPr>
          <w:color w:val="231F20"/>
          <w:sz w:val="24"/>
          <w:szCs w:val="24"/>
        </w:rPr>
        <w:t>meet the eligibility requirements and have no conﬂict of interest in accordance with ITT 4;</w:t>
      </w:r>
    </w:p>
    <w:p w:rsidR="002557B5" w:rsidRPr="00644253" w:rsidRDefault="002557B5" w:rsidP="00644253">
      <w:pPr>
        <w:pStyle w:val="ListParagraph"/>
        <w:numPr>
          <w:ilvl w:val="0"/>
          <w:numId w:val="22"/>
        </w:numPr>
        <w:tabs>
          <w:tab w:val="left" w:pos="1415"/>
        </w:tabs>
        <w:spacing w:before="0" w:line="480" w:lineRule="auto"/>
        <w:ind w:right="829"/>
        <w:jc w:val="both"/>
        <w:rPr>
          <w:sz w:val="24"/>
          <w:szCs w:val="24"/>
        </w:rPr>
      </w:pPr>
      <w:r w:rsidRPr="00644253">
        <w:rPr>
          <w:b/>
          <w:i/>
          <w:color w:val="231F20"/>
          <w:sz w:val="24"/>
          <w:szCs w:val="24"/>
        </w:rPr>
        <w:t xml:space="preserve">Tender-Securing Declaration: </w:t>
      </w:r>
      <w:r w:rsidRPr="00644253">
        <w:rPr>
          <w:color w:val="231F20"/>
          <w:spacing w:val="-9"/>
          <w:sz w:val="24"/>
          <w:szCs w:val="24"/>
        </w:rPr>
        <w:t xml:space="preserve">We </w:t>
      </w:r>
      <w:r w:rsidRPr="00644253">
        <w:rPr>
          <w:color w:val="231F20"/>
          <w:sz w:val="24"/>
          <w:szCs w:val="24"/>
        </w:rPr>
        <w:t>have not been suspended nor declared ineligible by the Procuring Entity based on execution of a Tender-Securing Declaration or Proposal-Securing Declaration in Kenya in accordance with ITT 21;</w:t>
      </w:r>
    </w:p>
    <w:p w:rsidR="002557B5" w:rsidRPr="00644253" w:rsidRDefault="002557B5" w:rsidP="00644253">
      <w:pPr>
        <w:pStyle w:val="ListParagraph"/>
        <w:numPr>
          <w:ilvl w:val="0"/>
          <w:numId w:val="22"/>
        </w:numPr>
        <w:tabs>
          <w:tab w:val="left" w:pos="1414"/>
          <w:tab w:val="left" w:pos="1415"/>
        </w:tabs>
        <w:spacing w:before="0" w:line="480" w:lineRule="auto"/>
        <w:ind w:right="829"/>
        <w:rPr>
          <w:sz w:val="24"/>
          <w:szCs w:val="24"/>
        </w:rPr>
      </w:pPr>
      <w:r w:rsidRPr="00644253">
        <w:rPr>
          <w:b/>
          <w:i/>
          <w:color w:val="231F20"/>
          <w:sz w:val="24"/>
          <w:szCs w:val="24"/>
        </w:rPr>
        <w:t xml:space="preserve">Conformity: </w:t>
      </w:r>
      <w:r w:rsidRPr="00644253">
        <w:rPr>
          <w:color w:val="231F20"/>
          <w:spacing w:val="-9"/>
          <w:sz w:val="24"/>
          <w:szCs w:val="24"/>
        </w:rPr>
        <w:t xml:space="preserve">We </w:t>
      </w:r>
      <w:r w:rsidRPr="00644253">
        <w:rPr>
          <w:color w:val="231F20"/>
          <w:sz w:val="24"/>
          <w:szCs w:val="24"/>
        </w:rPr>
        <w:t>offer to provide the Insurance Services in conformity with the tendering document of the following: [</w:t>
      </w:r>
      <w:r w:rsidRPr="00644253">
        <w:rPr>
          <w:i/>
          <w:color w:val="231F20"/>
          <w:sz w:val="24"/>
          <w:szCs w:val="24"/>
        </w:rPr>
        <w:t xml:space="preserve">insert the list of items tendered for and a brief </w:t>
      </w:r>
      <w:r w:rsidRPr="00644253">
        <w:rPr>
          <w:i/>
          <w:color w:val="231F20"/>
          <w:sz w:val="24"/>
          <w:szCs w:val="24"/>
        </w:rPr>
        <w:lastRenderedPageBreak/>
        <w:t>description of the Insurance Services</w:t>
      </w:r>
      <w:r w:rsidRPr="00644253">
        <w:rPr>
          <w:color w:val="231F20"/>
          <w:sz w:val="24"/>
          <w:szCs w:val="24"/>
        </w:rPr>
        <w:t>];</w:t>
      </w:r>
    </w:p>
    <w:p w:rsidR="002557B5" w:rsidRPr="00644253" w:rsidRDefault="002557B5" w:rsidP="00644253">
      <w:pPr>
        <w:pStyle w:val="Heading4"/>
        <w:spacing w:before="0" w:line="480" w:lineRule="auto"/>
        <w:ind w:left="854"/>
        <w:rPr>
          <w:color w:val="231F20"/>
          <w:sz w:val="24"/>
          <w:szCs w:val="24"/>
        </w:rPr>
      </w:pPr>
      <w:r w:rsidRPr="00644253">
        <w:rPr>
          <w:color w:val="231F20"/>
          <w:sz w:val="24"/>
          <w:szCs w:val="24"/>
        </w:rPr>
        <w:t>SCHEDULE OF TENDERED ITEMS ND PRICES</w:t>
      </w:r>
    </w:p>
    <w:tbl>
      <w:tblPr>
        <w:tblpPr w:leftFromText="180" w:rightFromText="180" w:vertAnchor="text" w:horzAnchor="margin" w:tblpXSpec="center" w:tblpY="136"/>
        <w:tblW w:w="1038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452"/>
        <w:gridCol w:w="2268"/>
        <w:gridCol w:w="1276"/>
        <w:gridCol w:w="1134"/>
        <w:gridCol w:w="1417"/>
        <w:gridCol w:w="1276"/>
        <w:gridCol w:w="1559"/>
      </w:tblGrid>
      <w:tr w:rsidR="002557B5" w:rsidRPr="00644253" w:rsidTr="006243DB">
        <w:trPr>
          <w:cantSplit/>
        </w:trPr>
        <w:tc>
          <w:tcPr>
            <w:tcW w:w="1452" w:type="dxa"/>
            <w:tcBorders>
              <w:top w:val="doub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1</w:t>
            </w:r>
          </w:p>
        </w:tc>
        <w:tc>
          <w:tcPr>
            <w:tcW w:w="2268"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2</w:t>
            </w:r>
          </w:p>
        </w:tc>
        <w:tc>
          <w:tcPr>
            <w:tcW w:w="1276"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3</w:t>
            </w:r>
          </w:p>
        </w:tc>
        <w:tc>
          <w:tcPr>
            <w:tcW w:w="1134"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4</w:t>
            </w:r>
          </w:p>
        </w:tc>
        <w:tc>
          <w:tcPr>
            <w:tcW w:w="1417"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5</w:t>
            </w:r>
          </w:p>
        </w:tc>
        <w:tc>
          <w:tcPr>
            <w:tcW w:w="1276"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6</w:t>
            </w:r>
          </w:p>
        </w:tc>
        <w:tc>
          <w:tcPr>
            <w:tcW w:w="1559" w:type="dxa"/>
            <w:tcBorders>
              <w:top w:val="double" w:sz="6" w:space="0" w:color="auto"/>
              <w:left w:val="single" w:sz="6" w:space="0" w:color="auto"/>
              <w:bottom w:val="double" w:sz="6" w:space="0" w:color="auto"/>
            </w:tcBorders>
          </w:tcPr>
          <w:p w:rsidR="002557B5" w:rsidRPr="00644253" w:rsidRDefault="002557B5" w:rsidP="00644253">
            <w:pPr>
              <w:suppressAutoHyphens/>
              <w:spacing w:line="480" w:lineRule="auto"/>
              <w:rPr>
                <w:sz w:val="24"/>
                <w:szCs w:val="24"/>
              </w:rPr>
            </w:pPr>
            <w:r w:rsidRPr="00644253">
              <w:rPr>
                <w:sz w:val="24"/>
                <w:szCs w:val="24"/>
              </w:rPr>
              <w:t>7</w:t>
            </w:r>
          </w:p>
        </w:tc>
      </w:tr>
      <w:tr w:rsidR="002557B5" w:rsidRPr="00644253" w:rsidTr="006243DB">
        <w:trPr>
          <w:cantSplit/>
          <w:trHeight w:val="693"/>
        </w:trPr>
        <w:tc>
          <w:tcPr>
            <w:tcW w:w="1452" w:type="dxa"/>
            <w:tcBorders>
              <w:top w:val="doub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No of item to be insured </w:t>
            </w:r>
          </w:p>
        </w:tc>
        <w:tc>
          <w:tcPr>
            <w:tcW w:w="2268"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Brief description of item to be insured</w:t>
            </w:r>
          </w:p>
        </w:tc>
        <w:tc>
          <w:tcPr>
            <w:tcW w:w="1276"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Value of item to be insured</w:t>
            </w:r>
          </w:p>
        </w:tc>
        <w:tc>
          <w:tcPr>
            <w:tcW w:w="1134"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Insurance period </w:t>
            </w:r>
          </w:p>
        </w:tc>
        <w:tc>
          <w:tcPr>
            <w:tcW w:w="1417"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Insurance Premium per annum (Tender Price) </w:t>
            </w:r>
          </w:p>
        </w:tc>
        <w:tc>
          <w:tcPr>
            <w:tcW w:w="1276"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Price discount (if any) </w:t>
            </w:r>
          </w:p>
        </w:tc>
        <w:tc>
          <w:tcPr>
            <w:tcW w:w="1559" w:type="dxa"/>
            <w:tcBorders>
              <w:top w:val="doub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Total Tender Price for Insurance Service per annum </w:t>
            </w:r>
          </w:p>
        </w:tc>
      </w:tr>
      <w:tr w:rsidR="002557B5" w:rsidRPr="00644253" w:rsidTr="006243DB">
        <w:trPr>
          <w:cantSplit/>
          <w:trHeight w:val="390"/>
        </w:trPr>
        <w:tc>
          <w:tcPr>
            <w:tcW w:w="1452"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1</w:t>
            </w:r>
          </w:p>
        </w:tc>
        <w:tc>
          <w:tcPr>
            <w:tcW w:w="2268"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134"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559"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390"/>
        </w:trPr>
        <w:tc>
          <w:tcPr>
            <w:tcW w:w="1452"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2</w:t>
            </w:r>
          </w:p>
        </w:tc>
        <w:tc>
          <w:tcPr>
            <w:tcW w:w="2268"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134"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559"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390"/>
        </w:trPr>
        <w:tc>
          <w:tcPr>
            <w:tcW w:w="1452"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3</w:t>
            </w:r>
          </w:p>
        </w:tc>
        <w:tc>
          <w:tcPr>
            <w:tcW w:w="2268"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134"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276"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559"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bl>
    <w:p w:rsidR="002557B5" w:rsidRPr="00644253" w:rsidRDefault="002557B5" w:rsidP="00644253">
      <w:pPr>
        <w:pStyle w:val="Heading4"/>
        <w:spacing w:before="0" w:line="480" w:lineRule="auto"/>
        <w:ind w:left="854"/>
        <w:rPr>
          <w:color w:val="231F20"/>
          <w:sz w:val="24"/>
          <w:szCs w:val="24"/>
        </w:rPr>
      </w:pPr>
    </w:p>
    <w:p w:rsidR="002557B5" w:rsidRPr="00644253" w:rsidRDefault="002557B5" w:rsidP="00644253">
      <w:pPr>
        <w:pStyle w:val="Heading4"/>
        <w:spacing w:before="0" w:line="480" w:lineRule="auto"/>
        <w:ind w:left="854"/>
        <w:rPr>
          <w:color w:val="231F20"/>
          <w:sz w:val="24"/>
          <w:szCs w:val="24"/>
        </w:rPr>
      </w:pP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ListParagraph"/>
        <w:numPr>
          <w:ilvl w:val="0"/>
          <w:numId w:val="22"/>
        </w:numPr>
        <w:tabs>
          <w:tab w:val="left" w:pos="1412"/>
          <w:tab w:val="left" w:pos="1413"/>
        </w:tabs>
        <w:spacing w:before="0" w:line="480" w:lineRule="auto"/>
        <w:ind w:left="1412" w:hanging="563"/>
        <w:rPr>
          <w:sz w:val="24"/>
          <w:szCs w:val="24"/>
        </w:rPr>
      </w:pPr>
      <w:bookmarkStart w:id="23" w:name="Page_39"/>
      <w:bookmarkEnd w:id="23"/>
      <w:r w:rsidRPr="00644253">
        <w:rPr>
          <w:b/>
          <w:i/>
          <w:color w:val="231F20"/>
          <w:sz w:val="24"/>
          <w:szCs w:val="24"/>
        </w:rPr>
        <w:lastRenderedPageBreak/>
        <w:t xml:space="preserve">Discounts: </w:t>
      </w:r>
      <w:r w:rsidRPr="00644253">
        <w:rPr>
          <w:color w:val="231F20"/>
          <w:sz w:val="24"/>
          <w:szCs w:val="24"/>
        </w:rPr>
        <w:t>The discounts offered and the methodology for their application are:</w:t>
      </w:r>
    </w:p>
    <w:p w:rsidR="002557B5" w:rsidRPr="00644253" w:rsidRDefault="002557B5" w:rsidP="00644253">
      <w:pPr>
        <w:pStyle w:val="ListParagraph"/>
        <w:numPr>
          <w:ilvl w:val="1"/>
          <w:numId w:val="22"/>
        </w:numPr>
        <w:tabs>
          <w:tab w:val="left" w:pos="1982"/>
          <w:tab w:val="left" w:pos="1983"/>
        </w:tabs>
        <w:spacing w:before="0" w:line="480" w:lineRule="auto"/>
        <w:ind w:hanging="572"/>
        <w:rPr>
          <w:sz w:val="24"/>
          <w:szCs w:val="24"/>
        </w:rPr>
      </w:pPr>
      <w:r w:rsidRPr="00644253">
        <w:rPr>
          <w:color w:val="231F20"/>
          <w:sz w:val="24"/>
          <w:szCs w:val="24"/>
        </w:rPr>
        <w:t>The discounts offered are: [</w:t>
      </w:r>
      <w:r w:rsidRPr="00644253">
        <w:rPr>
          <w:i/>
          <w:color w:val="231F20"/>
          <w:sz w:val="24"/>
          <w:szCs w:val="24"/>
        </w:rPr>
        <w:t>Specify in detail each discount offered.</w:t>
      </w:r>
      <w:r w:rsidRPr="00644253">
        <w:rPr>
          <w:color w:val="231F20"/>
          <w:sz w:val="24"/>
          <w:szCs w:val="24"/>
        </w:rPr>
        <w:t>]</w:t>
      </w:r>
    </w:p>
    <w:p w:rsidR="002557B5" w:rsidRPr="00644253" w:rsidRDefault="002557B5" w:rsidP="00644253">
      <w:pPr>
        <w:pStyle w:val="ListParagraph"/>
        <w:numPr>
          <w:ilvl w:val="1"/>
          <w:numId w:val="22"/>
        </w:numPr>
        <w:tabs>
          <w:tab w:val="left" w:pos="1982"/>
          <w:tab w:val="left" w:pos="1983"/>
        </w:tabs>
        <w:spacing w:before="0" w:line="480" w:lineRule="auto"/>
        <w:ind w:right="842" w:hanging="572"/>
        <w:rPr>
          <w:sz w:val="24"/>
          <w:szCs w:val="24"/>
        </w:rPr>
      </w:pPr>
      <w:r w:rsidRPr="00644253">
        <w:rPr>
          <w:color w:val="231F20"/>
          <w:sz w:val="24"/>
          <w:szCs w:val="24"/>
        </w:rPr>
        <w:t>The exact method of calculations to determine the net price after application of discounts is shown below: [</w:t>
      </w:r>
      <w:r w:rsidRPr="00644253">
        <w:rPr>
          <w:i/>
          <w:color w:val="231F20"/>
          <w:sz w:val="24"/>
          <w:szCs w:val="24"/>
        </w:rPr>
        <w:t>Specify in detail the method that shall be used to apply the discounts</w:t>
      </w:r>
      <w:r w:rsidRPr="00644253">
        <w:rPr>
          <w:color w:val="231F20"/>
          <w:sz w:val="24"/>
          <w:szCs w:val="24"/>
        </w:rPr>
        <w:t>];</w:t>
      </w:r>
    </w:p>
    <w:p w:rsidR="002557B5" w:rsidRPr="00644253" w:rsidRDefault="002557B5" w:rsidP="00644253">
      <w:pPr>
        <w:pStyle w:val="ListParagraph"/>
        <w:numPr>
          <w:ilvl w:val="0"/>
          <w:numId w:val="22"/>
        </w:numPr>
        <w:tabs>
          <w:tab w:val="left" w:pos="1413"/>
        </w:tabs>
        <w:spacing w:before="0" w:line="480" w:lineRule="auto"/>
        <w:ind w:left="1411" w:right="842" w:hanging="562"/>
        <w:jc w:val="both"/>
        <w:rPr>
          <w:sz w:val="24"/>
          <w:szCs w:val="24"/>
        </w:rPr>
      </w:pPr>
      <w:r w:rsidRPr="00644253">
        <w:rPr>
          <w:b/>
          <w:i/>
          <w:color w:val="231F20"/>
          <w:spacing w:val="-4"/>
          <w:sz w:val="24"/>
          <w:szCs w:val="24"/>
        </w:rPr>
        <w:t xml:space="preserve">Tender Validity </w:t>
      </w:r>
      <w:r w:rsidRPr="00644253">
        <w:rPr>
          <w:b/>
          <w:i/>
          <w:color w:val="231F20"/>
          <w:sz w:val="24"/>
          <w:szCs w:val="24"/>
        </w:rPr>
        <w:t xml:space="preserve">Period: </w:t>
      </w:r>
      <w:r w:rsidRPr="00644253">
        <w:rPr>
          <w:color w:val="231F20"/>
          <w:sz w:val="24"/>
          <w:szCs w:val="24"/>
        </w:rPr>
        <w:t xml:space="preserve">Our </w:t>
      </w:r>
      <w:r w:rsidRPr="00644253">
        <w:rPr>
          <w:color w:val="231F20"/>
          <w:spacing w:val="-3"/>
          <w:sz w:val="24"/>
          <w:szCs w:val="24"/>
        </w:rPr>
        <w:t xml:space="preserve">Tender </w:t>
      </w:r>
      <w:r w:rsidRPr="00644253">
        <w:rPr>
          <w:color w:val="231F20"/>
          <w:sz w:val="24"/>
          <w:szCs w:val="24"/>
        </w:rPr>
        <w:t xml:space="preserve">shall be valid for the period speciﬁed in TDS 19.1(as amended if applicable) from the date ﬁxed for the </w:t>
      </w:r>
      <w:r w:rsidRPr="00644253">
        <w:rPr>
          <w:color w:val="231F20"/>
          <w:spacing w:val="-3"/>
          <w:sz w:val="24"/>
          <w:szCs w:val="24"/>
        </w:rPr>
        <w:t xml:space="preserve">Tender </w:t>
      </w:r>
      <w:r w:rsidRPr="00644253">
        <w:rPr>
          <w:color w:val="231F20"/>
          <w:sz w:val="24"/>
          <w:szCs w:val="24"/>
        </w:rPr>
        <w:t>submission deadline (speciﬁed in TDS 23.1(as amended if applicable), and it shall remain binding upon us and may be accepted at any time before the expiration of that period;</w:t>
      </w:r>
    </w:p>
    <w:p w:rsidR="002557B5" w:rsidRPr="00644253" w:rsidRDefault="002557B5" w:rsidP="00644253">
      <w:pPr>
        <w:pStyle w:val="ListParagraph"/>
        <w:numPr>
          <w:ilvl w:val="0"/>
          <w:numId w:val="22"/>
        </w:numPr>
        <w:tabs>
          <w:tab w:val="left" w:pos="1412"/>
        </w:tabs>
        <w:spacing w:before="0" w:line="480" w:lineRule="auto"/>
        <w:ind w:left="1411" w:right="843" w:hanging="562"/>
        <w:jc w:val="both"/>
        <w:rPr>
          <w:sz w:val="24"/>
          <w:szCs w:val="24"/>
        </w:rPr>
      </w:pPr>
      <w:r w:rsidRPr="00644253">
        <w:rPr>
          <w:b/>
          <w:i/>
          <w:color w:val="231F20"/>
          <w:sz w:val="24"/>
          <w:szCs w:val="24"/>
        </w:rPr>
        <w:t xml:space="preserve">Performance Security: </w:t>
      </w:r>
      <w:r w:rsidRPr="00644253">
        <w:rPr>
          <w:color w:val="231F20"/>
          <w:sz w:val="24"/>
          <w:szCs w:val="24"/>
        </w:rPr>
        <w:t xml:space="preserve">If our </w:t>
      </w:r>
      <w:r w:rsidRPr="00644253">
        <w:rPr>
          <w:color w:val="231F20"/>
          <w:spacing w:val="-3"/>
          <w:sz w:val="24"/>
          <w:szCs w:val="24"/>
        </w:rPr>
        <w:t xml:space="preserve">Tender </w:t>
      </w:r>
      <w:r w:rsidRPr="00644253">
        <w:rPr>
          <w:color w:val="231F20"/>
          <w:sz w:val="24"/>
          <w:szCs w:val="24"/>
        </w:rPr>
        <w:t>is accepted, we commit to obtain a Performance Security in accordance with the tendering document;</w:t>
      </w:r>
    </w:p>
    <w:p w:rsidR="002557B5" w:rsidRPr="00644253" w:rsidRDefault="002557B5" w:rsidP="00644253">
      <w:pPr>
        <w:pStyle w:val="ListParagraph"/>
        <w:numPr>
          <w:ilvl w:val="0"/>
          <w:numId w:val="22"/>
        </w:numPr>
        <w:tabs>
          <w:tab w:val="left" w:pos="1412"/>
        </w:tabs>
        <w:spacing w:before="0" w:line="480" w:lineRule="auto"/>
        <w:ind w:left="1411" w:right="843" w:hanging="562"/>
        <w:jc w:val="both"/>
        <w:rPr>
          <w:sz w:val="24"/>
          <w:szCs w:val="24"/>
        </w:rPr>
      </w:pPr>
      <w:r w:rsidRPr="00644253">
        <w:rPr>
          <w:b/>
          <w:i/>
          <w:color w:val="231F20"/>
          <w:sz w:val="24"/>
          <w:szCs w:val="24"/>
        </w:rPr>
        <w:t xml:space="preserve">One </w:t>
      </w:r>
      <w:r w:rsidRPr="00644253">
        <w:rPr>
          <w:b/>
          <w:i/>
          <w:color w:val="231F20"/>
          <w:spacing w:val="-4"/>
          <w:sz w:val="24"/>
          <w:szCs w:val="24"/>
        </w:rPr>
        <w:t xml:space="preserve">Tender </w:t>
      </w:r>
      <w:r w:rsidRPr="00644253">
        <w:rPr>
          <w:b/>
          <w:i/>
          <w:color w:val="231F20"/>
          <w:sz w:val="24"/>
          <w:szCs w:val="24"/>
        </w:rPr>
        <w:t xml:space="preserve">Per </w:t>
      </w:r>
      <w:r w:rsidRPr="00644253">
        <w:rPr>
          <w:b/>
          <w:i/>
          <w:color w:val="231F20"/>
          <w:spacing w:val="-3"/>
          <w:sz w:val="24"/>
          <w:szCs w:val="24"/>
        </w:rPr>
        <w:t xml:space="preserve">Tenderer: </w:t>
      </w:r>
      <w:r w:rsidRPr="00644253">
        <w:rPr>
          <w:color w:val="231F20"/>
          <w:spacing w:val="-9"/>
          <w:sz w:val="24"/>
          <w:szCs w:val="24"/>
        </w:rPr>
        <w:t xml:space="preserve">We </w:t>
      </w:r>
      <w:r w:rsidRPr="00644253">
        <w:rPr>
          <w:color w:val="231F20"/>
          <w:sz w:val="24"/>
          <w:szCs w:val="24"/>
        </w:rPr>
        <w:t xml:space="preserve">are not submitting any other Tender (s) as an individual </w:t>
      </w:r>
      <w:r w:rsidRPr="00644253">
        <w:rPr>
          <w:color w:val="231F20"/>
          <w:spacing w:val="-3"/>
          <w:sz w:val="24"/>
          <w:szCs w:val="24"/>
        </w:rPr>
        <w:t xml:space="preserve">Tenderer, </w:t>
      </w:r>
      <w:r w:rsidRPr="00644253">
        <w:rPr>
          <w:color w:val="231F20"/>
          <w:sz w:val="24"/>
          <w:szCs w:val="24"/>
        </w:rPr>
        <w:t xml:space="preserve">and we are not participating in any other Tender (s) as a Joint </w:t>
      </w:r>
      <w:r w:rsidRPr="00644253">
        <w:rPr>
          <w:color w:val="231F20"/>
          <w:spacing w:val="-4"/>
          <w:sz w:val="24"/>
          <w:szCs w:val="24"/>
        </w:rPr>
        <w:t xml:space="preserve">Venture </w:t>
      </w:r>
      <w:r w:rsidRPr="00644253">
        <w:rPr>
          <w:color w:val="231F20"/>
          <w:sz w:val="24"/>
          <w:szCs w:val="24"/>
        </w:rPr>
        <w:t xml:space="preserve">member or as a subcontractor, and meet the requirements of ITT 4.3, other than alternative </w:t>
      </w:r>
      <w:r w:rsidRPr="00644253">
        <w:rPr>
          <w:color w:val="231F20"/>
          <w:spacing w:val="-3"/>
          <w:sz w:val="24"/>
          <w:szCs w:val="24"/>
        </w:rPr>
        <w:t xml:space="preserve">Tenders </w:t>
      </w:r>
      <w:r w:rsidRPr="00644253">
        <w:rPr>
          <w:color w:val="231F20"/>
          <w:sz w:val="24"/>
          <w:szCs w:val="24"/>
        </w:rPr>
        <w:t>submitted in accordance with ITT 14;</w:t>
      </w:r>
    </w:p>
    <w:p w:rsidR="002557B5" w:rsidRPr="00644253" w:rsidRDefault="002557B5" w:rsidP="00644253">
      <w:pPr>
        <w:pStyle w:val="ListParagraph"/>
        <w:numPr>
          <w:ilvl w:val="0"/>
          <w:numId w:val="22"/>
        </w:numPr>
        <w:tabs>
          <w:tab w:val="left" w:pos="1412"/>
        </w:tabs>
        <w:spacing w:before="0" w:line="480" w:lineRule="auto"/>
        <w:ind w:left="1411" w:right="843" w:hanging="562"/>
        <w:jc w:val="both"/>
        <w:rPr>
          <w:sz w:val="24"/>
          <w:szCs w:val="24"/>
        </w:rPr>
      </w:pPr>
      <w:r w:rsidRPr="00644253">
        <w:rPr>
          <w:b/>
          <w:i/>
          <w:color w:val="231F20"/>
          <w:sz w:val="24"/>
          <w:szCs w:val="24"/>
        </w:rPr>
        <w:t>Suspension and Debarment</w:t>
      </w:r>
      <w:r w:rsidRPr="00644253">
        <w:rPr>
          <w:i/>
          <w:color w:val="231F20"/>
          <w:sz w:val="24"/>
          <w:szCs w:val="24"/>
        </w:rPr>
        <w:t xml:space="preserve">: </w:t>
      </w:r>
      <w:r w:rsidRPr="00644253">
        <w:rPr>
          <w:color w:val="231F20"/>
          <w:spacing w:val="-6"/>
          <w:sz w:val="24"/>
          <w:szCs w:val="24"/>
        </w:rPr>
        <w:t xml:space="preserve">We, </w:t>
      </w:r>
      <w:r w:rsidRPr="00644253">
        <w:rPr>
          <w:color w:val="231F20"/>
          <w:sz w:val="24"/>
          <w:szCs w:val="24"/>
        </w:rPr>
        <w:t>along with any of our subcontractors, suppliers, consultants, manufacturers, or insurance Providers for any part of the contract, are not subject to, and not controlled by any entity or individual that is subject to, a temporary suspension or a debarment imposed by the PPRA. Further, we are not in eligible under Kenya's ofﬁcial regulations or pursuant to a decision of the United Nations Security Council;</w:t>
      </w:r>
    </w:p>
    <w:p w:rsidR="002557B5" w:rsidRPr="00644253" w:rsidRDefault="002557B5" w:rsidP="00644253">
      <w:pPr>
        <w:pStyle w:val="ListParagraph"/>
        <w:numPr>
          <w:ilvl w:val="0"/>
          <w:numId w:val="22"/>
        </w:numPr>
        <w:tabs>
          <w:tab w:val="left" w:pos="1412"/>
        </w:tabs>
        <w:spacing w:before="0" w:line="480" w:lineRule="auto"/>
        <w:ind w:left="1411" w:right="839" w:hanging="562"/>
        <w:jc w:val="both"/>
        <w:rPr>
          <w:sz w:val="24"/>
          <w:szCs w:val="24"/>
        </w:rPr>
      </w:pPr>
      <w:r w:rsidRPr="00644253">
        <w:rPr>
          <w:b/>
          <w:i/>
          <w:color w:val="231F20"/>
          <w:sz w:val="24"/>
          <w:szCs w:val="24"/>
        </w:rPr>
        <w:t>State-owned enterprise or institution</w:t>
      </w:r>
      <w:r w:rsidRPr="00644253">
        <w:rPr>
          <w:i/>
          <w:color w:val="231F20"/>
          <w:sz w:val="24"/>
          <w:szCs w:val="24"/>
        </w:rPr>
        <w:t xml:space="preserve">: </w:t>
      </w:r>
      <w:r w:rsidRPr="00644253">
        <w:rPr>
          <w:color w:val="231F20"/>
          <w:sz w:val="24"/>
          <w:szCs w:val="24"/>
        </w:rPr>
        <w:t>[</w:t>
      </w:r>
      <w:r w:rsidRPr="00644253">
        <w:rPr>
          <w:i/>
          <w:color w:val="231F20"/>
          <w:sz w:val="24"/>
          <w:szCs w:val="24"/>
        </w:rPr>
        <w:t>select the appropriate option and delete the other</w:t>
      </w:r>
      <w:r w:rsidRPr="00644253">
        <w:rPr>
          <w:color w:val="231F20"/>
          <w:sz w:val="24"/>
          <w:szCs w:val="24"/>
        </w:rPr>
        <w:t xml:space="preserve">] </w:t>
      </w:r>
      <w:r w:rsidRPr="00644253">
        <w:rPr>
          <w:color w:val="231F20"/>
          <w:spacing w:val="-8"/>
          <w:sz w:val="24"/>
          <w:szCs w:val="24"/>
        </w:rPr>
        <w:t>[</w:t>
      </w:r>
      <w:r w:rsidRPr="00644253">
        <w:rPr>
          <w:i/>
          <w:color w:val="231F20"/>
          <w:spacing w:val="-8"/>
          <w:sz w:val="24"/>
          <w:szCs w:val="24"/>
        </w:rPr>
        <w:t xml:space="preserve">We </w:t>
      </w:r>
      <w:r w:rsidRPr="00644253">
        <w:rPr>
          <w:i/>
          <w:color w:val="231F20"/>
          <w:spacing w:val="-3"/>
          <w:sz w:val="24"/>
          <w:szCs w:val="24"/>
        </w:rPr>
        <w:t xml:space="preserve">are </w:t>
      </w:r>
      <w:r w:rsidRPr="00644253">
        <w:rPr>
          <w:i/>
          <w:color w:val="231F20"/>
          <w:sz w:val="24"/>
          <w:szCs w:val="24"/>
        </w:rPr>
        <w:t>not a state- owned enterprise or institution</w:t>
      </w:r>
      <w:r w:rsidRPr="00644253">
        <w:rPr>
          <w:color w:val="231F20"/>
          <w:sz w:val="24"/>
          <w:szCs w:val="24"/>
        </w:rPr>
        <w:t xml:space="preserve">]/ </w:t>
      </w:r>
      <w:r w:rsidRPr="00644253">
        <w:rPr>
          <w:color w:val="231F20"/>
          <w:spacing w:val="-8"/>
          <w:sz w:val="24"/>
          <w:szCs w:val="24"/>
        </w:rPr>
        <w:t>[</w:t>
      </w:r>
      <w:r w:rsidRPr="00644253">
        <w:rPr>
          <w:i/>
          <w:color w:val="231F20"/>
          <w:spacing w:val="-8"/>
          <w:sz w:val="24"/>
          <w:szCs w:val="24"/>
        </w:rPr>
        <w:t xml:space="preserve">We </w:t>
      </w:r>
      <w:r w:rsidRPr="00644253">
        <w:rPr>
          <w:i/>
          <w:color w:val="231F20"/>
          <w:spacing w:val="-3"/>
          <w:sz w:val="24"/>
          <w:szCs w:val="24"/>
        </w:rPr>
        <w:t xml:space="preserve">are </w:t>
      </w:r>
      <w:r w:rsidRPr="00644253">
        <w:rPr>
          <w:i/>
          <w:color w:val="231F20"/>
          <w:sz w:val="24"/>
          <w:szCs w:val="24"/>
        </w:rPr>
        <w:t>a state-owned enterprise or institution but meet the requirements of ITT 4.6</w:t>
      </w:r>
      <w:r w:rsidRPr="00644253">
        <w:rPr>
          <w:color w:val="231F20"/>
          <w:sz w:val="24"/>
          <w:szCs w:val="24"/>
        </w:rPr>
        <w:t>];</w:t>
      </w:r>
    </w:p>
    <w:p w:rsidR="002557B5" w:rsidRPr="00644253" w:rsidRDefault="002557B5" w:rsidP="00644253">
      <w:pPr>
        <w:pStyle w:val="ListParagraph"/>
        <w:numPr>
          <w:ilvl w:val="0"/>
          <w:numId w:val="22"/>
        </w:numPr>
        <w:tabs>
          <w:tab w:val="left" w:pos="1412"/>
        </w:tabs>
        <w:spacing w:before="0" w:line="480" w:lineRule="auto"/>
        <w:ind w:left="1411" w:right="843" w:hanging="563"/>
        <w:jc w:val="both"/>
        <w:rPr>
          <w:i/>
          <w:sz w:val="24"/>
          <w:szCs w:val="24"/>
        </w:rPr>
      </w:pPr>
      <w:r w:rsidRPr="00644253">
        <w:rPr>
          <w:b/>
          <w:i/>
          <w:color w:val="231F20"/>
          <w:sz w:val="24"/>
          <w:szCs w:val="24"/>
        </w:rPr>
        <w:t>Commissions, gratuities and fees</w:t>
      </w:r>
      <w:r w:rsidRPr="00644253">
        <w:rPr>
          <w:i/>
          <w:color w:val="231F20"/>
          <w:sz w:val="24"/>
          <w:szCs w:val="24"/>
        </w:rPr>
        <w:t xml:space="preserve">: </w:t>
      </w:r>
      <w:r w:rsidRPr="00644253">
        <w:rPr>
          <w:color w:val="231F20"/>
          <w:spacing w:val="-9"/>
          <w:sz w:val="24"/>
          <w:szCs w:val="24"/>
        </w:rPr>
        <w:t xml:space="preserve">We </w:t>
      </w:r>
      <w:r w:rsidRPr="00644253">
        <w:rPr>
          <w:color w:val="231F20"/>
          <w:sz w:val="24"/>
          <w:szCs w:val="24"/>
        </w:rPr>
        <w:t xml:space="preserve">have paid, or will pay the following commissions, gratuities, or fees with respect to the Tendering process or execution of the Contract: </w:t>
      </w:r>
      <w:r w:rsidRPr="00644253">
        <w:rPr>
          <w:i/>
          <w:color w:val="231F20"/>
          <w:sz w:val="24"/>
          <w:szCs w:val="24"/>
        </w:rPr>
        <w:t xml:space="preserve">[insert complete name of each Recipient, including </w:t>
      </w:r>
      <w:r w:rsidRPr="00644253">
        <w:rPr>
          <w:i/>
          <w:color w:val="231F20"/>
          <w:sz w:val="24"/>
          <w:szCs w:val="24"/>
        </w:rPr>
        <w:lastRenderedPageBreak/>
        <w:t>Insurance Brokers, its full address, the reason for which each commission or gratuity was paid and the amount and currency of each such commission or gratuity,]</w:t>
      </w:r>
    </w:p>
    <w:p w:rsidR="002557B5" w:rsidRPr="00644253" w:rsidRDefault="002557B5" w:rsidP="00644253">
      <w:pPr>
        <w:pStyle w:val="ListParagraph"/>
        <w:tabs>
          <w:tab w:val="left" w:pos="1412"/>
        </w:tabs>
        <w:spacing w:before="0" w:line="480" w:lineRule="auto"/>
        <w:ind w:left="1411" w:right="843" w:firstLine="0"/>
        <w:jc w:val="both"/>
        <w:rPr>
          <w:i/>
          <w:sz w:val="24"/>
          <w:szCs w:val="24"/>
        </w:rPr>
      </w:pPr>
    </w:p>
    <w:tbl>
      <w:tblPr>
        <w:tblW w:w="0" w:type="auto"/>
        <w:tblInd w:w="1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520"/>
        <w:gridCol w:w="2070"/>
        <w:gridCol w:w="1548"/>
      </w:tblGrid>
      <w:tr w:rsidR="002557B5" w:rsidRPr="00644253" w:rsidTr="006243DB">
        <w:tc>
          <w:tcPr>
            <w:tcW w:w="2520" w:type="dxa"/>
          </w:tcPr>
          <w:p w:rsidR="002557B5" w:rsidRPr="00644253" w:rsidRDefault="002557B5" w:rsidP="00644253">
            <w:pPr>
              <w:spacing w:line="480" w:lineRule="auto"/>
              <w:rPr>
                <w:b/>
                <w:sz w:val="24"/>
                <w:szCs w:val="24"/>
              </w:rPr>
            </w:pPr>
            <w:r w:rsidRPr="00644253">
              <w:rPr>
                <w:b/>
                <w:sz w:val="24"/>
                <w:szCs w:val="24"/>
              </w:rPr>
              <w:t>Name of Recipient</w:t>
            </w:r>
          </w:p>
        </w:tc>
        <w:tc>
          <w:tcPr>
            <w:tcW w:w="2520" w:type="dxa"/>
          </w:tcPr>
          <w:p w:rsidR="002557B5" w:rsidRPr="00644253" w:rsidRDefault="002557B5" w:rsidP="00644253">
            <w:pPr>
              <w:spacing w:line="480" w:lineRule="auto"/>
              <w:rPr>
                <w:b/>
                <w:sz w:val="24"/>
                <w:szCs w:val="24"/>
              </w:rPr>
            </w:pPr>
            <w:r w:rsidRPr="00644253">
              <w:rPr>
                <w:b/>
                <w:sz w:val="24"/>
                <w:szCs w:val="24"/>
              </w:rPr>
              <w:t>Address</w:t>
            </w:r>
          </w:p>
        </w:tc>
        <w:tc>
          <w:tcPr>
            <w:tcW w:w="2070" w:type="dxa"/>
          </w:tcPr>
          <w:p w:rsidR="002557B5" w:rsidRPr="00644253" w:rsidRDefault="002557B5" w:rsidP="00644253">
            <w:pPr>
              <w:spacing w:line="480" w:lineRule="auto"/>
              <w:rPr>
                <w:b/>
                <w:sz w:val="24"/>
                <w:szCs w:val="24"/>
              </w:rPr>
            </w:pPr>
            <w:r w:rsidRPr="00644253">
              <w:rPr>
                <w:b/>
                <w:sz w:val="24"/>
                <w:szCs w:val="24"/>
              </w:rPr>
              <w:t>Reason</w:t>
            </w:r>
          </w:p>
        </w:tc>
        <w:tc>
          <w:tcPr>
            <w:tcW w:w="1548" w:type="dxa"/>
          </w:tcPr>
          <w:p w:rsidR="002557B5" w:rsidRPr="00644253" w:rsidRDefault="002557B5" w:rsidP="00644253">
            <w:pPr>
              <w:spacing w:line="480" w:lineRule="auto"/>
              <w:rPr>
                <w:b/>
                <w:sz w:val="24"/>
                <w:szCs w:val="24"/>
              </w:rPr>
            </w:pPr>
            <w:r w:rsidRPr="00644253">
              <w:rPr>
                <w:b/>
                <w:sz w:val="24"/>
                <w:szCs w:val="24"/>
              </w:rPr>
              <w:t>Amount</w:t>
            </w:r>
          </w:p>
        </w:tc>
      </w:tr>
      <w:tr w:rsidR="002557B5" w:rsidRPr="00644253" w:rsidTr="006243DB">
        <w:tc>
          <w:tcPr>
            <w:tcW w:w="2520" w:type="dxa"/>
          </w:tcPr>
          <w:p w:rsidR="002557B5" w:rsidRPr="00644253" w:rsidRDefault="002557B5" w:rsidP="00644253">
            <w:pPr>
              <w:spacing w:line="480" w:lineRule="auto"/>
              <w:rPr>
                <w:sz w:val="24"/>
                <w:szCs w:val="24"/>
                <w:u w:val="single"/>
              </w:rPr>
            </w:pPr>
          </w:p>
        </w:tc>
        <w:tc>
          <w:tcPr>
            <w:tcW w:w="2520" w:type="dxa"/>
          </w:tcPr>
          <w:p w:rsidR="002557B5" w:rsidRPr="00644253" w:rsidRDefault="002557B5" w:rsidP="00644253">
            <w:pPr>
              <w:spacing w:line="480" w:lineRule="auto"/>
              <w:rPr>
                <w:sz w:val="24"/>
                <w:szCs w:val="24"/>
                <w:u w:val="single"/>
              </w:rPr>
            </w:pPr>
          </w:p>
        </w:tc>
        <w:tc>
          <w:tcPr>
            <w:tcW w:w="2070" w:type="dxa"/>
          </w:tcPr>
          <w:p w:rsidR="002557B5" w:rsidRPr="00644253" w:rsidRDefault="002557B5" w:rsidP="00644253">
            <w:pPr>
              <w:spacing w:line="480" w:lineRule="auto"/>
              <w:rPr>
                <w:sz w:val="24"/>
                <w:szCs w:val="24"/>
                <w:u w:val="single"/>
              </w:rPr>
            </w:pPr>
          </w:p>
        </w:tc>
        <w:tc>
          <w:tcPr>
            <w:tcW w:w="1548" w:type="dxa"/>
          </w:tcPr>
          <w:p w:rsidR="002557B5" w:rsidRPr="00644253" w:rsidRDefault="002557B5" w:rsidP="00644253">
            <w:pPr>
              <w:spacing w:line="480" w:lineRule="auto"/>
              <w:rPr>
                <w:sz w:val="24"/>
                <w:szCs w:val="24"/>
                <w:u w:val="single"/>
              </w:rPr>
            </w:pPr>
          </w:p>
        </w:tc>
      </w:tr>
      <w:tr w:rsidR="002557B5" w:rsidRPr="00644253" w:rsidTr="006243DB">
        <w:tc>
          <w:tcPr>
            <w:tcW w:w="2520" w:type="dxa"/>
          </w:tcPr>
          <w:p w:rsidR="002557B5" w:rsidRPr="00644253" w:rsidRDefault="002557B5" w:rsidP="00644253">
            <w:pPr>
              <w:spacing w:line="480" w:lineRule="auto"/>
              <w:rPr>
                <w:sz w:val="24"/>
                <w:szCs w:val="24"/>
                <w:u w:val="single"/>
              </w:rPr>
            </w:pPr>
          </w:p>
        </w:tc>
        <w:tc>
          <w:tcPr>
            <w:tcW w:w="2520" w:type="dxa"/>
          </w:tcPr>
          <w:p w:rsidR="002557B5" w:rsidRPr="00644253" w:rsidRDefault="002557B5" w:rsidP="00644253">
            <w:pPr>
              <w:spacing w:line="480" w:lineRule="auto"/>
              <w:rPr>
                <w:sz w:val="24"/>
                <w:szCs w:val="24"/>
                <w:u w:val="single"/>
              </w:rPr>
            </w:pPr>
          </w:p>
        </w:tc>
        <w:tc>
          <w:tcPr>
            <w:tcW w:w="2070" w:type="dxa"/>
          </w:tcPr>
          <w:p w:rsidR="002557B5" w:rsidRPr="00644253" w:rsidRDefault="002557B5" w:rsidP="00644253">
            <w:pPr>
              <w:spacing w:line="480" w:lineRule="auto"/>
              <w:rPr>
                <w:sz w:val="24"/>
                <w:szCs w:val="24"/>
                <w:u w:val="single"/>
              </w:rPr>
            </w:pPr>
          </w:p>
        </w:tc>
        <w:tc>
          <w:tcPr>
            <w:tcW w:w="1548" w:type="dxa"/>
          </w:tcPr>
          <w:p w:rsidR="002557B5" w:rsidRPr="00644253" w:rsidRDefault="002557B5" w:rsidP="00644253">
            <w:pPr>
              <w:spacing w:line="480" w:lineRule="auto"/>
              <w:rPr>
                <w:sz w:val="24"/>
                <w:szCs w:val="24"/>
                <w:u w:val="single"/>
              </w:rPr>
            </w:pPr>
          </w:p>
        </w:tc>
      </w:tr>
      <w:tr w:rsidR="002557B5" w:rsidRPr="00644253" w:rsidTr="006243DB">
        <w:tc>
          <w:tcPr>
            <w:tcW w:w="2520" w:type="dxa"/>
          </w:tcPr>
          <w:p w:rsidR="002557B5" w:rsidRPr="00644253" w:rsidRDefault="002557B5" w:rsidP="00644253">
            <w:pPr>
              <w:spacing w:line="480" w:lineRule="auto"/>
              <w:rPr>
                <w:sz w:val="24"/>
                <w:szCs w:val="24"/>
                <w:u w:val="single"/>
              </w:rPr>
            </w:pPr>
          </w:p>
        </w:tc>
        <w:tc>
          <w:tcPr>
            <w:tcW w:w="2520" w:type="dxa"/>
          </w:tcPr>
          <w:p w:rsidR="002557B5" w:rsidRPr="00644253" w:rsidRDefault="002557B5" w:rsidP="00644253">
            <w:pPr>
              <w:spacing w:line="480" w:lineRule="auto"/>
              <w:rPr>
                <w:sz w:val="24"/>
                <w:szCs w:val="24"/>
                <w:u w:val="single"/>
              </w:rPr>
            </w:pPr>
          </w:p>
        </w:tc>
        <w:tc>
          <w:tcPr>
            <w:tcW w:w="2070" w:type="dxa"/>
          </w:tcPr>
          <w:p w:rsidR="002557B5" w:rsidRPr="00644253" w:rsidRDefault="002557B5" w:rsidP="00644253">
            <w:pPr>
              <w:spacing w:line="480" w:lineRule="auto"/>
              <w:rPr>
                <w:sz w:val="24"/>
                <w:szCs w:val="24"/>
                <w:u w:val="single"/>
              </w:rPr>
            </w:pPr>
          </w:p>
        </w:tc>
        <w:tc>
          <w:tcPr>
            <w:tcW w:w="1548" w:type="dxa"/>
          </w:tcPr>
          <w:p w:rsidR="002557B5" w:rsidRPr="00644253" w:rsidRDefault="002557B5" w:rsidP="00644253">
            <w:pPr>
              <w:spacing w:line="480" w:lineRule="auto"/>
              <w:rPr>
                <w:sz w:val="24"/>
                <w:szCs w:val="24"/>
                <w:u w:val="single"/>
              </w:rPr>
            </w:pPr>
          </w:p>
        </w:tc>
      </w:tr>
      <w:tr w:rsidR="002557B5" w:rsidRPr="00644253" w:rsidTr="006243DB">
        <w:tc>
          <w:tcPr>
            <w:tcW w:w="2520" w:type="dxa"/>
          </w:tcPr>
          <w:p w:rsidR="002557B5" w:rsidRPr="00644253" w:rsidRDefault="002557B5" w:rsidP="00644253">
            <w:pPr>
              <w:spacing w:line="480" w:lineRule="auto"/>
              <w:rPr>
                <w:sz w:val="24"/>
                <w:szCs w:val="24"/>
                <w:u w:val="single"/>
              </w:rPr>
            </w:pPr>
          </w:p>
        </w:tc>
        <w:tc>
          <w:tcPr>
            <w:tcW w:w="2520" w:type="dxa"/>
          </w:tcPr>
          <w:p w:rsidR="002557B5" w:rsidRPr="00644253" w:rsidRDefault="002557B5" w:rsidP="00644253">
            <w:pPr>
              <w:spacing w:line="480" w:lineRule="auto"/>
              <w:rPr>
                <w:sz w:val="24"/>
                <w:szCs w:val="24"/>
                <w:u w:val="single"/>
              </w:rPr>
            </w:pPr>
          </w:p>
        </w:tc>
        <w:tc>
          <w:tcPr>
            <w:tcW w:w="2070" w:type="dxa"/>
          </w:tcPr>
          <w:p w:rsidR="002557B5" w:rsidRPr="00644253" w:rsidRDefault="002557B5" w:rsidP="00644253">
            <w:pPr>
              <w:spacing w:line="480" w:lineRule="auto"/>
              <w:rPr>
                <w:sz w:val="24"/>
                <w:szCs w:val="24"/>
                <w:u w:val="single"/>
              </w:rPr>
            </w:pPr>
          </w:p>
        </w:tc>
        <w:tc>
          <w:tcPr>
            <w:tcW w:w="1548" w:type="dxa"/>
          </w:tcPr>
          <w:p w:rsidR="002557B5" w:rsidRPr="00644253" w:rsidRDefault="002557B5" w:rsidP="00644253">
            <w:pPr>
              <w:spacing w:line="480" w:lineRule="auto"/>
              <w:rPr>
                <w:sz w:val="24"/>
                <w:szCs w:val="24"/>
                <w:u w:val="single"/>
              </w:rPr>
            </w:pPr>
          </w:p>
        </w:tc>
      </w:tr>
    </w:tbl>
    <w:p w:rsidR="002557B5" w:rsidRPr="00644253" w:rsidRDefault="002557B5" w:rsidP="00644253">
      <w:pPr>
        <w:tabs>
          <w:tab w:val="left" w:pos="1412"/>
        </w:tabs>
        <w:spacing w:line="480" w:lineRule="auto"/>
        <w:ind w:left="1080" w:right="843"/>
        <w:jc w:val="both"/>
        <w:rPr>
          <w:i/>
          <w:sz w:val="24"/>
          <w:szCs w:val="24"/>
        </w:rPr>
      </w:pPr>
    </w:p>
    <w:p w:rsidR="002557B5" w:rsidRPr="00644253" w:rsidRDefault="002557B5" w:rsidP="00644253">
      <w:pPr>
        <w:pStyle w:val="BodyText"/>
        <w:spacing w:line="480" w:lineRule="auto"/>
        <w:ind w:left="1398"/>
        <w:rPr>
          <w:sz w:val="24"/>
          <w:szCs w:val="24"/>
        </w:rPr>
      </w:pPr>
      <w:r w:rsidRPr="00644253">
        <w:rPr>
          <w:color w:val="231F20"/>
          <w:sz w:val="24"/>
          <w:szCs w:val="24"/>
        </w:rPr>
        <w:t>(If none has been paid or is to be paid, indicate “none.”)</w:t>
      </w:r>
    </w:p>
    <w:p w:rsidR="002557B5" w:rsidRPr="00644253" w:rsidRDefault="002557B5" w:rsidP="00644253">
      <w:pPr>
        <w:pStyle w:val="BodyText"/>
        <w:spacing w:line="480" w:lineRule="auto"/>
        <w:ind w:left="1404" w:hanging="6"/>
        <w:rPr>
          <w:color w:val="231F20"/>
          <w:sz w:val="24"/>
          <w:szCs w:val="24"/>
        </w:rPr>
      </w:pPr>
      <w:r w:rsidRPr="00644253">
        <w:rPr>
          <w:color w:val="231F20"/>
          <w:sz w:val="24"/>
          <w:szCs w:val="24"/>
        </w:rPr>
        <w:t xml:space="preserve">[Delete if not appropriate, or amend to suit] </w:t>
      </w:r>
      <w:r w:rsidRPr="00644253">
        <w:rPr>
          <w:color w:val="231F20"/>
          <w:spacing w:val="-9"/>
          <w:sz w:val="24"/>
          <w:szCs w:val="24"/>
        </w:rPr>
        <w:t xml:space="preserve">We </w:t>
      </w:r>
      <w:r w:rsidRPr="00644253">
        <w:rPr>
          <w:color w:val="231F20"/>
          <w:sz w:val="24"/>
          <w:szCs w:val="24"/>
        </w:rPr>
        <w:t>conﬁrm that we understand the provisions relating to Standstill Period as described in this tendering document and the Procurement Regulations.</w:t>
      </w:r>
    </w:p>
    <w:p w:rsidR="002557B5" w:rsidRPr="00644253" w:rsidRDefault="002557B5" w:rsidP="00644253">
      <w:pPr>
        <w:pStyle w:val="ListParagraph"/>
        <w:numPr>
          <w:ilvl w:val="0"/>
          <w:numId w:val="21"/>
        </w:numPr>
        <w:tabs>
          <w:tab w:val="left" w:pos="1399"/>
        </w:tabs>
        <w:spacing w:before="0" w:line="480" w:lineRule="auto"/>
        <w:ind w:hanging="558"/>
        <w:jc w:val="both"/>
        <w:rPr>
          <w:sz w:val="24"/>
          <w:szCs w:val="24"/>
        </w:rPr>
      </w:pPr>
      <w:r w:rsidRPr="00644253">
        <w:rPr>
          <w:b/>
          <w:i/>
          <w:color w:val="231F20"/>
          <w:sz w:val="24"/>
          <w:szCs w:val="24"/>
        </w:rPr>
        <w:t xml:space="preserve">Binding Contract: </w:t>
      </w:r>
      <w:r w:rsidRPr="00644253">
        <w:rPr>
          <w:color w:val="231F20"/>
          <w:spacing w:val="-9"/>
          <w:sz w:val="24"/>
          <w:szCs w:val="24"/>
        </w:rPr>
        <w:t xml:space="preserve">We </w:t>
      </w:r>
      <w:r w:rsidRPr="00644253">
        <w:rPr>
          <w:color w:val="231F20"/>
          <w:sz w:val="24"/>
          <w:szCs w:val="24"/>
        </w:rPr>
        <w:t xml:space="preserve">understand that this </w:t>
      </w:r>
      <w:r w:rsidRPr="00644253">
        <w:rPr>
          <w:color w:val="231F20"/>
          <w:spacing w:val="-4"/>
          <w:sz w:val="24"/>
          <w:szCs w:val="24"/>
        </w:rPr>
        <w:t xml:space="preserve">Tender, </w:t>
      </w:r>
      <w:r w:rsidRPr="00644253">
        <w:rPr>
          <w:color w:val="231F20"/>
          <w:sz w:val="24"/>
          <w:szCs w:val="24"/>
        </w:rPr>
        <w:t>together with your written acceptance thereof included in your Form of Acceptance, shall constitute a binding contract between us, until a formal contract is prepared and executed;</w:t>
      </w:r>
    </w:p>
    <w:p w:rsidR="002557B5" w:rsidRPr="00644253" w:rsidRDefault="002557B5" w:rsidP="00644253">
      <w:pPr>
        <w:pStyle w:val="ListParagraph"/>
        <w:numPr>
          <w:ilvl w:val="0"/>
          <w:numId w:val="21"/>
        </w:numPr>
        <w:tabs>
          <w:tab w:val="left" w:pos="1399"/>
        </w:tabs>
        <w:spacing w:before="0" w:line="480" w:lineRule="auto"/>
        <w:ind w:hanging="558"/>
        <w:jc w:val="both"/>
        <w:rPr>
          <w:sz w:val="24"/>
          <w:szCs w:val="24"/>
        </w:rPr>
      </w:pPr>
      <w:r w:rsidRPr="00644253">
        <w:rPr>
          <w:b/>
          <w:i/>
          <w:color w:val="231F20"/>
          <w:sz w:val="24"/>
          <w:szCs w:val="24"/>
        </w:rPr>
        <w:t xml:space="preserve">Not Bound to Accept: </w:t>
      </w:r>
      <w:r w:rsidRPr="00644253">
        <w:rPr>
          <w:color w:val="231F20"/>
          <w:spacing w:val="-9"/>
          <w:sz w:val="24"/>
          <w:szCs w:val="24"/>
        </w:rPr>
        <w:t xml:space="preserve">We </w:t>
      </w:r>
      <w:r w:rsidRPr="00644253">
        <w:rPr>
          <w:color w:val="231F20"/>
          <w:sz w:val="24"/>
          <w:szCs w:val="24"/>
        </w:rPr>
        <w:t xml:space="preserve">understand that you are not bound to accept the lowest evaluated cost </w:t>
      </w:r>
      <w:r w:rsidRPr="00644253">
        <w:rPr>
          <w:color w:val="231F20"/>
          <w:spacing w:val="-4"/>
          <w:sz w:val="24"/>
          <w:szCs w:val="24"/>
        </w:rPr>
        <w:t xml:space="preserve">Tender, </w:t>
      </w:r>
      <w:r w:rsidRPr="00644253">
        <w:rPr>
          <w:color w:val="231F20"/>
          <w:sz w:val="24"/>
          <w:szCs w:val="24"/>
        </w:rPr>
        <w:t xml:space="preserve">the Best Evaluated </w:t>
      </w:r>
      <w:r w:rsidRPr="00644253">
        <w:rPr>
          <w:color w:val="231F20"/>
          <w:spacing w:val="-3"/>
          <w:sz w:val="24"/>
          <w:szCs w:val="24"/>
        </w:rPr>
        <w:t xml:space="preserve">Tender </w:t>
      </w:r>
      <w:r w:rsidRPr="00644253">
        <w:rPr>
          <w:color w:val="231F20"/>
          <w:sz w:val="24"/>
          <w:szCs w:val="24"/>
        </w:rPr>
        <w:t xml:space="preserve">or any other </w:t>
      </w:r>
      <w:r w:rsidRPr="00644253">
        <w:rPr>
          <w:color w:val="231F20"/>
          <w:spacing w:val="-3"/>
          <w:sz w:val="24"/>
          <w:szCs w:val="24"/>
        </w:rPr>
        <w:t xml:space="preserve">Tender </w:t>
      </w:r>
      <w:r w:rsidRPr="00644253">
        <w:rPr>
          <w:color w:val="231F20"/>
          <w:sz w:val="24"/>
          <w:szCs w:val="24"/>
        </w:rPr>
        <w:t xml:space="preserve">that you may receive; </w:t>
      </w:r>
    </w:p>
    <w:p w:rsidR="002557B5" w:rsidRPr="00644253" w:rsidRDefault="002557B5" w:rsidP="00644253">
      <w:pPr>
        <w:pStyle w:val="ListParagraph"/>
        <w:numPr>
          <w:ilvl w:val="0"/>
          <w:numId w:val="21"/>
        </w:numPr>
        <w:tabs>
          <w:tab w:val="left" w:pos="1399"/>
        </w:tabs>
        <w:spacing w:before="0" w:line="480" w:lineRule="auto"/>
        <w:ind w:hanging="558"/>
        <w:jc w:val="both"/>
        <w:rPr>
          <w:sz w:val="24"/>
          <w:szCs w:val="24"/>
        </w:rPr>
      </w:pPr>
      <w:r w:rsidRPr="00644253">
        <w:rPr>
          <w:b/>
          <w:i/>
          <w:color w:val="231F20"/>
          <w:sz w:val="24"/>
          <w:szCs w:val="24"/>
        </w:rPr>
        <w:t xml:space="preserve">Fraud and Corruption: </w:t>
      </w:r>
      <w:r w:rsidRPr="00644253">
        <w:rPr>
          <w:color w:val="231F20"/>
          <w:spacing w:val="-9"/>
          <w:sz w:val="24"/>
          <w:szCs w:val="24"/>
        </w:rPr>
        <w:t xml:space="preserve">We </w:t>
      </w:r>
      <w:r w:rsidRPr="00644253">
        <w:rPr>
          <w:color w:val="231F20"/>
          <w:sz w:val="24"/>
          <w:szCs w:val="24"/>
        </w:rPr>
        <w:t>here by certify that we have taken steps to ensure that no person acting for us or on our behalf engages in any type of Fraud and Corruption.</w:t>
      </w:r>
    </w:p>
    <w:p w:rsidR="002557B5" w:rsidRPr="00644253" w:rsidRDefault="002557B5" w:rsidP="00644253">
      <w:pPr>
        <w:pStyle w:val="ListParagraph"/>
        <w:numPr>
          <w:ilvl w:val="0"/>
          <w:numId w:val="21"/>
        </w:numPr>
        <w:tabs>
          <w:tab w:val="left" w:pos="1399"/>
        </w:tabs>
        <w:spacing w:before="0" w:line="480" w:lineRule="auto"/>
        <w:ind w:hanging="558"/>
        <w:jc w:val="both"/>
        <w:rPr>
          <w:sz w:val="24"/>
          <w:szCs w:val="24"/>
        </w:rPr>
      </w:pPr>
      <w:r w:rsidRPr="00644253">
        <w:rPr>
          <w:b/>
          <w:i/>
          <w:color w:val="231F20"/>
          <w:sz w:val="24"/>
          <w:szCs w:val="24"/>
        </w:rPr>
        <w:t xml:space="preserve">Collusive practices: </w:t>
      </w:r>
      <w:r w:rsidRPr="00644253">
        <w:rPr>
          <w:color w:val="231F20"/>
          <w:spacing w:val="-9"/>
          <w:sz w:val="24"/>
          <w:szCs w:val="24"/>
        </w:rPr>
        <w:t xml:space="preserve">We </w:t>
      </w:r>
      <w:r w:rsidRPr="00644253">
        <w:rPr>
          <w:color w:val="231F20"/>
          <w:sz w:val="24"/>
          <w:szCs w:val="24"/>
        </w:rPr>
        <w:t xml:space="preserve">here by certify and conﬁrm that the tender is genuine, non-collusive and made with the intention of accepting the contract if awarded. </w:t>
      </w:r>
      <w:r w:rsidRPr="00644253">
        <w:rPr>
          <w:color w:val="231F20"/>
          <w:spacing w:val="-8"/>
          <w:sz w:val="24"/>
          <w:szCs w:val="24"/>
        </w:rPr>
        <w:t xml:space="preserve">To </w:t>
      </w:r>
      <w:r w:rsidRPr="00644253">
        <w:rPr>
          <w:color w:val="231F20"/>
          <w:sz w:val="24"/>
          <w:szCs w:val="24"/>
        </w:rPr>
        <w:t xml:space="preserve">this effect we have signed the “Certiﬁcate of Independent tender Determination” attached </w:t>
      </w:r>
      <w:r w:rsidRPr="00644253">
        <w:rPr>
          <w:color w:val="231F20"/>
          <w:spacing w:val="-3"/>
          <w:sz w:val="24"/>
          <w:szCs w:val="24"/>
        </w:rPr>
        <w:t xml:space="preserve">below; </w:t>
      </w:r>
      <w:r w:rsidRPr="00644253">
        <w:rPr>
          <w:color w:val="231F20"/>
          <w:sz w:val="24"/>
          <w:szCs w:val="24"/>
        </w:rPr>
        <w:t>and</w:t>
      </w:r>
    </w:p>
    <w:p w:rsidR="002557B5" w:rsidRPr="00644253" w:rsidRDefault="002557B5" w:rsidP="00644253">
      <w:pPr>
        <w:pStyle w:val="ListParagraph"/>
        <w:numPr>
          <w:ilvl w:val="0"/>
          <w:numId w:val="21"/>
        </w:numPr>
        <w:tabs>
          <w:tab w:val="left" w:pos="1397"/>
          <w:tab w:val="left" w:pos="1399"/>
        </w:tabs>
        <w:spacing w:before="0" w:line="480" w:lineRule="auto"/>
        <w:ind w:left="1398"/>
        <w:jc w:val="both"/>
        <w:rPr>
          <w:sz w:val="24"/>
          <w:szCs w:val="24"/>
        </w:rPr>
      </w:pPr>
      <w:r w:rsidRPr="00644253">
        <w:rPr>
          <w:b/>
          <w:i/>
          <w:color w:val="231F20"/>
          <w:sz w:val="24"/>
          <w:szCs w:val="24"/>
        </w:rPr>
        <w:t xml:space="preserve">Code of Ethical Conduct: </w:t>
      </w:r>
      <w:r w:rsidRPr="00644253">
        <w:rPr>
          <w:color w:val="231F20"/>
          <w:spacing w:val="-9"/>
          <w:sz w:val="24"/>
          <w:szCs w:val="24"/>
        </w:rPr>
        <w:t xml:space="preserve">We </w:t>
      </w:r>
      <w:proofErr w:type="spellStart"/>
      <w:r w:rsidRPr="00644253">
        <w:rPr>
          <w:color w:val="231F20"/>
          <w:sz w:val="24"/>
          <w:szCs w:val="24"/>
        </w:rPr>
        <w:t>under take</w:t>
      </w:r>
      <w:proofErr w:type="spellEnd"/>
      <w:r w:rsidRPr="00644253">
        <w:rPr>
          <w:color w:val="231F20"/>
          <w:sz w:val="24"/>
          <w:szCs w:val="24"/>
        </w:rPr>
        <w:t xml:space="preserve"> to adhere by the Code of Ethics for Persons Participating in Public</w:t>
      </w:r>
    </w:p>
    <w:p w:rsidR="002557B5" w:rsidRPr="00644253" w:rsidRDefault="002557B5" w:rsidP="00644253">
      <w:pPr>
        <w:pStyle w:val="BodyText"/>
        <w:spacing w:line="480" w:lineRule="auto"/>
        <w:ind w:left="1404"/>
        <w:jc w:val="both"/>
        <w:rPr>
          <w:color w:val="231F20"/>
          <w:sz w:val="24"/>
          <w:szCs w:val="24"/>
        </w:rPr>
      </w:pPr>
      <w:r w:rsidRPr="00644253">
        <w:rPr>
          <w:color w:val="231F20"/>
          <w:sz w:val="24"/>
          <w:szCs w:val="24"/>
        </w:rPr>
        <w:lastRenderedPageBreak/>
        <w:t>Procurement and Asset Disposal, copy available from (specify website) during the procurement process and the execution of any resulting contract.</w:t>
      </w:r>
    </w:p>
    <w:p w:rsidR="002557B5" w:rsidRPr="00644253" w:rsidRDefault="002557B5" w:rsidP="00644253">
      <w:pPr>
        <w:pStyle w:val="ListParagraph"/>
        <w:numPr>
          <w:ilvl w:val="0"/>
          <w:numId w:val="21"/>
        </w:numPr>
        <w:tabs>
          <w:tab w:val="left" w:pos="1397"/>
          <w:tab w:val="left" w:pos="1399"/>
        </w:tabs>
        <w:spacing w:before="0" w:line="480" w:lineRule="auto"/>
        <w:ind w:left="1398"/>
        <w:jc w:val="both"/>
        <w:rPr>
          <w:color w:val="231F20"/>
          <w:sz w:val="24"/>
          <w:szCs w:val="24"/>
        </w:rPr>
      </w:pPr>
      <w:r w:rsidRPr="00644253">
        <w:rPr>
          <w:color w:val="231F20"/>
          <w:sz w:val="24"/>
          <w:szCs w:val="24"/>
        </w:rPr>
        <w:t>We, the Tenderer, have completed fully and signed the following Forms as part of our Tender:</w:t>
      </w:r>
    </w:p>
    <w:p w:rsidR="002557B5" w:rsidRPr="00644253" w:rsidRDefault="002557B5" w:rsidP="00644253">
      <w:pPr>
        <w:pStyle w:val="ListParagraph"/>
        <w:numPr>
          <w:ilvl w:val="0"/>
          <w:numId w:val="20"/>
        </w:numPr>
        <w:tabs>
          <w:tab w:val="left" w:pos="1983"/>
          <w:tab w:val="left" w:pos="1984"/>
        </w:tabs>
        <w:spacing w:before="0" w:line="480" w:lineRule="auto"/>
        <w:jc w:val="both"/>
        <w:rPr>
          <w:color w:val="231F20"/>
          <w:sz w:val="24"/>
          <w:szCs w:val="24"/>
        </w:rPr>
      </w:pPr>
      <w:r w:rsidRPr="00644253">
        <w:rPr>
          <w:color w:val="231F20"/>
          <w:sz w:val="24"/>
          <w:szCs w:val="24"/>
        </w:rPr>
        <w:tab/>
        <w:t>Tenderer's Eligibility; Conﬁdential Business Questionnaire – to establish we are not in any conﬂict to interest.</w:t>
      </w:r>
    </w:p>
    <w:p w:rsidR="002557B5" w:rsidRPr="00644253" w:rsidRDefault="002557B5" w:rsidP="00644253">
      <w:pPr>
        <w:pStyle w:val="ListParagraph"/>
        <w:numPr>
          <w:ilvl w:val="0"/>
          <w:numId w:val="20"/>
        </w:numPr>
        <w:tabs>
          <w:tab w:val="left" w:pos="1983"/>
          <w:tab w:val="left" w:pos="1984"/>
        </w:tabs>
        <w:spacing w:before="0" w:line="480" w:lineRule="auto"/>
        <w:jc w:val="both"/>
        <w:rPr>
          <w:sz w:val="24"/>
          <w:szCs w:val="24"/>
        </w:rPr>
      </w:pPr>
      <w:bookmarkStart w:id="24" w:name="Page_40"/>
      <w:bookmarkEnd w:id="24"/>
      <w:r w:rsidRPr="00644253">
        <w:rPr>
          <w:color w:val="231F20"/>
          <w:sz w:val="24"/>
          <w:szCs w:val="24"/>
        </w:rPr>
        <w:t xml:space="preserve">Certiﬁcate of Independent </w:t>
      </w:r>
      <w:r w:rsidRPr="00644253">
        <w:rPr>
          <w:color w:val="231F20"/>
          <w:spacing w:val="-3"/>
          <w:sz w:val="24"/>
          <w:szCs w:val="24"/>
        </w:rPr>
        <w:t xml:space="preserve">Tender </w:t>
      </w:r>
      <w:r w:rsidRPr="00644253">
        <w:rPr>
          <w:color w:val="231F20"/>
          <w:sz w:val="24"/>
          <w:szCs w:val="24"/>
        </w:rPr>
        <w:t>Determination – to declare that we completed the tender without colluding with other tenderers.</w:t>
      </w:r>
    </w:p>
    <w:p w:rsidR="002557B5" w:rsidRPr="00644253" w:rsidRDefault="002557B5" w:rsidP="00644253">
      <w:pPr>
        <w:pStyle w:val="ListParagraph"/>
        <w:numPr>
          <w:ilvl w:val="0"/>
          <w:numId w:val="20"/>
        </w:numPr>
        <w:tabs>
          <w:tab w:val="left" w:pos="1983"/>
          <w:tab w:val="left" w:pos="1984"/>
        </w:tabs>
        <w:spacing w:before="0" w:line="480" w:lineRule="auto"/>
        <w:jc w:val="both"/>
        <w:rPr>
          <w:sz w:val="24"/>
          <w:szCs w:val="24"/>
        </w:rPr>
      </w:pPr>
      <w:r w:rsidRPr="00644253">
        <w:rPr>
          <w:color w:val="231F20"/>
          <w:sz w:val="24"/>
          <w:szCs w:val="24"/>
        </w:rPr>
        <w:t>Self-Declaration of the Tenderer–to declare that we will, if awarded a contract, not engage in any form of fraud and corruption.</w:t>
      </w:r>
    </w:p>
    <w:p w:rsidR="002557B5" w:rsidRPr="00644253" w:rsidRDefault="002557B5" w:rsidP="00644253">
      <w:pPr>
        <w:pStyle w:val="ListParagraph"/>
        <w:numPr>
          <w:ilvl w:val="0"/>
          <w:numId w:val="20"/>
        </w:numPr>
        <w:tabs>
          <w:tab w:val="left" w:pos="1982"/>
          <w:tab w:val="left" w:pos="1984"/>
        </w:tabs>
        <w:spacing w:before="0" w:line="480" w:lineRule="auto"/>
        <w:jc w:val="both"/>
        <w:rPr>
          <w:sz w:val="24"/>
          <w:szCs w:val="24"/>
        </w:rPr>
      </w:pPr>
      <w:r w:rsidRPr="00644253">
        <w:rPr>
          <w:color w:val="231F20"/>
          <w:sz w:val="24"/>
          <w:szCs w:val="24"/>
        </w:rPr>
        <w:t>Declaration and commitment to the Code of Ethics for Persons Participating in Public Procurement and Asset Disposal.</w:t>
      </w:r>
    </w:p>
    <w:p w:rsidR="002557B5" w:rsidRPr="00644253" w:rsidRDefault="002557B5" w:rsidP="00644253">
      <w:pPr>
        <w:pStyle w:val="BodyText"/>
        <w:spacing w:line="480" w:lineRule="auto"/>
        <w:ind w:left="850"/>
        <w:jc w:val="both"/>
        <w:rPr>
          <w:sz w:val="24"/>
          <w:szCs w:val="24"/>
        </w:rPr>
      </w:pPr>
      <w:r w:rsidRPr="00644253">
        <w:rPr>
          <w:color w:val="231F20"/>
          <w:sz w:val="24"/>
          <w:szCs w:val="24"/>
        </w:rPr>
        <w:t xml:space="preserve">Further, we conﬁrm that we have read and understood the full content and scope of fraud and corruption as informed in “Appendix 1-Fraud and Corruption” attached to the Form of </w:t>
      </w:r>
      <w:r w:rsidRPr="00644253">
        <w:rPr>
          <w:color w:val="231F20"/>
          <w:spacing w:val="-5"/>
          <w:sz w:val="24"/>
          <w:szCs w:val="24"/>
        </w:rPr>
        <w:t>Tender.</w:t>
      </w:r>
    </w:p>
    <w:p w:rsidR="002557B5" w:rsidRPr="00644253" w:rsidRDefault="002557B5" w:rsidP="00644253">
      <w:pPr>
        <w:pStyle w:val="BodyText"/>
        <w:spacing w:line="480" w:lineRule="auto"/>
        <w:ind w:left="850"/>
        <w:jc w:val="both"/>
        <w:rPr>
          <w:sz w:val="24"/>
          <w:szCs w:val="24"/>
        </w:rPr>
      </w:pPr>
      <w:r w:rsidRPr="00644253">
        <w:rPr>
          <w:color w:val="231F20"/>
          <w:sz w:val="24"/>
          <w:szCs w:val="24"/>
        </w:rPr>
        <w:t>Name of the Tenderer: *[insert complete name of person signing the Tender]</w:t>
      </w:r>
    </w:p>
    <w:p w:rsidR="002557B5" w:rsidRPr="00644253" w:rsidRDefault="002557B5" w:rsidP="00644253">
      <w:pPr>
        <w:pStyle w:val="BodyText"/>
        <w:spacing w:line="480" w:lineRule="auto"/>
        <w:ind w:left="850"/>
        <w:jc w:val="both"/>
        <w:rPr>
          <w:sz w:val="24"/>
          <w:szCs w:val="24"/>
        </w:rPr>
      </w:pPr>
      <w:r w:rsidRPr="00644253">
        <w:rPr>
          <w:color w:val="231F20"/>
          <w:sz w:val="24"/>
          <w:szCs w:val="24"/>
        </w:rPr>
        <w:t xml:space="preserve">Name of the person duly authorized to sign the </w:t>
      </w:r>
      <w:r w:rsidRPr="00644253">
        <w:rPr>
          <w:color w:val="231F20"/>
          <w:spacing w:val="-3"/>
          <w:sz w:val="24"/>
          <w:szCs w:val="24"/>
        </w:rPr>
        <w:t xml:space="preserve">Tender </w:t>
      </w:r>
      <w:r w:rsidRPr="00644253">
        <w:rPr>
          <w:color w:val="231F20"/>
          <w:sz w:val="24"/>
          <w:szCs w:val="24"/>
        </w:rPr>
        <w:t>on behalf of the Tenderer: **</w:t>
      </w:r>
      <w:proofErr w:type="gramStart"/>
      <w:r w:rsidRPr="00644253">
        <w:rPr>
          <w:color w:val="231F20"/>
          <w:sz w:val="24"/>
          <w:szCs w:val="24"/>
        </w:rPr>
        <w:t>:.................</w:t>
      </w:r>
      <w:proofErr w:type="gramEnd"/>
      <w:r w:rsidRPr="00644253">
        <w:rPr>
          <w:color w:val="231F20"/>
          <w:sz w:val="24"/>
          <w:szCs w:val="24"/>
        </w:rPr>
        <w:t xml:space="preserve"> [</w:t>
      </w:r>
      <w:proofErr w:type="gramStart"/>
      <w:r w:rsidRPr="00644253">
        <w:rPr>
          <w:color w:val="231F20"/>
          <w:sz w:val="24"/>
          <w:szCs w:val="24"/>
        </w:rPr>
        <w:t>insert</w:t>
      </w:r>
      <w:proofErr w:type="gramEnd"/>
      <w:r w:rsidRPr="00644253">
        <w:rPr>
          <w:color w:val="231F20"/>
          <w:sz w:val="24"/>
          <w:szCs w:val="24"/>
        </w:rPr>
        <w:t xml:space="preserve"> complete name of person duly authorized to sign the </w:t>
      </w:r>
      <w:r w:rsidRPr="00644253">
        <w:rPr>
          <w:color w:val="231F20"/>
          <w:spacing w:val="-3"/>
          <w:sz w:val="24"/>
          <w:szCs w:val="24"/>
        </w:rPr>
        <w:t>Tender]</w:t>
      </w:r>
    </w:p>
    <w:p w:rsidR="002557B5" w:rsidRPr="00644253" w:rsidRDefault="002557B5" w:rsidP="00644253">
      <w:pPr>
        <w:pStyle w:val="BodyText"/>
        <w:spacing w:line="480" w:lineRule="auto"/>
        <w:ind w:left="850"/>
        <w:jc w:val="both"/>
        <w:rPr>
          <w:color w:val="231F20"/>
          <w:sz w:val="24"/>
          <w:szCs w:val="24"/>
        </w:rPr>
      </w:pPr>
      <w:r w:rsidRPr="00644253">
        <w:rPr>
          <w:color w:val="231F20"/>
          <w:sz w:val="24"/>
          <w:szCs w:val="24"/>
        </w:rPr>
        <w:t>Title of the person signing the Tender</w:t>
      </w:r>
      <w:proofErr w:type="gramStart"/>
      <w:r w:rsidRPr="00644253">
        <w:rPr>
          <w:color w:val="231F20"/>
          <w:sz w:val="24"/>
          <w:szCs w:val="24"/>
        </w:rPr>
        <w:t>:.................</w:t>
      </w:r>
      <w:proofErr w:type="gramEnd"/>
      <w:r w:rsidRPr="00644253">
        <w:rPr>
          <w:color w:val="231F20"/>
          <w:sz w:val="24"/>
          <w:szCs w:val="24"/>
        </w:rPr>
        <w:t xml:space="preserve"> [</w:t>
      </w:r>
      <w:proofErr w:type="gramStart"/>
      <w:r w:rsidRPr="00644253">
        <w:rPr>
          <w:color w:val="231F20"/>
          <w:sz w:val="24"/>
          <w:szCs w:val="24"/>
        </w:rPr>
        <w:t>insert</w:t>
      </w:r>
      <w:proofErr w:type="gramEnd"/>
      <w:r w:rsidRPr="00644253">
        <w:rPr>
          <w:color w:val="231F20"/>
          <w:sz w:val="24"/>
          <w:szCs w:val="24"/>
        </w:rPr>
        <w:t xml:space="preserve"> complete title of the person signing the </w:t>
      </w:r>
      <w:r w:rsidRPr="00644253">
        <w:rPr>
          <w:color w:val="231F20"/>
          <w:spacing w:val="-3"/>
          <w:sz w:val="24"/>
          <w:szCs w:val="24"/>
        </w:rPr>
        <w:t xml:space="preserve">Tender ]   </w:t>
      </w:r>
      <w:r w:rsidRPr="00644253">
        <w:rPr>
          <w:color w:val="231F20"/>
          <w:sz w:val="24"/>
          <w:szCs w:val="24"/>
        </w:rPr>
        <w:t xml:space="preserve">Signature of the person named </w:t>
      </w:r>
      <w:proofErr w:type="gramStart"/>
      <w:r w:rsidRPr="00644253">
        <w:rPr>
          <w:color w:val="231F20"/>
          <w:sz w:val="24"/>
          <w:szCs w:val="24"/>
        </w:rPr>
        <w:t>above :</w:t>
      </w:r>
      <w:proofErr w:type="gramEnd"/>
      <w:r w:rsidRPr="00644253">
        <w:rPr>
          <w:color w:val="231F20"/>
          <w:sz w:val="24"/>
          <w:szCs w:val="24"/>
        </w:rPr>
        <w:t>................ [</w:t>
      </w:r>
      <w:proofErr w:type="gramStart"/>
      <w:r w:rsidRPr="00644253">
        <w:rPr>
          <w:color w:val="231F20"/>
          <w:sz w:val="24"/>
          <w:szCs w:val="24"/>
        </w:rPr>
        <w:t>insert</w:t>
      </w:r>
      <w:proofErr w:type="gramEnd"/>
      <w:r w:rsidRPr="00644253">
        <w:rPr>
          <w:color w:val="231F20"/>
          <w:sz w:val="24"/>
          <w:szCs w:val="24"/>
        </w:rPr>
        <w:t xml:space="preserve"> signature of person whose name and capacity are shown above] </w:t>
      </w:r>
    </w:p>
    <w:p w:rsidR="002557B5" w:rsidRPr="00644253" w:rsidRDefault="002557B5" w:rsidP="00644253">
      <w:pPr>
        <w:pStyle w:val="BodyText"/>
        <w:spacing w:line="480" w:lineRule="auto"/>
        <w:ind w:left="850"/>
        <w:jc w:val="both"/>
        <w:rPr>
          <w:sz w:val="24"/>
          <w:szCs w:val="24"/>
        </w:rPr>
      </w:pPr>
      <w:r w:rsidRPr="00644253">
        <w:rPr>
          <w:color w:val="231F20"/>
          <w:sz w:val="24"/>
          <w:szCs w:val="24"/>
        </w:rPr>
        <w:t>Date signed</w:t>
      </w:r>
      <w:proofErr w:type="gramStart"/>
      <w:r w:rsidRPr="00644253">
        <w:rPr>
          <w:color w:val="231F20"/>
          <w:sz w:val="24"/>
          <w:szCs w:val="24"/>
        </w:rPr>
        <w:t>:........................................................</w:t>
      </w:r>
      <w:proofErr w:type="gramEnd"/>
      <w:r w:rsidRPr="00644253">
        <w:rPr>
          <w:color w:val="231F20"/>
          <w:sz w:val="24"/>
          <w:szCs w:val="24"/>
        </w:rPr>
        <w:t xml:space="preserve"> [</w:t>
      </w:r>
      <w:proofErr w:type="gramStart"/>
      <w:r w:rsidRPr="00644253">
        <w:rPr>
          <w:color w:val="231F20"/>
          <w:sz w:val="24"/>
          <w:szCs w:val="24"/>
        </w:rPr>
        <w:t>insert</w:t>
      </w:r>
      <w:proofErr w:type="gramEnd"/>
      <w:r w:rsidRPr="00644253">
        <w:rPr>
          <w:color w:val="231F20"/>
          <w:sz w:val="24"/>
          <w:szCs w:val="24"/>
        </w:rPr>
        <w:t xml:space="preserve"> date of signing] day of [insert month], [</w:t>
      </w:r>
      <w:proofErr w:type="spellStart"/>
      <w:r w:rsidRPr="00644253">
        <w:rPr>
          <w:color w:val="231F20"/>
          <w:sz w:val="24"/>
          <w:szCs w:val="24"/>
        </w:rPr>
        <w:t>insertyear</w:t>
      </w:r>
      <w:proofErr w:type="spellEnd"/>
      <w:r w:rsidRPr="00644253">
        <w:rPr>
          <w:color w:val="231F20"/>
          <w:sz w:val="24"/>
          <w:szCs w:val="24"/>
        </w:rPr>
        <w:t>].</w:t>
      </w:r>
    </w:p>
    <w:p w:rsidR="002557B5" w:rsidRPr="00644253" w:rsidRDefault="002557B5" w:rsidP="00644253">
      <w:pPr>
        <w:spacing w:line="480" w:lineRule="auto"/>
        <w:rPr>
          <w:sz w:val="24"/>
          <w:szCs w:val="24"/>
        </w:rPr>
        <w:sectPr w:rsidR="002557B5" w:rsidRPr="00644253" w:rsidSect="006243DB">
          <w:pgSz w:w="11910" w:h="16840"/>
          <w:pgMar w:top="720" w:right="1470" w:bottom="720" w:left="720" w:header="0" w:footer="441" w:gutter="0"/>
          <w:cols w:space="720"/>
        </w:sectPr>
      </w:pPr>
    </w:p>
    <w:p w:rsidR="002557B5" w:rsidRPr="00644253" w:rsidRDefault="002557B5" w:rsidP="00644253">
      <w:pPr>
        <w:pStyle w:val="Heading2"/>
        <w:numPr>
          <w:ilvl w:val="0"/>
          <w:numId w:val="19"/>
        </w:numPr>
        <w:tabs>
          <w:tab w:val="left" w:pos="1412"/>
          <w:tab w:val="left" w:pos="1413"/>
        </w:tabs>
        <w:spacing w:before="0" w:line="480" w:lineRule="auto"/>
        <w:ind w:hanging="562"/>
      </w:pPr>
      <w:bookmarkStart w:id="25" w:name="Page_41"/>
      <w:bookmarkStart w:id="26" w:name="_Toc71729336"/>
      <w:bookmarkEnd w:id="25"/>
      <w:r w:rsidRPr="00644253">
        <w:rPr>
          <w:color w:val="231F20"/>
        </w:rPr>
        <w:lastRenderedPageBreak/>
        <w:t>TENDERER'S ELIGIBILITY-CONFIDENTIAL BUSINESS QUESTIONNAIRE</w:t>
      </w:r>
      <w:bookmarkEnd w:id="26"/>
    </w:p>
    <w:p w:rsidR="002557B5" w:rsidRPr="00644253" w:rsidRDefault="002557B5" w:rsidP="00644253">
      <w:pPr>
        <w:pStyle w:val="Heading4"/>
        <w:spacing w:before="0" w:line="480" w:lineRule="auto"/>
        <w:ind w:left="850"/>
        <w:rPr>
          <w:sz w:val="24"/>
          <w:szCs w:val="24"/>
        </w:rPr>
      </w:pPr>
      <w:r w:rsidRPr="00644253">
        <w:rPr>
          <w:color w:val="231F20"/>
          <w:sz w:val="24"/>
          <w:szCs w:val="24"/>
        </w:rPr>
        <w:t>Instruction to Tenderer</w:t>
      </w:r>
    </w:p>
    <w:p w:rsidR="002557B5" w:rsidRPr="00644253" w:rsidRDefault="002557B5" w:rsidP="00644253">
      <w:pPr>
        <w:spacing w:line="480" w:lineRule="auto"/>
        <w:ind w:left="850" w:right="841"/>
        <w:rPr>
          <w:sz w:val="24"/>
          <w:szCs w:val="24"/>
        </w:rPr>
      </w:pPr>
      <w:r w:rsidRPr="00644253">
        <w:rPr>
          <w:color w:val="231F20"/>
          <w:spacing w:val="-3"/>
          <w:sz w:val="24"/>
          <w:szCs w:val="24"/>
        </w:rPr>
        <w:t xml:space="preserve">Tender </w:t>
      </w:r>
      <w:r w:rsidRPr="00644253">
        <w:rPr>
          <w:color w:val="231F20"/>
          <w:sz w:val="24"/>
          <w:szCs w:val="24"/>
        </w:rPr>
        <w:t xml:space="preserve">is instructed to complete the particulars required in this Form, </w:t>
      </w:r>
      <w:r w:rsidRPr="00644253">
        <w:rPr>
          <w:i/>
          <w:color w:val="231F20"/>
          <w:sz w:val="24"/>
          <w:szCs w:val="24"/>
        </w:rPr>
        <w:t xml:space="preserve">one form for each entity if </w:t>
      </w:r>
      <w:r w:rsidRPr="00644253">
        <w:rPr>
          <w:i/>
          <w:color w:val="231F20"/>
          <w:spacing w:val="-4"/>
          <w:sz w:val="24"/>
          <w:szCs w:val="24"/>
        </w:rPr>
        <w:t xml:space="preserve">Tender </w:t>
      </w:r>
      <w:r w:rsidRPr="00644253">
        <w:rPr>
          <w:i/>
          <w:color w:val="231F20"/>
          <w:sz w:val="24"/>
          <w:szCs w:val="24"/>
        </w:rPr>
        <w:t xml:space="preserve">is a </w:t>
      </w:r>
      <w:r w:rsidRPr="00644253">
        <w:rPr>
          <w:i/>
          <w:color w:val="231F20"/>
          <w:spacing w:val="-10"/>
          <w:sz w:val="24"/>
          <w:szCs w:val="24"/>
        </w:rPr>
        <w:t xml:space="preserve">JV. </w:t>
      </w:r>
      <w:r w:rsidRPr="00644253">
        <w:rPr>
          <w:color w:val="231F20"/>
          <w:sz w:val="24"/>
          <w:szCs w:val="24"/>
        </w:rPr>
        <w:t>Tenderer is further reminded that it is an offence to give false information on this Form.</w:t>
      </w:r>
    </w:p>
    <w:p w:rsidR="002557B5" w:rsidRPr="00644253" w:rsidRDefault="002557B5" w:rsidP="00644253">
      <w:pPr>
        <w:pStyle w:val="Heading4"/>
        <w:tabs>
          <w:tab w:val="left" w:pos="1412"/>
        </w:tabs>
        <w:spacing w:before="0" w:line="480" w:lineRule="auto"/>
        <w:ind w:left="850"/>
        <w:rPr>
          <w:color w:val="231F20"/>
          <w:sz w:val="24"/>
          <w:szCs w:val="24"/>
        </w:rPr>
      </w:pPr>
      <w:r w:rsidRPr="00644253">
        <w:rPr>
          <w:b w:val="0"/>
          <w:color w:val="231F20"/>
          <w:sz w:val="24"/>
          <w:szCs w:val="24"/>
        </w:rPr>
        <w:t>a)</w:t>
      </w:r>
      <w:r w:rsidRPr="00644253">
        <w:rPr>
          <w:b w:val="0"/>
          <w:color w:val="231F20"/>
          <w:sz w:val="24"/>
          <w:szCs w:val="24"/>
        </w:rPr>
        <w:tab/>
      </w:r>
      <w:r w:rsidRPr="00644253">
        <w:rPr>
          <w:color w:val="231F20"/>
          <w:spacing w:val="-3"/>
          <w:sz w:val="24"/>
          <w:szCs w:val="24"/>
        </w:rPr>
        <w:t xml:space="preserve">Tenderer's </w:t>
      </w:r>
      <w:r w:rsidRPr="00644253">
        <w:rPr>
          <w:color w:val="231F20"/>
          <w:sz w:val="24"/>
          <w:szCs w:val="24"/>
        </w:rPr>
        <w:t>details</w:t>
      </w:r>
    </w:p>
    <w:p w:rsidR="002557B5" w:rsidRPr="00644253" w:rsidRDefault="002557B5" w:rsidP="00644253">
      <w:pPr>
        <w:pStyle w:val="Heading4"/>
        <w:tabs>
          <w:tab w:val="left" w:pos="1412"/>
        </w:tabs>
        <w:spacing w:before="0" w:line="480" w:lineRule="auto"/>
        <w:ind w:left="850"/>
        <w:rPr>
          <w:color w:val="231F20"/>
          <w:sz w:val="24"/>
          <w:szCs w:val="24"/>
        </w:rPr>
      </w:pPr>
    </w:p>
    <w:tbl>
      <w:tblPr>
        <w:tblW w:w="0" w:type="auto"/>
        <w:tblInd w:w="1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5174"/>
        <w:gridCol w:w="3673"/>
      </w:tblGrid>
      <w:tr w:rsidR="002557B5" w:rsidRPr="00644253" w:rsidTr="006243DB">
        <w:tc>
          <w:tcPr>
            <w:tcW w:w="436" w:type="dxa"/>
            <w:shd w:val="clear" w:color="auto" w:fill="auto"/>
          </w:tcPr>
          <w:p w:rsidR="002557B5" w:rsidRPr="00644253" w:rsidRDefault="002557B5" w:rsidP="00644253">
            <w:pPr>
              <w:spacing w:line="480" w:lineRule="auto"/>
              <w:rPr>
                <w:b/>
                <w:color w:val="000000"/>
                <w:sz w:val="24"/>
                <w:szCs w:val="24"/>
              </w:rPr>
            </w:pPr>
          </w:p>
        </w:tc>
        <w:tc>
          <w:tcPr>
            <w:tcW w:w="5174" w:type="dxa"/>
            <w:shd w:val="clear" w:color="auto" w:fill="auto"/>
          </w:tcPr>
          <w:p w:rsidR="002557B5" w:rsidRPr="00644253" w:rsidRDefault="002557B5" w:rsidP="00644253">
            <w:pPr>
              <w:spacing w:line="480" w:lineRule="auto"/>
              <w:rPr>
                <w:b/>
                <w:color w:val="000000"/>
                <w:sz w:val="24"/>
                <w:szCs w:val="24"/>
              </w:rPr>
            </w:pPr>
            <w:r w:rsidRPr="00644253">
              <w:rPr>
                <w:b/>
                <w:color w:val="000000"/>
                <w:sz w:val="24"/>
                <w:szCs w:val="24"/>
              </w:rPr>
              <w:t>ITEM</w:t>
            </w:r>
          </w:p>
        </w:tc>
        <w:tc>
          <w:tcPr>
            <w:tcW w:w="3673" w:type="dxa"/>
            <w:shd w:val="clear" w:color="auto" w:fill="auto"/>
          </w:tcPr>
          <w:p w:rsidR="002557B5" w:rsidRPr="00644253" w:rsidRDefault="002557B5" w:rsidP="00644253">
            <w:pPr>
              <w:spacing w:line="480" w:lineRule="auto"/>
              <w:rPr>
                <w:b/>
                <w:color w:val="000000"/>
                <w:sz w:val="24"/>
                <w:szCs w:val="24"/>
              </w:rPr>
            </w:pPr>
            <w:r w:rsidRPr="00644253">
              <w:rPr>
                <w:b/>
                <w:color w:val="000000"/>
                <w:sz w:val="24"/>
                <w:szCs w:val="24"/>
              </w:rPr>
              <w:t>DESCRIPTION</w:t>
            </w:r>
          </w:p>
        </w:tc>
      </w:tr>
      <w:tr w:rsidR="002557B5" w:rsidRPr="00644253" w:rsidTr="006243DB">
        <w:trPr>
          <w:trHeight w:val="365"/>
        </w:trPr>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1</w:t>
            </w:r>
          </w:p>
        </w:tc>
        <w:tc>
          <w:tcPr>
            <w:tcW w:w="5174"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Name of the Procuring Entity</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rPr>
          <w:trHeight w:val="365"/>
        </w:trPr>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2</w:t>
            </w:r>
          </w:p>
        </w:tc>
        <w:tc>
          <w:tcPr>
            <w:tcW w:w="5174"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Reference Number of the Tender</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rPr>
          <w:trHeight w:val="365"/>
        </w:trPr>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3</w:t>
            </w:r>
          </w:p>
        </w:tc>
        <w:tc>
          <w:tcPr>
            <w:tcW w:w="5174"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Date and Time of Tender Opening</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4</w:t>
            </w:r>
          </w:p>
        </w:tc>
        <w:tc>
          <w:tcPr>
            <w:tcW w:w="5174" w:type="dxa"/>
            <w:shd w:val="clear" w:color="auto" w:fill="auto"/>
            <w:vAlign w:val="center"/>
          </w:tcPr>
          <w:p w:rsidR="002557B5" w:rsidRPr="00644253" w:rsidRDefault="002557B5" w:rsidP="00644253">
            <w:pPr>
              <w:spacing w:line="480" w:lineRule="auto"/>
              <w:rPr>
                <w:color w:val="000000"/>
                <w:sz w:val="24"/>
                <w:szCs w:val="24"/>
              </w:rPr>
            </w:pPr>
            <w:r w:rsidRPr="00644253">
              <w:rPr>
                <w:color w:val="000000"/>
                <w:sz w:val="24"/>
                <w:szCs w:val="24"/>
              </w:rPr>
              <w:t>Name of the Tenderer</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5</w:t>
            </w:r>
          </w:p>
        </w:tc>
        <w:tc>
          <w:tcPr>
            <w:tcW w:w="5174"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Full Address and Contact Details of the Tenderer.</w:t>
            </w:r>
          </w:p>
          <w:p w:rsidR="002557B5" w:rsidRPr="00644253" w:rsidRDefault="002557B5" w:rsidP="00644253">
            <w:pPr>
              <w:spacing w:line="480" w:lineRule="auto"/>
              <w:rPr>
                <w:color w:val="000000"/>
                <w:sz w:val="24"/>
                <w:szCs w:val="24"/>
              </w:rPr>
            </w:pPr>
          </w:p>
          <w:p w:rsidR="002557B5" w:rsidRPr="00644253" w:rsidRDefault="002557B5" w:rsidP="00644253">
            <w:pPr>
              <w:spacing w:line="480" w:lineRule="auto"/>
              <w:rPr>
                <w:color w:val="000000"/>
                <w:sz w:val="24"/>
                <w:szCs w:val="24"/>
              </w:rPr>
            </w:pPr>
          </w:p>
          <w:p w:rsidR="002557B5" w:rsidRPr="00644253" w:rsidRDefault="002557B5" w:rsidP="00644253">
            <w:pPr>
              <w:spacing w:line="480" w:lineRule="auto"/>
              <w:rPr>
                <w:color w:val="000000"/>
                <w:sz w:val="24"/>
                <w:szCs w:val="24"/>
              </w:rPr>
            </w:pPr>
          </w:p>
          <w:p w:rsidR="002557B5" w:rsidRPr="00644253" w:rsidRDefault="002557B5" w:rsidP="00644253">
            <w:pPr>
              <w:spacing w:line="480" w:lineRule="auto"/>
              <w:rPr>
                <w:color w:val="000000"/>
                <w:sz w:val="24"/>
                <w:szCs w:val="24"/>
              </w:rPr>
            </w:pPr>
          </w:p>
          <w:p w:rsidR="002557B5" w:rsidRPr="00644253" w:rsidRDefault="002557B5" w:rsidP="00644253">
            <w:pPr>
              <w:spacing w:line="480" w:lineRule="auto"/>
              <w:rPr>
                <w:color w:val="000000"/>
                <w:sz w:val="24"/>
                <w:szCs w:val="24"/>
              </w:rPr>
            </w:pPr>
          </w:p>
        </w:tc>
        <w:tc>
          <w:tcPr>
            <w:tcW w:w="3673" w:type="dxa"/>
            <w:shd w:val="clear" w:color="auto" w:fill="auto"/>
          </w:tcPr>
          <w:p w:rsidR="002557B5" w:rsidRPr="00644253" w:rsidRDefault="002557B5" w:rsidP="00644253">
            <w:pPr>
              <w:widowControl/>
              <w:numPr>
                <w:ilvl w:val="0"/>
                <w:numId w:val="102"/>
              </w:numPr>
              <w:autoSpaceDE/>
              <w:autoSpaceDN/>
              <w:spacing w:line="480" w:lineRule="auto"/>
              <w:rPr>
                <w:color w:val="000000"/>
                <w:sz w:val="24"/>
                <w:szCs w:val="24"/>
              </w:rPr>
            </w:pPr>
            <w:r w:rsidRPr="00644253">
              <w:rPr>
                <w:color w:val="000000"/>
                <w:sz w:val="24"/>
                <w:szCs w:val="24"/>
              </w:rPr>
              <w:t>Country</w:t>
            </w:r>
          </w:p>
          <w:p w:rsidR="002557B5" w:rsidRPr="00644253" w:rsidRDefault="002557B5" w:rsidP="00644253">
            <w:pPr>
              <w:widowControl/>
              <w:numPr>
                <w:ilvl w:val="0"/>
                <w:numId w:val="102"/>
              </w:numPr>
              <w:autoSpaceDE/>
              <w:autoSpaceDN/>
              <w:spacing w:line="480" w:lineRule="auto"/>
              <w:rPr>
                <w:color w:val="000000"/>
                <w:sz w:val="24"/>
                <w:szCs w:val="24"/>
              </w:rPr>
            </w:pPr>
            <w:r w:rsidRPr="00644253">
              <w:rPr>
                <w:color w:val="000000"/>
                <w:sz w:val="24"/>
                <w:szCs w:val="24"/>
              </w:rPr>
              <w:t xml:space="preserve">City </w:t>
            </w:r>
          </w:p>
          <w:p w:rsidR="002557B5" w:rsidRPr="00644253" w:rsidRDefault="002557B5" w:rsidP="00644253">
            <w:pPr>
              <w:widowControl/>
              <w:numPr>
                <w:ilvl w:val="0"/>
                <w:numId w:val="102"/>
              </w:numPr>
              <w:autoSpaceDE/>
              <w:autoSpaceDN/>
              <w:spacing w:line="480" w:lineRule="auto"/>
              <w:rPr>
                <w:color w:val="000000"/>
                <w:sz w:val="24"/>
                <w:szCs w:val="24"/>
                <w:lang w:eastAsia="en-ZA"/>
              </w:rPr>
            </w:pPr>
            <w:r w:rsidRPr="00644253">
              <w:rPr>
                <w:color w:val="000000"/>
                <w:sz w:val="24"/>
                <w:szCs w:val="24"/>
              </w:rPr>
              <w:t>Location</w:t>
            </w:r>
          </w:p>
          <w:p w:rsidR="002557B5" w:rsidRPr="00644253" w:rsidRDefault="002557B5" w:rsidP="00644253">
            <w:pPr>
              <w:widowControl/>
              <w:numPr>
                <w:ilvl w:val="0"/>
                <w:numId w:val="102"/>
              </w:numPr>
              <w:autoSpaceDE/>
              <w:autoSpaceDN/>
              <w:spacing w:line="480" w:lineRule="auto"/>
              <w:rPr>
                <w:color w:val="000000"/>
                <w:sz w:val="24"/>
                <w:szCs w:val="24"/>
              </w:rPr>
            </w:pPr>
            <w:r w:rsidRPr="00644253">
              <w:rPr>
                <w:color w:val="000000"/>
                <w:sz w:val="24"/>
                <w:szCs w:val="24"/>
              </w:rPr>
              <w:t>Building</w:t>
            </w:r>
          </w:p>
          <w:p w:rsidR="002557B5" w:rsidRPr="00644253" w:rsidRDefault="002557B5" w:rsidP="00644253">
            <w:pPr>
              <w:widowControl/>
              <w:numPr>
                <w:ilvl w:val="0"/>
                <w:numId w:val="102"/>
              </w:numPr>
              <w:autoSpaceDE/>
              <w:autoSpaceDN/>
              <w:spacing w:line="480" w:lineRule="auto"/>
              <w:rPr>
                <w:color w:val="000000"/>
                <w:sz w:val="24"/>
                <w:szCs w:val="24"/>
              </w:rPr>
            </w:pPr>
            <w:r w:rsidRPr="00644253">
              <w:rPr>
                <w:color w:val="000000"/>
                <w:sz w:val="24"/>
                <w:szCs w:val="24"/>
              </w:rPr>
              <w:t xml:space="preserve">Floor </w:t>
            </w:r>
          </w:p>
          <w:p w:rsidR="002557B5" w:rsidRPr="00644253" w:rsidRDefault="002557B5" w:rsidP="00644253">
            <w:pPr>
              <w:widowControl/>
              <w:numPr>
                <w:ilvl w:val="0"/>
                <w:numId w:val="102"/>
              </w:numPr>
              <w:autoSpaceDE/>
              <w:autoSpaceDN/>
              <w:spacing w:line="480" w:lineRule="auto"/>
              <w:rPr>
                <w:color w:val="000000"/>
                <w:sz w:val="24"/>
                <w:szCs w:val="24"/>
                <w:lang w:eastAsia="en-ZA"/>
              </w:rPr>
            </w:pPr>
            <w:r w:rsidRPr="00644253">
              <w:rPr>
                <w:color w:val="000000"/>
                <w:sz w:val="24"/>
                <w:szCs w:val="24"/>
              </w:rPr>
              <w:t xml:space="preserve">Postal Address </w:t>
            </w:r>
          </w:p>
          <w:p w:rsidR="002557B5" w:rsidRPr="00644253" w:rsidRDefault="002557B5" w:rsidP="00644253">
            <w:pPr>
              <w:widowControl/>
              <w:numPr>
                <w:ilvl w:val="0"/>
                <w:numId w:val="102"/>
              </w:numPr>
              <w:autoSpaceDE/>
              <w:autoSpaceDN/>
              <w:spacing w:line="480" w:lineRule="auto"/>
              <w:rPr>
                <w:color w:val="000000"/>
                <w:sz w:val="24"/>
                <w:szCs w:val="24"/>
              </w:rPr>
            </w:pPr>
            <w:r w:rsidRPr="00644253">
              <w:rPr>
                <w:color w:val="000000"/>
                <w:sz w:val="24"/>
                <w:szCs w:val="24"/>
              </w:rPr>
              <w:t>Name and email of contact person.</w:t>
            </w: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6</w:t>
            </w:r>
          </w:p>
        </w:tc>
        <w:tc>
          <w:tcPr>
            <w:tcW w:w="5174" w:type="dxa"/>
            <w:shd w:val="clear" w:color="auto" w:fill="auto"/>
          </w:tcPr>
          <w:p w:rsidR="002557B5" w:rsidRPr="00644253" w:rsidRDefault="002557B5" w:rsidP="00644253">
            <w:pPr>
              <w:spacing w:line="480" w:lineRule="auto"/>
              <w:rPr>
                <w:color w:val="000000"/>
                <w:sz w:val="24"/>
                <w:szCs w:val="24"/>
              </w:rPr>
            </w:pPr>
            <w:r w:rsidRPr="00644253">
              <w:rPr>
                <w:sz w:val="24"/>
                <w:szCs w:val="24"/>
              </w:rPr>
              <w:t>Current Trade License Registration Number and Expiring date</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7</w:t>
            </w:r>
          </w:p>
        </w:tc>
        <w:tc>
          <w:tcPr>
            <w:tcW w:w="5174" w:type="dxa"/>
            <w:shd w:val="clear" w:color="auto" w:fill="auto"/>
          </w:tcPr>
          <w:p w:rsidR="002557B5" w:rsidRPr="00644253" w:rsidRDefault="002557B5" w:rsidP="00644253">
            <w:pPr>
              <w:spacing w:line="480" w:lineRule="auto"/>
              <w:rPr>
                <w:sz w:val="24"/>
                <w:szCs w:val="24"/>
              </w:rPr>
            </w:pPr>
            <w:r w:rsidRPr="00644253">
              <w:rPr>
                <w:sz w:val="24"/>
                <w:szCs w:val="24"/>
              </w:rPr>
              <w:t>Name, country and full address (</w:t>
            </w:r>
            <w:r w:rsidRPr="00644253">
              <w:rPr>
                <w:i/>
                <w:sz w:val="24"/>
                <w:szCs w:val="24"/>
              </w:rPr>
              <w:t>postal and physical addresses, email, and telephone number</w:t>
            </w:r>
            <w:r w:rsidRPr="00644253">
              <w:rPr>
                <w:sz w:val="24"/>
                <w:szCs w:val="24"/>
              </w:rPr>
              <w:t xml:space="preserve">) of Registering Body/Agency </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8</w:t>
            </w:r>
          </w:p>
        </w:tc>
        <w:tc>
          <w:tcPr>
            <w:tcW w:w="5174" w:type="dxa"/>
            <w:shd w:val="clear" w:color="auto" w:fill="auto"/>
          </w:tcPr>
          <w:p w:rsidR="002557B5" w:rsidRPr="00644253" w:rsidRDefault="002557B5" w:rsidP="00644253">
            <w:pPr>
              <w:spacing w:line="480" w:lineRule="auto"/>
              <w:rPr>
                <w:color w:val="000000"/>
                <w:sz w:val="24"/>
                <w:szCs w:val="24"/>
              </w:rPr>
            </w:pPr>
            <w:r w:rsidRPr="00644253">
              <w:rPr>
                <w:sz w:val="24"/>
                <w:szCs w:val="24"/>
              </w:rPr>
              <w:t>Description of Nature of Business</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9</w:t>
            </w:r>
          </w:p>
        </w:tc>
        <w:tc>
          <w:tcPr>
            <w:tcW w:w="5174" w:type="dxa"/>
            <w:shd w:val="clear" w:color="auto" w:fill="auto"/>
          </w:tcPr>
          <w:p w:rsidR="002557B5" w:rsidRPr="00644253" w:rsidRDefault="002557B5" w:rsidP="00644253">
            <w:pPr>
              <w:spacing w:line="480" w:lineRule="auto"/>
              <w:rPr>
                <w:color w:val="000000"/>
                <w:sz w:val="24"/>
                <w:szCs w:val="24"/>
              </w:rPr>
            </w:pPr>
            <w:r w:rsidRPr="00644253">
              <w:rPr>
                <w:sz w:val="24"/>
                <w:szCs w:val="24"/>
              </w:rPr>
              <w:t xml:space="preserve">Maximum value of business which the Tenderer </w:t>
            </w:r>
            <w:r w:rsidRPr="00644253">
              <w:rPr>
                <w:sz w:val="24"/>
                <w:szCs w:val="24"/>
              </w:rPr>
              <w:lastRenderedPageBreak/>
              <w:t>handles.</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lastRenderedPageBreak/>
              <w:t>10</w:t>
            </w:r>
          </w:p>
        </w:tc>
        <w:tc>
          <w:tcPr>
            <w:tcW w:w="5174" w:type="dxa"/>
            <w:shd w:val="clear" w:color="auto" w:fill="auto"/>
          </w:tcPr>
          <w:p w:rsidR="002557B5" w:rsidRPr="00644253" w:rsidRDefault="002557B5" w:rsidP="00644253">
            <w:pPr>
              <w:spacing w:line="480" w:lineRule="auto"/>
              <w:rPr>
                <w:sz w:val="24"/>
                <w:szCs w:val="24"/>
              </w:rPr>
            </w:pPr>
            <w:r w:rsidRPr="00644253">
              <w:rPr>
                <w:rFonts w:eastAsia="Calibri"/>
                <w:sz w:val="24"/>
                <w:szCs w:val="24"/>
              </w:rPr>
              <w:t xml:space="preserve">If a Kenyan tenderer, he/she has provided </w:t>
            </w:r>
            <w:r w:rsidRPr="00644253">
              <w:rPr>
                <w:rFonts w:eastAsia="Calibri"/>
                <w:sz w:val="24"/>
                <w:szCs w:val="24"/>
                <w:lang w:val="en-GB" w:eastAsia="en-GB"/>
              </w:rPr>
              <w:t>a current t</w:t>
            </w:r>
            <w:r w:rsidRPr="00644253">
              <w:rPr>
                <w:rFonts w:eastAsia="Calibri"/>
                <w:sz w:val="24"/>
                <w:szCs w:val="24"/>
              </w:rPr>
              <w:t xml:space="preserve">ax clearance certificate or tax exemption certificate issued by the </w:t>
            </w:r>
            <w:r w:rsidRPr="00644253">
              <w:rPr>
                <w:rFonts w:eastAsia="Calibri"/>
                <w:sz w:val="24"/>
                <w:szCs w:val="24"/>
                <w:lang w:val="en-GB" w:eastAsia="en-GB"/>
              </w:rPr>
              <w:t xml:space="preserve">the Kenya Revenue Authority. </w:t>
            </w:r>
          </w:p>
        </w:tc>
        <w:tc>
          <w:tcPr>
            <w:tcW w:w="3673" w:type="dxa"/>
            <w:shd w:val="clear" w:color="auto" w:fill="auto"/>
          </w:tcPr>
          <w:p w:rsidR="002557B5" w:rsidRPr="00644253" w:rsidRDefault="002557B5" w:rsidP="00644253">
            <w:pPr>
              <w:spacing w:line="480" w:lineRule="auto"/>
              <w:rPr>
                <w:color w:val="000000"/>
                <w:sz w:val="24"/>
                <w:szCs w:val="24"/>
              </w:rPr>
            </w:pPr>
          </w:p>
        </w:tc>
      </w:tr>
      <w:tr w:rsidR="002557B5" w:rsidRPr="00644253" w:rsidTr="006243DB">
        <w:tc>
          <w:tcPr>
            <w:tcW w:w="436" w:type="dxa"/>
            <w:shd w:val="clear" w:color="auto" w:fill="auto"/>
          </w:tcPr>
          <w:p w:rsidR="002557B5" w:rsidRPr="00644253" w:rsidRDefault="002557B5" w:rsidP="00644253">
            <w:pPr>
              <w:spacing w:line="480" w:lineRule="auto"/>
              <w:rPr>
                <w:color w:val="000000"/>
                <w:sz w:val="24"/>
                <w:szCs w:val="24"/>
              </w:rPr>
            </w:pPr>
            <w:r w:rsidRPr="00644253">
              <w:rPr>
                <w:color w:val="000000"/>
                <w:sz w:val="24"/>
                <w:szCs w:val="24"/>
              </w:rPr>
              <w:t>11</w:t>
            </w:r>
          </w:p>
        </w:tc>
        <w:tc>
          <w:tcPr>
            <w:tcW w:w="5174" w:type="dxa"/>
            <w:shd w:val="clear" w:color="auto" w:fill="auto"/>
          </w:tcPr>
          <w:p w:rsidR="002557B5" w:rsidRPr="00644253" w:rsidRDefault="002557B5" w:rsidP="00644253">
            <w:pPr>
              <w:spacing w:line="480" w:lineRule="auto"/>
              <w:contextualSpacing/>
              <w:rPr>
                <w:sz w:val="24"/>
                <w:szCs w:val="24"/>
              </w:rPr>
            </w:pPr>
            <w:r w:rsidRPr="00644253">
              <w:rPr>
                <w:sz w:val="24"/>
                <w:szCs w:val="24"/>
              </w:rPr>
              <w:t>State if Tenders Company is listed in stock exchange, give name and full address (</w:t>
            </w:r>
            <w:r w:rsidRPr="00644253">
              <w:rPr>
                <w:i/>
                <w:sz w:val="24"/>
                <w:szCs w:val="24"/>
              </w:rPr>
              <w:t>postal and physical addresses, email, and telephone number</w:t>
            </w:r>
            <w:r w:rsidRPr="00644253">
              <w:rPr>
                <w:sz w:val="24"/>
                <w:szCs w:val="24"/>
              </w:rPr>
              <w:t xml:space="preserve">) of  </w:t>
            </w:r>
          </w:p>
          <w:p w:rsidR="002557B5" w:rsidRPr="00644253" w:rsidRDefault="002557B5" w:rsidP="00644253">
            <w:pPr>
              <w:spacing w:line="480" w:lineRule="auto"/>
              <w:rPr>
                <w:sz w:val="24"/>
                <w:szCs w:val="24"/>
              </w:rPr>
            </w:pPr>
            <w:r w:rsidRPr="00644253">
              <w:rPr>
                <w:sz w:val="24"/>
                <w:szCs w:val="24"/>
              </w:rPr>
              <w:t>state which stock exchange</w:t>
            </w:r>
          </w:p>
        </w:tc>
        <w:tc>
          <w:tcPr>
            <w:tcW w:w="3673" w:type="dxa"/>
            <w:shd w:val="clear" w:color="auto" w:fill="auto"/>
          </w:tcPr>
          <w:p w:rsidR="002557B5" w:rsidRPr="00644253" w:rsidRDefault="002557B5" w:rsidP="00644253">
            <w:pPr>
              <w:spacing w:line="480" w:lineRule="auto"/>
              <w:rPr>
                <w:color w:val="000000"/>
                <w:sz w:val="24"/>
                <w:szCs w:val="24"/>
              </w:rPr>
            </w:pPr>
          </w:p>
        </w:tc>
      </w:tr>
    </w:tbl>
    <w:p w:rsidR="002557B5" w:rsidRPr="00644253" w:rsidRDefault="002557B5" w:rsidP="00644253">
      <w:pPr>
        <w:pStyle w:val="Heading4"/>
        <w:tabs>
          <w:tab w:val="left" w:pos="1412"/>
        </w:tabs>
        <w:spacing w:before="0" w:line="480" w:lineRule="auto"/>
        <w:ind w:left="850"/>
        <w:rPr>
          <w:sz w:val="24"/>
          <w:szCs w:val="24"/>
        </w:rPr>
      </w:pPr>
    </w:p>
    <w:p w:rsidR="002557B5" w:rsidRPr="00644253" w:rsidRDefault="002557B5" w:rsidP="00644253">
      <w:pPr>
        <w:spacing w:line="480" w:lineRule="auto"/>
        <w:ind w:left="851"/>
        <w:rPr>
          <w:b/>
          <w:sz w:val="24"/>
          <w:szCs w:val="24"/>
        </w:rPr>
      </w:pPr>
      <w:r w:rsidRPr="00644253">
        <w:rPr>
          <w:b/>
          <w:color w:val="231F20"/>
          <w:sz w:val="24"/>
          <w:szCs w:val="24"/>
          <w:u w:val="single" w:color="231F20"/>
        </w:rPr>
        <w:t>General and Speciﬁc Details</w:t>
      </w:r>
    </w:p>
    <w:p w:rsidR="002557B5" w:rsidRPr="00644253" w:rsidRDefault="002557B5" w:rsidP="00644253">
      <w:pPr>
        <w:tabs>
          <w:tab w:val="left" w:pos="1409"/>
        </w:tabs>
        <w:spacing w:line="480" w:lineRule="auto"/>
        <w:ind w:left="851"/>
        <w:rPr>
          <w:sz w:val="24"/>
          <w:szCs w:val="24"/>
        </w:rPr>
      </w:pPr>
      <w:r w:rsidRPr="00644253">
        <w:rPr>
          <w:color w:val="231F20"/>
          <w:sz w:val="24"/>
          <w:szCs w:val="24"/>
        </w:rPr>
        <w:t>(b)</w:t>
      </w:r>
      <w:r w:rsidRPr="00644253">
        <w:rPr>
          <w:color w:val="231F20"/>
          <w:sz w:val="24"/>
          <w:szCs w:val="24"/>
        </w:rPr>
        <w:tab/>
      </w:r>
      <w:r w:rsidRPr="00644253">
        <w:rPr>
          <w:b/>
          <w:color w:val="231F20"/>
          <w:sz w:val="24"/>
          <w:szCs w:val="24"/>
        </w:rPr>
        <w:t xml:space="preserve">Sole </w:t>
      </w:r>
      <w:r w:rsidRPr="00644253">
        <w:rPr>
          <w:b/>
          <w:color w:val="231F20"/>
          <w:spacing w:val="-3"/>
          <w:sz w:val="24"/>
          <w:szCs w:val="24"/>
        </w:rPr>
        <w:t>Proprietor, provide</w:t>
      </w:r>
      <w:r w:rsidRPr="00644253">
        <w:rPr>
          <w:color w:val="231F20"/>
          <w:sz w:val="24"/>
          <w:szCs w:val="24"/>
        </w:rPr>
        <w:t xml:space="preserve"> the following details.</w:t>
      </w:r>
    </w:p>
    <w:p w:rsidR="002557B5" w:rsidRPr="00644253" w:rsidRDefault="002557B5" w:rsidP="00644253">
      <w:pPr>
        <w:pStyle w:val="BodyText"/>
        <w:tabs>
          <w:tab w:val="left" w:pos="5864"/>
          <w:tab w:val="left" w:pos="6076"/>
          <w:tab w:val="left" w:pos="9853"/>
        </w:tabs>
        <w:spacing w:line="480" w:lineRule="auto"/>
        <w:ind w:left="1409" w:right="2050"/>
        <w:jc w:val="both"/>
        <w:rPr>
          <w:sz w:val="24"/>
          <w:szCs w:val="24"/>
        </w:rPr>
      </w:pPr>
      <w:r w:rsidRPr="00644253">
        <w:rPr>
          <w:color w:val="231F20"/>
          <w:sz w:val="24"/>
          <w:szCs w:val="24"/>
        </w:rPr>
        <w:t>Name in full</w:t>
      </w:r>
      <w:r w:rsidRPr="00644253">
        <w:rPr>
          <w:color w:val="231F20"/>
          <w:sz w:val="24"/>
          <w:szCs w:val="24"/>
          <w:u w:val="single" w:color="221E1F"/>
        </w:rPr>
        <w:tab/>
      </w:r>
      <w:r w:rsidRPr="00644253">
        <w:rPr>
          <w:color w:val="231F20"/>
          <w:sz w:val="24"/>
          <w:szCs w:val="24"/>
        </w:rPr>
        <w:t>Age</w:t>
      </w:r>
      <w:r w:rsidRPr="00644253">
        <w:rPr>
          <w:color w:val="231F20"/>
          <w:sz w:val="24"/>
          <w:szCs w:val="24"/>
          <w:u w:val="single" w:color="221E1F"/>
        </w:rPr>
        <w:tab/>
      </w:r>
      <w:r w:rsidRPr="00644253">
        <w:rPr>
          <w:color w:val="231F20"/>
          <w:sz w:val="24"/>
          <w:szCs w:val="24"/>
        </w:rPr>
        <w:t xml:space="preserve"> Nationality</w:t>
      </w:r>
      <w:r w:rsidRPr="00644253">
        <w:rPr>
          <w:color w:val="231F20"/>
          <w:sz w:val="24"/>
          <w:szCs w:val="24"/>
          <w:u w:val="single" w:color="221E1F"/>
        </w:rPr>
        <w:tab/>
      </w:r>
      <w:r w:rsidRPr="00644253">
        <w:rPr>
          <w:color w:val="231F20"/>
          <w:sz w:val="24"/>
          <w:szCs w:val="24"/>
        </w:rPr>
        <w:t>Country of Origin</w:t>
      </w:r>
      <w:r w:rsidRPr="00644253">
        <w:rPr>
          <w:color w:val="231F20"/>
          <w:sz w:val="24"/>
          <w:szCs w:val="24"/>
          <w:u w:val="single" w:color="221E1F"/>
        </w:rPr>
        <w:tab/>
      </w:r>
      <w:r w:rsidRPr="00644253">
        <w:rPr>
          <w:color w:val="231F20"/>
          <w:sz w:val="24"/>
          <w:szCs w:val="24"/>
        </w:rPr>
        <w:t xml:space="preserve"> Citizenship </w:t>
      </w:r>
      <w:r w:rsidRPr="00644253">
        <w:rPr>
          <w:color w:val="231F20"/>
          <w:sz w:val="24"/>
          <w:szCs w:val="24"/>
          <w:u w:val="single" w:color="221E1F"/>
        </w:rPr>
        <w:tab/>
      </w:r>
      <w:r w:rsidRPr="00644253">
        <w:rPr>
          <w:color w:val="231F20"/>
          <w:sz w:val="24"/>
          <w:szCs w:val="24"/>
          <w:u w:val="single" w:color="221E1F"/>
        </w:rPr>
        <w:tab/>
      </w:r>
    </w:p>
    <w:p w:rsidR="002557B5" w:rsidRPr="00644253" w:rsidRDefault="002557B5" w:rsidP="00644253">
      <w:pPr>
        <w:spacing w:line="480" w:lineRule="auto"/>
        <w:jc w:val="both"/>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ListParagraph"/>
        <w:numPr>
          <w:ilvl w:val="0"/>
          <w:numId w:val="18"/>
        </w:numPr>
        <w:tabs>
          <w:tab w:val="left" w:pos="1406"/>
          <w:tab w:val="left" w:pos="1408"/>
        </w:tabs>
        <w:spacing w:before="0" w:line="480" w:lineRule="auto"/>
        <w:rPr>
          <w:color w:val="231F20"/>
          <w:sz w:val="24"/>
          <w:szCs w:val="24"/>
        </w:rPr>
      </w:pPr>
      <w:bookmarkStart w:id="27" w:name="Page_42"/>
      <w:bookmarkEnd w:id="27"/>
      <w:r w:rsidRPr="00644253">
        <w:rPr>
          <w:b/>
          <w:color w:val="231F20"/>
          <w:sz w:val="24"/>
          <w:szCs w:val="24"/>
        </w:rPr>
        <w:lastRenderedPageBreak/>
        <w:t xml:space="preserve">Partnership, </w:t>
      </w:r>
      <w:r w:rsidRPr="00644253">
        <w:rPr>
          <w:color w:val="231F20"/>
          <w:sz w:val="24"/>
          <w:szCs w:val="24"/>
        </w:rPr>
        <w:t>provide the following details.</w:t>
      </w:r>
    </w:p>
    <w:tbl>
      <w:tblPr>
        <w:tblW w:w="0" w:type="auto"/>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2990"/>
        <w:gridCol w:w="1912"/>
        <w:gridCol w:w="1916"/>
        <w:gridCol w:w="1941"/>
      </w:tblGrid>
      <w:tr w:rsidR="002557B5" w:rsidRPr="00644253" w:rsidTr="006243DB">
        <w:tc>
          <w:tcPr>
            <w:tcW w:w="421" w:type="dxa"/>
            <w:shd w:val="clear" w:color="auto" w:fill="E7E6E6"/>
          </w:tcPr>
          <w:p w:rsidR="002557B5" w:rsidRPr="00644253" w:rsidRDefault="002557B5" w:rsidP="00644253">
            <w:pPr>
              <w:spacing w:line="480" w:lineRule="auto"/>
              <w:rPr>
                <w:b/>
                <w:sz w:val="24"/>
                <w:szCs w:val="24"/>
              </w:rPr>
            </w:pPr>
          </w:p>
        </w:tc>
        <w:tc>
          <w:tcPr>
            <w:tcW w:w="2990" w:type="dxa"/>
            <w:shd w:val="clear" w:color="auto" w:fill="E7E6E6"/>
          </w:tcPr>
          <w:p w:rsidR="002557B5" w:rsidRPr="00644253" w:rsidRDefault="002557B5" w:rsidP="00644253">
            <w:pPr>
              <w:spacing w:line="480" w:lineRule="auto"/>
              <w:rPr>
                <w:b/>
                <w:sz w:val="24"/>
                <w:szCs w:val="24"/>
              </w:rPr>
            </w:pPr>
            <w:r w:rsidRPr="00644253">
              <w:rPr>
                <w:b/>
                <w:sz w:val="24"/>
                <w:szCs w:val="24"/>
              </w:rPr>
              <w:t>Names of Partners</w:t>
            </w:r>
          </w:p>
        </w:tc>
        <w:tc>
          <w:tcPr>
            <w:tcW w:w="1912" w:type="dxa"/>
            <w:shd w:val="clear" w:color="auto" w:fill="E7E6E6"/>
          </w:tcPr>
          <w:p w:rsidR="002557B5" w:rsidRPr="00644253" w:rsidRDefault="002557B5" w:rsidP="00644253">
            <w:pPr>
              <w:spacing w:line="480" w:lineRule="auto"/>
              <w:rPr>
                <w:b/>
                <w:sz w:val="24"/>
                <w:szCs w:val="24"/>
              </w:rPr>
            </w:pPr>
            <w:r w:rsidRPr="00644253">
              <w:rPr>
                <w:b/>
                <w:sz w:val="24"/>
                <w:szCs w:val="24"/>
              </w:rPr>
              <w:t>Nationality</w:t>
            </w:r>
          </w:p>
        </w:tc>
        <w:tc>
          <w:tcPr>
            <w:tcW w:w="1916" w:type="dxa"/>
            <w:shd w:val="clear" w:color="auto" w:fill="E7E6E6"/>
          </w:tcPr>
          <w:p w:rsidR="002557B5" w:rsidRPr="00644253" w:rsidRDefault="002557B5" w:rsidP="00644253">
            <w:pPr>
              <w:spacing w:line="480" w:lineRule="auto"/>
              <w:rPr>
                <w:b/>
                <w:sz w:val="24"/>
                <w:szCs w:val="24"/>
              </w:rPr>
            </w:pPr>
            <w:r w:rsidRPr="00644253">
              <w:rPr>
                <w:b/>
                <w:sz w:val="24"/>
                <w:szCs w:val="24"/>
              </w:rPr>
              <w:t>Citizenship</w:t>
            </w:r>
          </w:p>
        </w:tc>
        <w:tc>
          <w:tcPr>
            <w:tcW w:w="1941" w:type="dxa"/>
            <w:shd w:val="clear" w:color="auto" w:fill="E7E6E6"/>
          </w:tcPr>
          <w:p w:rsidR="002557B5" w:rsidRPr="00644253" w:rsidRDefault="002557B5" w:rsidP="00644253">
            <w:pPr>
              <w:spacing w:line="480" w:lineRule="auto"/>
              <w:rPr>
                <w:b/>
                <w:sz w:val="24"/>
                <w:szCs w:val="24"/>
              </w:rPr>
            </w:pPr>
            <w:r w:rsidRPr="00644253">
              <w:rPr>
                <w:b/>
                <w:sz w:val="24"/>
                <w:szCs w:val="24"/>
              </w:rPr>
              <w:t>% Shares owned</w:t>
            </w: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1</w:t>
            </w:r>
          </w:p>
        </w:tc>
        <w:tc>
          <w:tcPr>
            <w:tcW w:w="2990" w:type="dxa"/>
            <w:shd w:val="clear" w:color="auto" w:fill="auto"/>
          </w:tcPr>
          <w:p w:rsidR="002557B5" w:rsidRPr="00644253" w:rsidRDefault="002557B5" w:rsidP="00644253">
            <w:pPr>
              <w:spacing w:line="480" w:lineRule="auto"/>
              <w:rPr>
                <w:sz w:val="24"/>
                <w:szCs w:val="24"/>
              </w:rPr>
            </w:pPr>
          </w:p>
        </w:tc>
        <w:tc>
          <w:tcPr>
            <w:tcW w:w="1912" w:type="dxa"/>
            <w:shd w:val="clear" w:color="auto" w:fill="auto"/>
          </w:tcPr>
          <w:p w:rsidR="002557B5" w:rsidRPr="00644253" w:rsidRDefault="002557B5" w:rsidP="00644253">
            <w:pPr>
              <w:spacing w:line="480" w:lineRule="auto"/>
              <w:rPr>
                <w:sz w:val="24"/>
                <w:szCs w:val="24"/>
              </w:rPr>
            </w:pPr>
          </w:p>
        </w:tc>
        <w:tc>
          <w:tcPr>
            <w:tcW w:w="1916" w:type="dxa"/>
            <w:shd w:val="clear" w:color="auto" w:fill="auto"/>
          </w:tcPr>
          <w:p w:rsidR="002557B5" w:rsidRPr="00644253" w:rsidRDefault="002557B5" w:rsidP="00644253">
            <w:pPr>
              <w:spacing w:line="480" w:lineRule="auto"/>
              <w:rPr>
                <w:sz w:val="24"/>
                <w:szCs w:val="24"/>
              </w:rPr>
            </w:pPr>
          </w:p>
        </w:tc>
        <w:tc>
          <w:tcPr>
            <w:tcW w:w="1941" w:type="dxa"/>
            <w:shd w:val="clear" w:color="auto" w:fill="auto"/>
          </w:tcPr>
          <w:p w:rsidR="002557B5" w:rsidRPr="00644253" w:rsidRDefault="002557B5" w:rsidP="00644253">
            <w:pPr>
              <w:spacing w:line="480" w:lineRule="auto"/>
              <w:rPr>
                <w:sz w:val="24"/>
                <w:szCs w:val="24"/>
              </w:rPr>
            </w:pP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2</w:t>
            </w:r>
          </w:p>
        </w:tc>
        <w:tc>
          <w:tcPr>
            <w:tcW w:w="2990" w:type="dxa"/>
            <w:shd w:val="clear" w:color="auto" w:fill="auto"/>
          </w:tcPr>
          <w:p w:rsidR="002557B5" w:rsidRPr="00644253" w:rsidRDefault="002557B5" w:rsidP="00644253">
            <w:pPr>
              <w:spacing w:line="480" w:lineRule="auto"/>
              <w:rPr>
                <w:sz w:val="24"/>
                <w:szCs w:val="24"/>
              </w:rPr>
            </w:pPr>
          </w:p>
        </w:tc>
        <w:tc>
          <w:tcPr>
            <w:tcW w:w="1912" w:type="dxa"/>
            <w:shd w:val="clear" w:color="auto" w:fill="auto"/>
          </w:tcPr>
          <w:p w:rsidR="002557B5" w:rsidRPr="00644253" w:rsidRDefault="002557B5" w:rsidP="00644253">
            <w:pPr>
              <w:spacing w:line="480" w:lineRule="auto"/>
              <w:rPr>
                <w:sz w:val="24"/>
                <w:szCs w:val="24"/>
              </w:rPr>
            </w:pPr>
          </w:p>
        </w:tc>
        <w:tc>
          <w:tcPr>
            <w:tcW w:w="1916" w:type="dxa"/>
            <w:shd w:val="clear" w:color="auto" w:fill="auto"/>
          </w:tcPr>
          <w:p w:rsidR="002557B5" w:rsidRPr="00644253" w:rsidRDefault="002557B5" w:rsidP="00644253">
            <w:pPr>
              <w:spacing w:line="480" w:lineRule="auto"/>
              <w:rPr>
                <w:sz w:val="24"/>
                <w:szCs w:val="24"/>
              </w:rPr>
            </w:pPr>
          </w:p>
        </w:tc>
        <w:tc>
          <w:tcPr>
            <w:tcW w:w="1941" w:type="dxa"/>
            <w:shd w:val="clear" w:color="auto" w:fill="auto"/>
          </w:tcPr>
          <w:p w:rsidR="002557B5" w:rsidRPr="00644253" w:rsidRDefault="002557B5" w:rsidP="00644253">
            <w:pPr>
              <w:spacing w:line="480" w:lineRule="auto"/>
              <w:rPr>
                <w:sz w:val="24"/>
                <w:szCs w:val="24"/>
              </w:rPr>
            </w:pP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3</w:t>
            </w:r>
          </w:p>
        </w:tc>
        <w:tc>
          <w:tcPr>
            <w:tcW w:w="2990" w:type="dxa"/>
            <w:shd w:val="clear" w:color="auto" w:fill="auto"/>
          </w:tcPr>
          <w:p w:rsidR="002557B5" w:rsidRPr="00644253" w:rsidRDefault="002557B5" w:rsidP="00644253">
            <w:pPr>
              <w:spacing w:line="480" w:lineRule="auto"/>
              <w:rPr>
                <w:sz w:val="24"/>
                <w:szCs w:val="24"/>
              </w:rPr>
            </w:pPr>
          </w:p>
        </w:tc>
        <w:tc>
          <w:tcPr>
            <w:tcW w:w="1912" w:type="dxa"/>
            <w:shd w:val="clear" w:color="auto" w:fill="auto"/>
          </w:tcPr>
          <w:p w:rsidR="002557B5" w:rsidRPr="00644253" w:rsidRDefault="002557B5" w:rsidP="00644253">
            <w:pPr>
              <w:spacing w:line="480" w:lineRule="auto"/>
              <w:rPr>
                <w:sz w:val="24"/>
                <w:szCs w:val="24"/>
              </w:rPr>
            </w:pPr>
          </w:p>
        </w:tc>
        <w:tc>
          <w:tcPr>
            <w:tcW w:w="1916" w:type="dxa"/>
            <w:shd w:val="clear" w:color="auto" w:fill="auto"/>
          </w:tcPr>
          <w:p w:rsidR="002557B5" w:rsidRPr="00644253" w:rsidRDefault="002557B5" w:rsidP="00644253">
            <w:pPr>
              <w:spacing w:line="480" w:lineRule="auto"/>
              <w:rPr>
                <w:sz w:val="24"/>
                <w:szCs w:val="24"/>
              </w:rPr>
            </w:pPr>
          </w:p>
        </w:tc>
        <w:tc>
          <w:tcPr>
            <w:tcW w:w="1941" w:type="dxa"/>
            <w:shd w:val="clear" w:color="auto" w:fill="auto"/>
          </w:tcPr>
          <w:p w:rsidR="002557B5" w:rsidRPr="00644253" w:rsidRDefault="002557B5" w:rsidP="00644253">
            <w:pPr>
              <w:spacing w:line="480" w:lineRule="auto"/>
              <w:rPr>
                <w:sz w:val="24"/>
                <w:szCs w:val="24"/>
              </w:rPr>
            </w:pPr>
          </w:p>
        </w:tc>
      </w:tr>
    </w:tbl>
    <w:p w:rsidR="002557B5" w:rsidRPr="00644253" w:rsidRDefault="002557B5" w:rsidP="00644253">
      <w:pPr>
        <w:pStyle w:val="ListParagraph"/>
        <w:tabs>
          <w:tab w:val="left" w:pos="1406"/>
          <w:tab w:val="left" w:pos="1408"/>
        </w:tabs>
        <w:spacing w:before="0" w:line="480" w:lineRule="auto"/>
        <w:ind w:left="1407" w:firstLine="0"/>
        <w:rPr>
          <w:color w:val="231F20"/>
          <w:sz w:val="24"/>
          <w:szCs w:val="24"/>
        </w:rPr>
      </w:pPr>
    </w:p>
    <w:p w:rsidR="002557B5" w:rsidRPr="00644253" w:rsidRDefault="002557B5" w:rsidP="00644253">
      <w:pPr>
        <w:pStyle w:val="ListParagraph"/>
        <w:numPr>
          <w:ilvl w:val="0"/>
          <w:numId w:val="18"/>
        </w:numPr>
        <w:tabs>
          <w:tab w:val="left" w:pos="1406"/>
          <w:tab w:val="left" w:pos="1407"/>
        </w:tabs>
        <w:spacing w:before="0" w:line="480" w:lineRule="auto"/>
        <w:ind w:left="1406" w:hanging="560"/>
        <w:rPr>
          <w:color w:val="231F20"/>
          <w:sz w:val="24"/>
          <w:szCs w:val="24"/>
        </w:rPr>
      </w:pPr>
      <w:r w:rsidRPr="00644253">
        <w:rPr>
          <w:b/>
          <w:color w:val="231F20"/>
          <w:sz w:val="24"/>
          <w:szCs w:val="24"/>
        </w:rPr>
        <w:t xml:space="preserve">Registered Company, </w:t>
      </w:r>
      <w:r w:rsidRPr="00644253">
        <w:rPr>
          <w:color w:val="231F20"/>
          <w:sz w:val="24"/>
          <w:szCs w:val="24"/>
        </w:rPr>
        <w:t>provide the following details.</w:t>
      </w:r>
    </w:p>
    <w:p w:rsidR="002557B5" w:rsidRPr="00644253" w:rsidRDefault="002557B5" w:rsidP="00644253">
      <w:pPr>
        <w:pStyle w:val="BodyText"/>
        <w:tabs>
          <w:tab w:val="left" w:pos="1981"/>
        </w:tabs>
        <w:spacing w:line="480" w:lineRule="auto"/>
        <w:ind w:left="1413"/>
        <w:rPr>
          <w:sz w:val="24"/>
          <w:szCs w:val="24"/>
        </w:rPr>
      </w:pPr>
      <w:proofErr w:type="spellStart"/>
      <w:r w:rsidRPr="00644253">
        <w:rPr>
          <w:color w:val="231F20"/>
          <w:sz w:val="24"/>
          <w:szCs w:val="24"/>
        </w:rPr>
        <w:t>i</w:t>
      </w:r>
      <w:proofErr w:type="spellEnd"/>
      <w:r w:rsidRPr="00644253">
        <w:rPr>
          <w:color w:val="231F20"/>
          <w:sz w:val="24"/>
          <w:szCs w:val="24"/>
        </w:rPr>
        <w:t>)</w:t>
      </w:r>
      <w:r w:rsidRPr="00644253">
        <w:rPr>
          <w:color w:val="231F20"/>
          <w:sz w:val="24"/>
          <w:szCs w:val="24"/>
        </w:rPr>
        <w:tab/>
        <w:t>Private or publicCompany..................................................................................................</w:t>
      </w:r>
    </w:p>
    <w:p w:rsidR="002557B5" w:rsidRPr="00644253" w:rsidRDefault="002557B5" w:rsidP="00644253">
      <w:pPr>
        <w:pStyle w:val="BodyText"/>
        <w:tabs>
          <w:tab w:val="left" w:pos="1981"/>
        </w:tabs>
        <w:spacing w:line="480" w:lineRule="auto"/>
        <w:ind w:left="1413"/>
        <w:rPr>
          <w:sz w:val="24"/>
          <w:szCs w:val="24"/>
        </w:rPr>
      </w:pPr>
      <w:r w:rsidRPr="00644253">
        <w:rPr>
          <w:color w:val="231F20"/>
          <w:sz w:val="24"/>
          <w:szCs w:val="24"/>
        </w:rPr>
        <w:t>ii)</w:t>
      </w:r>
      <w:r w:rsidRPr="00644253">
        <w:rPr>
          <w:color w:val="231F20"/>
          <w:sz w:val="24"/>
          <w:szCs w:val="24"/>
        </w:rPr>
        <w:tab/>
        <w:t>State the nominal and issued capital of theCompany.........................................................</w:t>
      </w:r>
    </w:p>
    <w:p w:rsidR="002557B5" w:rsidRPr="00644253" w:rsidRDefault="002557B5" w:rsidP="00644253">
      <w:pPr>
        <w:pStyle w:val="BodyText"/>
        <w:spacing w:line="480" w:lineRule="auto"/>
        <w:ind w:left="1981"/>
        <w:rPr>
          <w:sz w:val="24"/>
          <w:szCs w:val="24"/>
        </w:rPr>
      </w:pPr>
      <w:r w:rsidRPr="00644253">
        <w:rPr>
          <w:color w:val="231F20"/>
          <w:sz w:val="24"/>
          <w:szCs w:val="24"/>
        </w:rPr>
        <w:t>Nominal Kenya Shillings (Equivalent)................................................................................</w:t>
      </w:r>
    </w:p>
    <w:p w:rsidR="002557B5" w:rsidRPr="00644253" w:rsidRDefault="002557B5" w:rsidP="00644253">
      <w:pPr>
        <w:pStyle w:val="BodyText"/>
        <w:spacing w:line="480" w:lineRule="auto"/>
        <w:ind w:left="1981"/>
        <w:rPr>
          <w:sz w:val="24"/>
          <w:szCs w:val="24"/>
        </w:rPr>
      </w:pPr>
      <w:r w:rsidRPr="00644253">
        <w:rPr>
          <w:color w:val="231F20"/>
          <w:sz w:val="24"/>
          <w:szCs w:val="24"/>
        </w:rPr>
        <w:t>Issued Kenya Shillings (Equivalent)....................................................................................</w:t>
      </w:r>
    </w:p>
    <w:p w:rsidR="002557B5" w:rsidRPr="00644253" w:rsidRDefault="002557B5" w:rsidP="00644253">
      <w:pPr>
        <w:pStyle w:val="BodyText"/>
        <w:numPr>
          <w:ilvl w:val="0"/>
          <w:numId w:val="25"/>
        </w:numPr>
        <w:tabs>
          <w:tab w:val="left" w:pos="1981"/>
        </w:tabs>
        <w:spacing w:line="480" w:lineRule="auto"/>
        <w:rPr>
          <w:color w:val="231F20"/>
          <w:sz w:val="24"/>
          <w:szCs w:val="24"/>
        </w:rPr>
      </w:pPr>
      <w:r w:rsidRPr="00644253">
        <w:rPr>
          <w:color w:val="231F20"/>
          <w:sz w:val="24"/>
          <w:szCs w:val="24"/>
        </w:rPr>
        <w:t>Give details of Directors as follows.</w:t>
      </w:r>
    </w:p>
    <w:tbl>
      <w:tblPr>
        <w:tblW w:w="0" w:type="auto"/>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2990"/>
        <w:gridCol w:w="1912"/>
        <w:gridCol w:w="1916"/>
        <w:gridCol w:w="2106"/>
      </w:tblGrid>
      <w:tr w:rsidR="002557B5" w:rsidRPr="00644253" w:rsidTr="006243DB">
        <w:tc>
          <w:tcPr>
            <w:tcW w:w="421" w:type="dxa"/>
            <w:shd w:val="clear" w:color="auto" w:fill="E7E6E6"/>
          </w:tcPr>
          <w:p w:rsidR="002557B5" w:rsidRPr="00644253" w:rsidRDefault="002557B5" w:rsidP="00644253">
            <w:pPr>
              <w:spacing w:line="480" w:lineRule="auto"/>
              <w:rPr>
                <w:b/>
                <w:sz w:val="24"/>
                <w:szCs w:val="24"/>
              </w:rPr>
            </w:pPr>
          </w:p>
        </w:tc>
        <w:tc>
          <w:tcPr>
            <w:tcW w:w="2990" w:type="dxa"/>
            <w:shd w:val="clear" w:color="auto" w:fill="E7E6E6"/>
          </w:tcPr>
          <w:p w:rsidR="002557B5" w:rsidRPr="00644253" w:rsidRDefault="002557B5" w:rsidP="00644253">
            <w:pPr>
              <w:spacing w:line="480" w:lineRule="auto"/>
              <w:rPr>
                <w:b/>
                <w:sz w:val="24"/>
                <w:szCs w:val="24"/>
              </w:rPr>
            </w:pPr>
            <w:r w:rsidRPr="00644253">
              <w:rPr>
                <w:b/>
                <w:sz w:val="24"/>
                <w:szCs w:val="24"/>
              </w:rPr>
              <w:t>Names of Director</w:t>
            </w:r>
          </w:p>
        </w:tc>
        <w:tc>
          <w:tcPr>
            <w:tcW w:w="1912" w:type="dxa"/>
            <w:shd w:val="clear" w:color="auto" w:fill="E7E6E6"/>
          </w:tcPr>
          <w:p w:rsidR="002557B5" w:rsidRPr="00644253" w:rsidRDefault="002557B5" w:rsidP="00644253">
            <w:pPr>
              <w:spacing w:line="480" w:lineRule="auto"/>
              <w:rPr>
                <w:b/>
                <w:sz w:val="24"/>
                <w:szCs w:val="24"/>
              </w:rPr>
            </w:pPr>
            <w:r w:rsidRPr="00644253">
              <w:rPr>
                <w:b/>
                <w:sz w:val="24"/>
                <w:szCs w:val="24"/>
              </w:rPr>
              <w:t>Nationality</w:t>
            </w:r>
          </w:p>
        </w:tc>
        <w:tc>
          <w:tcPr>
            <w:tcW w:w="1916" w:type="dxa"/>
            <w:shd w:val="clear" w:color="auto" w:fill="E7E6E6"/>
          </w:tcPr>
          <w:p w:rsidR="002557B5" w:rsidRPr="00644253" w:rsidRDefault="002557B5" w:rsidP="00644253">
            <w:pPr>
              <w:spacing w:line="480" w:lineRule="auto"/>
              <w:rPr>
                <w:b/>
                <w:sz w:val="24"/>
                <w:szCs w:val="24"/>
              </w:rPr>
            </w:pPr>
            <w:r w:rsidRPr="00644253">
              <w:rPr>
                <w:b/>
                <w:sz w:val="24"/>
                <w:szCs w:val="24"/>
              </w:rPr>
              <w:t>Citizenship</w:t>
            </w:r>
          </w:p>
        </w:tc>
        <w:tc>
          <w:tcPr>
            <w:tcW w:w="2106" w:type="dxa"/>
            <w:shd w:val="clear" w:color="auto" w:fill="E7E6E6"/>
          </w:tcPr>
          <w:p w:rsidR="002557B5" w:rsidRPr="00644253" w:rsidRDefault="002557B5" w:rsidP="00644253">
            <w:pPr>
              <w:spacing w:line="480" w:lineRule="auto"/>
              <w:rPr>
                <w:b/>
                <w:sz w:val="24"/>
                <w:szCs w:val="24"/>
              </w:rPr>
            </w:pPr>
            <w:r w:rsidRPr="00644253">
              <w:rPr>
                <w:b/>
                <w:sz w:val="24"/>
                <w:szCs w:val="24"/>
              </w:rPr>
              <w:t>% Shares owned</w:t>
            </w: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1</w:t>
            </w:r>
          </w:p>
        </w:tc>
        <w:tc>
          <w:tcPr>
            <w:tcW w:w="2990" w:type="dxa"/>
            <w:shd w:val="clear" w:color="auto" w:fill="auto"/>
          </w:tcPr>
          <w:p w:rsidR="002557B5" w:rsidRPr="00644253" w:rsidRDefault="002557B5" w:rsidP="00644253">
            <w:pPr>
              <w:spacing w:line="480" w:lineRule="auto"/>
              <w:rPr>
                <w:sz w:val="24"/>
                <w:szCs w:val="24"/>
              </w:rPr>
            </w:pPr>
          </w:p>
        </w:tc>
        <w:tc>
          <w:tcPr>
            <w:tcW w:w="1912" w:type="dxa"/>
            <w:shd w:val="clear" w:color="auto" w:fill="auto"/>
          </w:tcPr>
          <w:p w:rsidR="002557B5" w:rsidRPr="00644253" w:rsidRDefault="002557B5" w:rsidP="00644253">
            <w:pPr>
              <w:spacing w:line="480" w:lineRule="auto"/>
              <w:rPr>
                <w:sz w:val="24"/>
                <w:szCs w:val="24"/>
              </w:rPr>
            </w:pPr>
          </w:p>
        </w:tc>
        <w:tc>
          <w:tcPr>
            <w:tcW w:w="1916" w:type="dxa"/>
            <w:shd w:val="clear" w:color="auto" w:fill="auto"/>
          </w:tcPr>
          <w:p w:rsidR="002557B5" w:rsidRPr="00644253" w:rsidRDefault="002557B5" w:rsidP="00644253">
            <w:pPr>
              <w:spacing w:line="480" w:lineRule="auto"/>
              <w:rPr>
                <w:sz w:val="24"/>
                <w:szCs w:val="24"/>
              </w:rPr>
            </w:pPr>
          </w:p>
        </w:tc>
        <w:tc>
          <w:tcPr>
            <w:tcW w:w="2106" w:type="dxa"/>
            <w:shd w:val="clear" w:color="auto" w:fill="auto"/>
          </w:tcPr>
          <w:p w:rsidR="002557B5" w:rsidRPr="00644253" w:rsidRDefault="002557B5" w:rsidP="00644253">
            <w:pPr>
              <w:spacing w:line="480" w:lineRule="auto"/>
              <w:rPr>
                <w:sz w:val="24"/>
                <w:szCs w:val="24"/>
              </w:rPr>
            </w:pP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2</w:t>
            </w:r>
          </w:p>
        </w:tc>
        <w:tc>
          <w:tcPr>
            <w:tcW w:w="2990" w:type="dxa"/>
            <w:shd w:val="clear" w:color="auto" w:fill="auto"/>
          </w:tcPr>
          <w:p w:rsidR="002557B5" w:rsidRPr="00644253" w:rsidRDefault="002557B5" w:rsidP="00644253">
            <w:pPr>
              <w:spacing w:line="480" w:lineRule="auto"/>
              <w:rPr>
                <w:sz w:val="24"/>
                <w:szCs w:val="24"/>
              </w:rPr>
            </w:pPr>
          </w:p>
        </w:tc>
        <w:tc>
          <w:tcPr>
            <w:tcW w:w="1912" w:type="dxa"/>
            <w:shd w:val="clear" w:color="auto" w:fill="auto"/>
          </w:tcPr>
          <w:p w:rsidR="002557B5" w:rsidRPr="00644253" w:rsidRDefault="002557B5" w:rsidP="00644253">
            <w:pPr>
              <w:spacing w:line="480" w:lineRule="auto"/>
              <w:rPr>
                <w:sz w:val="24"/>
                <w:szCs w:val="24"/>
              </w:rPr>
            </w:pPr>
          </w:p>
        </w:tc>
        <w:tc>
          <w:tcPr>
            <w:tcW w:w="1916" w:type="dxa"/>
            <w:shd w:val="clear" w:color="auto" w:fill="auto"/>
          </w:tcPr>
          <w:p w:rsidR="002557B5" w:rsidRPr="00644253" w:rsidRDefault="002557B5" w:rsidP="00644253">
            <w:pPr>
              <w:spacing w:line="480" w:lineRule="auto"/>
              <w:rPr>
                <w:sz w:val="24"/>
                <w:szCs w:val="24"/>
              </w:rPr>
            </w:pPr>
          </w:p>
        </w:tc>
        <w:tc>
          <w:tcPr>
            <w:tcW w:w="2106" w:type="dxa"/>
            <w:shd w:val="clear" w:color="auto" w:fill="auto"/>
          </w:tcPr>
          <w:p w:rsidR="002557B5" w:rsidRPr="00644253" w:rsidRDefault="002557B5" w:rsidP="00644253">
            <w:pPr>
              <w:spacing w:line="480" w:lineRule="auto"/>
              <w:rPr>
                <w:sz w:val="24"/>
                <w:szCs w:val="24"/>
              </w:rPr>
            </w:pP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3</w:t>
            </w:r>
          </w:p>
        </w:tc>
        <w:tc>
          <w:tcPr>
            <w:tcW w:w="2990" w:type="dxa"/>
            <w:shd w:val="clear" w:color="auto" w:fill="auto"/>
          </w:tcPr>
          <w:p w:rsidR="002557B5" w:rsidRPr="00644253" w:rsidRDefault="002557B5" w:rsidP="00644253">
            <w:pPr>
              <w:spacing w:line="480" w:lineRule="auto"/>
              <w:rPr>
                <w:sz w:val="24"/>
                <w:szCs w:val="24"/>
              </w:rPr>
            </w:pPr>
          </w:p>
        </w:tc>
        <w:tc>
          <w:tcPr>
            <w:tcW w:w="1912" w:type="dxa"/>
            <w:shd w:val="clear" w:color="auto" w:fill="auto"/>
          </w:tcPr>
          <w:p w:rsidR="002557B5" w:rsidRPr="00644253" w:rsidRDefault="002557B5" w:rsidP="00644253">
            <w:pPr>
              <w:spacing w:line="480" w:lineRule="auto"/>
              <w:rPr>
                <w:sz w:val="24"/>
                <w:szCs w:val="24"/>
              </w:rPr>
            </w:pPr>
          </w:p>
        </w:tc>
        <w:tc>
          <w:tcPr>
            <w:tcW w:w="1916" w:type="dxa"/>
            <w:shd w:val="clear" w:color="auto" w:fill="auto"/>
          </w:tcPr>
          <w:p w:rsidR="002557B5" w:rsidRPr="00644253" w:rsidRDefault="002557B5" w:rsidP="00644253">
            <w:pPr>
              <w:spacing w:line="480" w:lineRule="auto"/>
              <w:rPr>
                <w:sz w:val="24"/>
                <w:szCs w:val="24"/>
              </w:rPr>
            </w:pPr>
          </w:p>
        </w:tc>
        <w:tc>
          <w:tcPr>
            <w:tcW w:w="2106" w:type="dxa"/>
            <w:shd w:val="clear" w:color="auto" w:fill="auto"/>
          </w:tcPr>
          <w:p w:rsidR="002557B5" w:rsidRPr="00644253" w:rsidRDefault="002557B5" w:rsidP="00644253">
            <w:pPr>
              <w:spacing w:line="480" w:lineRule="auto"/>
              <w:rPr>
                <w:sz w:val="24"/>
                <w:szCs w:val="24"/>
              </w:rPr>
            </w:pPr>
          </w:p>
        </w:tc>
      </w:tr>
    </w:tbl>
    <w:p w:rsidR="002557B5" w:rsidRPr="00644253" w:rsidRDefault="002557B5" w:rsidP="00644253">
      <w:pPr>
        <w:pStyle w:val="BodyText"/>
        <w:tabs>
          <w:tab w:val="left" w:pos="1981"/>
        </w:tabs>
        <w:spacing w:line="480" w:lineRule="auto"/>
        <w:ind w:left="1812"/>
        <w:rPr>
          <w:color w:val="231F20"/>
          <w:sz w:val="24"/>
          <w:szCs w:val="24"/>
        </w:rPr>
      </w:pPr>
    </w:p>
    <w:p w:rsidR="002557B5" w:rsidRPr="00644253" w:rsidRDefault="002557B5" w:rsidP="00644253">
      <w:pPr>
        <w:pStyle w:val="Heading4"/>
        <w:numPr>
          <w:ilvl w:val="0"/>
          <w:numId w:val="18"/>
        </w:numPr>
        <w:tabs>
          <w:tab w:val="left" w:pos="1413"/>
          <w:tab w:val="left" w:pos="1415"/>
        </w:tabs>
        <w:spacing w:before="0" w:line="480" w:lineRule="auto"/>
        <w:ind w:left="1414" w:hanging="570"/>
        <w:rPr>
          <w:color w:val="231F20"/>
          <w:sz w:val="24"/>
          <w:szCs w:val="24"/>
        </w:rPr>
      </w:pPr>
      <w:r w:rsidRPr="00644253">
        <w:rPr>
          <w:color w:val="231F20"/>
          <w:sz w:val="24"/>
          <w:szCs w:val="24"/>
        </w:rPr>
        <w:t>DISCLOSURE OF INTEREST-Interest of the Firm in the Procuring Entity.</w:t>
      </w:r>
    </w:p>
    <w:p w:rsidR="002557B5" w:rsidRPr="00644253" w:rsidRDefault="002557B5" w:rsidP="00644253">
      <w:pPr>
        <w:pStyle w:val="ListParagraph"/>
        <w:numPr>
          <w:ilvl w:val="1"/>
          <w:numId w:val="18"/>
        </w:numPr>
        <w:tabs>
          <w:tab w:val="left" w:pos="1833"/>
          <w:tab w:val="left" w:pos="1834"/>
        </w:tabs>
        <w:spacing w:before="0" w:line="480" w:lineRule="auto"/>
        <w:ind w:right="849" w:hanging="426"/>
        <w:jc w:val="left"/>
        <w:rPr>
          <w:color w:val="231F20"/>
          <w:sz w:val="24"/>
          <w:szCs w:val="24"/>
        </w:rPr>
      </w:pPr>
      <w:r w:rsidRPr="00644253">
        <w:rPr>
          <w:color w:val="231F20"/>
          <w:sz w:val="24"/>
          <w:szCs w:val="24"/>
        </w:rPr>
        <w:t>Are there any person/persons in…………………… (</w:t>
      </w:r>
      <w:r w:rsidRPr="00644253">
        <w:rPr>
          <w:i/>
          <w:color w:val="231F20"/>
          <w:sz w:val="24"/>
          <w:szCs w:val="24"/>
        </w:rPr>
        <w:t>Name of Procuring Entity) who</w:t>
      </w:r>
      <w:r w:rsidRPr="00644253">
        <w:rPr>
          <w:color w:val="231F20"/>
          <w:sz w:val="24"/>
          <w:szCs w:val="24"/>
        </w:rPr>
        <w:t xml:space="preserve"> has/ have an interest or relationship in this ﬁrm? Yes/No………………………</w:t>
      </w:r>
    </w:p>
    <w:p w:rsidR="002557B5" w:rsidRDefault="002557B5" w:rsidP="00644253">
      <w:pPr>
        <w:pStyle w:val="BodyText"/>
        <w:spacing w:line="480" w:lineRule="auto"/>
        <w:ind w:left="1833"/>
        <w:rPr>
          <w:color w:val="231F20"/>
          <w:sz w:val="24"/>
          <w:szCs w:val="24"/>
        </w:rPr>
      </w:pPr>
      <w:r w:rsidRPr="00644253">
        <w:rPr>
          <w:color w:val="231F20"/>
          <w:sz w:val="24"/>
          <w:szCs w:val="24"/>
        </w:rPr>
        <w:t>If yes, provide details as follows.</w:t>
      </w:r>
    </w:p>
    <w:p w:rsidR="00094866" w:rsidRDefault="00094866" w:rsidP="00644253">
      <w:pPr>
        <w:pStyle w:val="BodyText"/>
        <w:spacing w:line="480" w:lineRule="auto"/>
        <w:ind w:left="1833"/>
        <w:rPr>
          <w:color w:val="231F20"/>
          <w:sz w:val="24"/>
          <w:szCs w:val="24"/>
        </w:rPr>
      </w:pPr>
    </w:p>
    <w:p w:rsidR="00094866" w:rsidRDefault="00094866" w:rsidP="00644253">
      <w:pPr>
        <w:pStyle w:val="BodyText"/>
        <w:spacing w:line="480" w:lineRule="auto"/>
        <w:ind w:left="1833"/>
        <w:rPr>
          <w:color w:val="231F20"/>
          <w:sz w:val="24"/>
          <w:szCs w:val="24"/>
        </w:rPr>
      </w:pPr>
    </w:p>
    <w:p w:rsidR="00094866" w:rsidRPr="00644253" w:rsidRDefault="00094866" w:rsidP="00644253">
      <w:pPr>
        <w:pStyle w:val="BodyText"/>
        <w:spacing w:line="480" w:lineRule="auto"/>
        <w:ind w:left="1833"/>
        <w:rPr>
          <w:color w:val="231F20"/>
          <w:sz w:val="24"/>
          <w:szCs w:val="24"/>
        </w:rPr>
      </w:pPr>
    </w:p>
    <w:tbl>
      <w:tblPr>
        <w:tblW w:w="0" w:type="auto"/>
        <w:tblInd w:w="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3543"/>
        <w:gridCol w:w="2552"/>
        <w:gridCol w:w="3109"/>
      </w:tblGrid>
      <w:tr w:rsidR="002557B5" w:rsidRPr="00644253" w:rsidTr="006243DB">
        <w:tc>
          <w:tcPr>
            <w:tcW w:w="421" w:type="dxa"/>
            <w:shd w:val="clear" w:color="auto" w:fill="E7E6E6"/>
          </w:tcPr>
          <w:p w:rsidR="002557B5" w:rsidRPr="00644253" w:rsidRDefault="002557B5" w:rsidP="00644253">
            <w:pPr>
              <w:spacing w:line="480" w:lineRule="auto"/>
              <w:rPr>
                <w:b/>
                <w:sz w:val="24"/>
                <w:szCs w:val="24"/>
              </w:rPr>
            </w:pPr>
          </w:p>
        </w:tc>
        <w:tc>
          <w:tcPr>
            <w:tcW w:w="3543" w:type="dxa"/>
            <w:shd w:val="clear" w:color="auto" w:fill="E7E6E6"/>
          </w:tcPr>
          <w:p w:rsidR="002557B5" w:rsidRPr="00644253" w:rsidRDefault="002557B5" w:rsidP="00644253">
            <w:pPr>
              <w:spacing w:line="480" w:lineRule="auto"/>
              <w:rPr>
                <w:b/>
                <w:sz w:val="24"/>
                <w:szCs w:val="24"/>
              </w:rPr>
            </w:pPr>
            <w:r w:rsidRPr="00644253">
              <w:rPr>
                <w:b/>
                <w:sz w:val="24"/>
                <w:szCs w:val="24"/>
              </w:rPr>
              <w:t>Names of Person</w:t>
            </w:r>
          </w:p>
        </w:tc>
        <w:tc>
          <w:tcPr>
            <w:tcW w:w="2552" w:type="dxa"/>
            <w:shd w:val="clear" w:color="auto" w:fill="E7E6E6"/>
          </w:tcPr>
          <w:p w:rsidR="002557B5" w:rsidRPr="00644253" w:rsidRDefault="002557B5" w:rsidP="00644253">
            <w:pPr>
              <w:spacing w:line="480" w:lineRule="auto"/>
              <w:rPr>
                <w:b/>
                <w:sz w:val="24"/>
                <w:szCs w:val="24"/>
              </w:rPr>
            </w:pPr>
            <w:r w:rsidRPr="00644253">
              <w:rPr>
                <w:b/>
                <w:sz w:val="24"/>
                <w:szCs w:val="24"/>
              </w:rPr>
              <w:t>Designation in the Procuring Entity</w:t>
            </w:r>
          </w:p>
        </w:tc>
        <w:tc>
          <w:tcPr>
            <w:tcW w:w="3109" w:type="dxa"/>
            <w:shd w:val="clear" w:color="auto" w:fill="E7E6E6"/>
          </w:tcPr>
          <w:p w:rsidR="002557B5" w:rsidRPr="00644253" w:rsidRDefault="002557B5" w:rsidP="00644253">
            <w:pPr>
              <w:spacing w:line="480" w:lineRule="auto"/>
              <w:rPr>
                <w:b/>
                <w:sz w:val="24"/>
                <w:szCs w:val="24"/>
              </w:rPr>
            </w:pPr>
            <w:r w:rsidRPr="00644253">
              <w:rPr>
                <w:b/>
                <w:sz w:val="24"/>
                <w:szCs w:val="24"/>
              </w:rPr>
              <w:t>Interest or Relationship with Tenderer</w:t>
            </w: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1</w:t>
            </w:r>
          </w:p>
        </w:tc>
        <w:tc>
          <w:tcPr>
            <w:tcW w:w="3543" w:type="dxa"/>
            <w:shd w:val="clear" w:color="auto" w:fill="auto"/>
          </w:tcPr>
          <w:p w:rsidR="002557B5" w:rsidRPr="00644253" w:rsidRDefault="002557B5" w:rsidP="00644253">
            <w:pPr>
              <w:spacing w:line="480" w:lineRule="auto"/>
              <w:rPr>
                <w:sz w:val="24"/>
                <w:szCs w:val="24"/>
              </w:rPr>
            </w:pPr>
          </w:p>
        </w:tc>
        <w:tc>
          <w:tcPr>
            <w:tcW w:w="2552" w:type="dxa"/>
            <w:shd w:val="clear" w:color="auto" w:fill="auto"/>
          </w:tcPr>
          <w:p w:rsidR="002557B5" w:rsidRPr="00644253" w:rsidRDefault="002557B5" w:rsidP="00644253">
            <w:pPr>
              <w:spacing w:line="480" w:lineRule="auto"/>
              <w:rPr>
                <w:sz w:val="24"/>
                <w:szCs w:val="24"/>
              </w:rPr>
            </w:pPr>
          </w:p>
        </w:tc>
        <w:tc>
          <w:tcPr>
            <w:tcW w:w="3109" w:type="dxa"/>
            <w:shd w:val="clear" w:color="auto" w:fill="auto"/>
          </w:tcPr>
          <w:p w:rsidR="002557B5" w:rsidRPr="00644253" w:rsidRDefault="002557B5" w:rsidP="00644253">
            <w:pPr>
              <w:spacing w:line="480" w:lineRule="auto"/>
              <w:rPr>
                <w:sz w:val="24"/>
                <w:szCs w:val="24"/>
              </w:rPr>
            </w:pP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2</w:t>
            </w:r>
          </w:p>
        </w:tc>
        <w:tc>
          <w:tcPr>
            <w:tcW w:w="3543" w:type="dxa"/>
            <w:shd w:val="clear" w:color="auto" w:fill="auto"/>
          </w:tcPr>
          <w:p w:rsidR="002557B5" w:rsidRPr="00644253" w:rsidRDefault="002557B5" w:rsidP="00644253">
            <w:pPr>
              <w:spacing w:line="480" w:lineRule="auto"/>
              <w:rPr>
                <w:sz w:val="24"/>
                <w:szCs w:val="24"/>
              </w:rPr>
            </w:pPr>
          </w:p>
        </w:tc>
        <w:tc>
          <w:tcPr>
            <w:tcW w:w="2552" w:type="dxa"/>
            <w:shd w:val="clear" w:color="auto" w:fill="auto"/>
          </w:tcPr>
          <w:p w:rsidR="002557B5" w:rsidRPr="00644253" w:rsidRDefault="002557B5" w:rsidP="00644253">
            <w:pPr>
              <w:spacing w:line="480" w:lineRule="auto"/>
              <w:rPr>
                <w:sz w:val="24"/>
                <w:szCs w:val="24"/>
              </w:rPr>
            </w:pPr>
          </w:p>
        </w:tc>
        <w:tc>
          <w:tcPr>
            <w:tcW w:w="3109" w:type="dxa"/>
            <w:shd w:val="clear" w:color="auto" w:fill="auto"/>
          </w:tcPr>
          <w:p w:rsidR="002557B5" w:rsidRPr="00644253" w:rsidRDefault="002557B5" w:rsidP="00644253">
            <w:pPr>
              <w:spacing w:line="480" w:lineRule="auto"/>
              <w:rPr>
                <w:sz w:val="24"/>
                <w:szCs w:val="24"/>
              </w:rPr>
            </w:pPr>
          </w:p>
        </w:tc>
      </w:tr>
      <w:tr w:rsidR="002557B5" w:rsidRPr="00644253" w:rsidTr="006243DB">
        <w:tc>
          <w:tcPr>
            <w:tcW w:w="421" w:type="dxa"/>
            <w:shd w:val="clear" w:color="auto" w:fill="auto"/>
          </w:tcPr>
          <w:p w:rsidR="002557B5" w:rsidRPr="00644253" w:rsidRDefault="002557B5" w:rsidP="00644253">
            <w:pPr>
              <w:spacing w:line="480" w:lineRule="auto"/>
              <w:rPr>
                <w:sz w:val="24"/>
                <w:szCs w:val="24"/>
              </w:rPr>
            </w:pPr>
            <w:r w:rsidRPr="00644253">
              <w:rPr>
                <w:sz w:val="24"/>
                <w:szCs w:val="24"/>
              </w:rPr>
              <w:t>3</w:t>
            </w:r>
          </w:p>
        </w:tc>
        <w:tc>
          <w:tcPr>
            <w:tcW w:w="3543" w:type="dxa"/>
            <w:shd w:val="clear" w:color="auto" w:fill="auto"/>
          </w:tcPr>
          <w:p w:rsidR="002557B5" w:rsidRPr="00644253" w:rsidRDefault="002557B5" w:rsidP="00644253">
            <w:pPr>
              <w:spacing w:line="480" w:lineRule="auto"/>
              <w:rPr>
                <w:sz w:val="24"/>
                <w:szCs w:val="24"/>
              </w:rPr>
            </w:pPr>
          </w:p>
        </w:tc>
        <w:tc>
          <w:tcPr>
            <w:tcW w:w="2552" w:type="dxa"/>
            <w:shd w:val="clear" w:color="auto" w:fill="auto"/>
          </w:tcPr>
          <w:p w:rsidR="002557B5" w:rsidRPr="00644253" w:rsidRDefault="002557B5" w:rsidP="00644253">
            <w:pPr>
              <w:spacing w:line="480" w:lineRule="auto"/>
              <w:rPr>
                <w:sz w:val="24"/>
                <w:szCs w:val="24"/>
              </w:rPr>
            </w:pPr>
          </w:p>
        </w:tc>
        <w:tc>
          <w:tcPr>
            <w:tcW w:w="3109" w:type="dxa"/>
            <w:shd w:val="clear" w:color="auto" w:fill="auto"/>
          </w:tcPr>
          <w:p w:rsidR="002557B5" w:rsidRPr="00644253" w:rsidRDefault="002557B5" w:rsidP="00644253">
            <w:pPr>
              <w:spacing w:line="480" w:lineRule="auto"/>
              <w:rPr>
                <w:sz w:val="24"/>
                <w:szCs w:val="24"/>
              </w:rPr>
            </w:pPr>
          </w:p>
        </w:tc>
      </w:tr>
    </w:tbl>
    <w:p w:rsidR="002557B5" w:rsidRPr="00644253" w:rsidRDefault="002557B5" w:rsidP="00644253">
      <w:pPr>
        <w:pStyle w:val="BodyText"/>
        <w:spacing w:line="480" w:lineRule="auto"/>
        <w:ind w:left="1833"/>
        <w:rPr>
          <w:color w:val="231F20"/>
          <w:sz w:val="24"/>
          <w:szCs w:val="24"/>
        </w:rPr>
      </w:pPr>
    </w:p>
    <w:p w:rsidR="002557B5" w:rsidRPr="00644253" w:rsidRDefault="002557B5" w:rsidP="00644253">
      <w:pPr>
        <w:pStyle w:val="Heading2"/>
        <w:numPr>
          <w:ilvl w:val="1"/>
          <w:numId w:val="18"/>
        </w:numPr>
        <w:tabs>
          <w:tab w:val="left" w:pos="1296"/>
          <w:tab w:val="left" w:pos="1297"/>
        </w:tabs>
        <w:spacing w:before="0" w:line="480" w:lineRule="auto"/>
        <w:ind w:left="1296" w:hanging="453"/>
        <w:jc w:val="left"/>
        <w:rPr>
          <w:color w:val="231F20"/>
        </w:rPr>
      </w:pPr>
      <w:bookmarkStart w:id="28" w:name="Page_43"/>
      <w:bookmarkStart w:id="29" w:name="_Toc71729337"/>
      <w:bookmarkEnd w:id="28"/>
      <w:r w:rsidRPr="00644253">
        <w:rPr>
          <w:color w:val="231F20"/>
        </w:rPr>
        <w:t>Conﬂict of interest disclosure</w:t>
      </w:r>
      <w:bookmarkEnd w:id="29"/>
    </w:p>
    <w:tbl>
      <w:tblPr>
        <w:tblW w:w="0" w:type="auto"/>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
        <w:gridCol w:w="4807"/>
        <w:gridCol w:w="1419"/>
        <w:gridCol w:w="2892"/>
      </w:tblGrid>
      <w:tr w:rsidR="002557B5" w:rsidRPr="00644253" w:rsidTr="00094866">
        <w:trPr>
          <w:trHeight w:val="1713"/>
          <w:tblHeader/>
        </w:trPr>
        <w:tc>
          <w:tcPr>
            <w:tcW w:w="414" w:type="dxa"/>
            <w:shd w:val="clear" w:color="auto" w:fill="E7E6E6"/>
          </w:tcPr>
          <w:p w:rsidR="002557B5" w:rsidRPr="00644253" w:rsidRDefault="002557B5" w:rsidP="00644253">
            <w:pPr>
              <w:spacing w:line="480" w:lineRule="auto"/>
              <w:rPr>
                <w:b/>
                <w:sz w:val="24"/>
                <w:szCs w:val="24"/>
              </w:rPr>
            </w:pPr>
          </w:p>
        </w:tc>
        <w:tc>
          <w:tcPr>
            <w:tcW w:w="4807" w:type="dxa"/>
            <w:shd w:val="clear" w:color="auto" w:fill="E7E6E6"/>
          </w:tcPr>
          <w:p w:rsidR="002557B5" w:rsidRPr="00644253" w:rsidRDefault="002557B5" w:rsidP="00644253">
            <w:pPr>
              <w:spacing w:line="480" w:lineRule="auto"/>
              <w:rPr>
                <w:b/>
                <w:sz w:val="24"/>
                <w:szCs w:val="24"/>
              </w:rPr>
            </w:pPr>
            <w:r w:rsidRPr="00644253">
              <w:rPr>
                <w:b/>
                <w:sz w:val="24"/>
                <w:szCs w:val="24"/>
              </w:rPr>
              <w:t>Type of Conflict</w:t>
            </w:r>
          </w:p>
        </w:tc>
        <w:tc>
          <w:tcPr>
            <w:tcW w:w="1419" w:type="dxa"/>
            <w:shd w:val="clear" w:color="auto" w:fill="E7E6E6"/>
          </w:tcPr>
          <w:p w:rsidR="002557B5" w:rsidRPr="00644253" w:rsidRDefault="002557B5" w:rsidP="00644253">
            <w:pPr>
              <w:spacing w:line="480" w:lineRule="auto"/>
              <w:rPr>
                <w:b/>
                <w:sz w:val="24"/>
                <w:szCs w:val="24"/>
              </w:rPr>
            </w:pPr>
            <w:r w:rsidRPr="00644253">
              <w:rPr>
                <w:b/>
                <w:sz w:val="24"/>
                <w:szCs w:val="24"/>
              </w:rPr>
              <w:t>Disclosure</w:t>
            </w:r>
          </w:p>
          <w:p w:rsidR="002557B5" w:rsidRPr="00644253" w:rsidRDefault="002557B5" w:rsidP="00644253">
            <w:pPr>
              <w:spacing w:line="480" w:lineRule="auto"/>
              <w:rPr>
                <w:b/>
                <w:sz w:val="24"/>
                <w:szCs w:val="24"/>
              </w:rPr>
            </w:pPr>
            <w:r w:rsidRPr="00644253">
              <w:rPr>
                <w:b/>
                <w:sz w:val="24"/>
                <w:szCs w:val="24"/>
              </w:rPr>
              <w:t>YES OR NO</w:t>
            </w:r>
          </w:p>
        </w:tc>
        <w:tc>
          <w:tcPr>
            <w:tcW w:w="2892" w:type="dxa"/>
            <w:shd w:val="clear" w:color="auto" w:fill="E7E6E6"/>
          </w:tcPr>
          <w:p w:rsidR="002557B5" w:rsidRPr="00644253" w:rsidRDefault="002557B5" w:rsidP="00644253">
            <w:pPr>
              <w:spacing w:line="480" w:lineRule="auto"/>
              <w:rPr>
                <w:b/>
                <w:sz w:val="24"/>
                <w:szCs w:val="24"/>
              </w:rPr>
            </w:pPr>
            <w:r w:rsidRPr="00644253">
              <w:rPr>
                <w:b/>
                <w:sz w:val="24"/>
                <w:szCs w:val="24"/>
              </w:rPr>
              <w:t>If YES provide details of the relationship with Tenderer</w:t>
            </w:r>
          </w:p>
        </w:tc>
      </w:tr>
      <w:tr w:rsidR="002557B5" w:rsidRPr="00644253" w:rsidTr="00094866">
        <w:trPr>
          <w:trHeight w:val="1156"/>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1</w:t>
            </w:r>
          </w:p>
        </w:tc>
        <w:tc>
          <w:tcPr>
            <w:tcW w:w="4807" w:type="dxa"/>
            <w:shd w:val="clear" w:color="auto" w:fill="auto"/>
          </w:tcPr>
          <w:p w:rsidR="002557B5" w:rsidRPr="00644253" w:rsidRDefault="002557B5" w:rsidP="00644253">
            <w:pPr>
              <w:spacing w:line="480" w:lineRule="auto"/>
              <w:rPr>
                <w:sz w:val="24"/>
                <w:szCs w:val="24"/>
              </w:rPr>
            </w:pPr>
            <w:r w:rsidRPr="00644253">
              <w:rPr>
                <w:color w:val="000000"/>
                <w:sz w:val="24"/>
                <w:szCs w:val="24"/>
              </w:rPr>
              <w:t>Tenderer is directly or indirectly controls, is controlled by or is under common control with another tenderer.</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1137"/>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2</w:t>
            </w:r>
          </w:p>
        </w:tc>
        <w:tc>
          <w:tcPr>
            <w:tcW w:w="4807" w:type="dxa"/>
            <w:shd w:val="clear" w:color="auto" w:fill="auto"/>
          </w:tcPr>
          <w:p w:rsidR="002557B5" w:rsidRPr="00644253" w:rsidRDefault="002557B5" w:rsidP="00644253">
            <w:pPr>
              <w:spacing w:line="480" w:lineRule="auto"/>
              <w:ind w:left="2"/>
              <w:rPr>
                <w:sz w:val="24"/>
                <w:szCs w:val="24"/>
              </w:rPr>
            </w:pPr>
            <w:r w:rsidRPr="00644253">
              <w:rPr>
                <w:color w:val="000000"/>
                <w:sz w:val="24"/>
                <w:szCs w:val="24"/>
              </w:rPr>
              <w:t>Tenderer receives or has received any direct or indirect subsidy from another tenderer.</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1152"/>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3</w:t>
            </w:r>
          </w:p>
        </w:tc>
        <w:tc>
          <w:tcPr>
            <w:tcW w:w="4807" w:type="dxa"/>
            <w:shd w:val="clear" w:color="auto" w:fill="auto"/>
          </w:tcPr>
          <w:p w:rsidR="002557B5" w:rsidRPr="00644253" w:rsidRDefault="002557B5" w:rsidP="00644253">
            <w:pPr>
              <w:spacing w:line="480" w:lineRule="auto"/>
              <w:rPr>
                <w:sz w:val="24"/>
                <w:szCs w:val="24"/>
              </w:rPr>
            </w:pPr>
            <w:r w:rsidRPr="00644253">
              <w:rPr>
                <w:color w:val="000000"/>
                <w:sz w:val="24"/>
                <w:szCs w:val="24"/>
              </w:rPr>
              <w:t>Tenderer has the same legal representative as another tenderer</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3426"/>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4</w:t>
            </w:r>
          </w:p>
        </w:tc>
        <w:tc>
          <w:tcPr>
            <w:tcW w:w="4807" w:type="dxa"/>
            <w:shd w:val="clear" w:color="auto" w:fill="auto"/>
          </w:tcPr>
          <w:p w:rsidR="002557B5" w:rsidRPr="00644253" w:rsidRDefault="002557B5" w:rsidP="00644253">
            <w:pPr>
              <w:spacing w:line="480" w:lineRule="auto"/>
              <w:rPr>
                <w:sz w:val="24"/>
                <w:szCs w:val="24"/>
              </w:rPr>
            </w:pPr>
            <w:r w:rsidRPr="00644253">
              <w:rPr>
                <w:color w:val="000000"/>
                <w:sz w:val="24"/>
                <w:szCs w:val="24"/>
              </w:rPr>
              <w:t>Tender has a relationship with another tenderer, directly or through common third parties that puts it in a position to influence the tender of another tenderer, or influence the decisions of the Procuring Entity regarding this tendering process.</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2305"/>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5</w:t>
            </w:r>
          </w:p>
        </w:tc>
        <w:tc>
          <w:tcPr>
            <w:tcW w:w="4807" w:type="dxa"/>
            <w:shd w:val="clear" w:color="auto" w:fill="auto"/>
          </w:tcPr>
          <w:p w:rsidR="002557B5" w:rsidRPr="00644253" w:rsidRDefault="002557B5" w:rsidP="00644253">
            <w:pPr>
              <w:tabs>
                <w:tab w:val="left" w:pos="452"/>
                <w:tab w:val="left" w:pos="5955"/>
              </w:tabs>
              <w:spacing w:line="480" w:lineRule="auto"/>
              <w:ind w:left="2"/>
              <w:rPr>
                <w:sz w:val="24"/>
                <w:szCs w:val="24"/>
              </w:rPr>
            </w:pPr>
            <w:r w:rsidRPr="00644253">
              <w:rPr>
                <w:sz w:val="24"/>
                <w:szCs w:val="24"/>
              </w:rPr>
              <w:t>A</w:t>
            </w:r>
            <w:r w:rsidRPr="00644253">
              <w:rPr>
                <w:color w:val="000000"/>
                <w:sz w:val="24"/>
                <w:szCs w:val="24"/>
              </w:rPr>
              <w:t xml:space="preserve">ny of the Tenderer’s affiliates participated as a consultant in the preparation of the design or technical specifications of the works that are the subject of the tender. </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2466"/>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lastRenderedPageBreak/>
              <w:t>6</w:t>
            </w:r>
          </w:p>
        </w:tc>
        <w:tc>
          <w:tcPr>
            <w:tcW w:w="4807" w:type="dxa"/>
            <w:shd w:val="clear" w:color="auto" w:fill="auto"/>
          </w:tcPr>
          <w:p w:rsidR="002557B5" w:rsidRPr="00644253" w:rsidRDefault="002557B5" w:rsidP="00644253">
            <w:pPr>
              <w:spacing w:line="480" w:lineRule="auto"/>
              <w:rPr>
                <w:sz w:val="24"/>
                <w:szCs w:val="24"/>
              </w:rPr>
            </w:pPr>
            <w:r w:rsidRPr="00644253">
              <w:rPr>
                <w:color w:val="000000"/>
                <w:sz w:val="24"/>
                <w:szCs w:val="24"/>
              </w:rPr>
              <w:t>Tenderer would be providing goods, works, non-consulting services or consulting services during implementation of the contract specified</w:t>
            </w:r>
            <w:r w:rsidRPr="00644253">
              <w:rPr>
                <w:b/>
                <w:color w:val="000000"/>
                <w:sz w:val="24"/>
                <w:szCs w:val="24"/>
              </w:rPr>
              <w:t xml:space="preserve"> </w:t>
            </w:r>
            <w:r w:rsidRPr="00644253">
              <w:rPr>
                <w:color w:val="000000"/>
                <w:sz w:val="24"/>
                <w:szCs w:val="24"/>
              </w:rPr>
              <w:t xml:space="preserve">in this Tender Document. </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4002"/>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7</w:t>
            </w:r>
          </w:p>
        </w:tc>
        <w:tc>
          <w:tcPr>
            <w:tcW w:w="4807" w:type="dxa"/>
            <w:shd w:val="clear" w:color="auto" w:fill="auto"/>
          </w:tcPr>
          <w:p w:rsidR="002557B5" w:rsidRPr="00644253" w:rsidRDefault="002557B5" w:rsidP="00644253">
            <w:pPr>
              <w:spacing w:line="480" w:lineRule="auto"/>
              <w:ind w:left="92"/>
              <w:rPr>
                <w:sz w:val="24"/>
                <w:szCs w:val="24"/>
              </w:rPr>
            </w:pPr>
            <w:r w:rsidRPr="00644253">
              <w:rPr>
                <w:color w:val="000000"/>
                <w:sz w:val="24"/>
                <w:szCs w:val="24"/>
              </w:rPr>
              <w:t>Tenderer has a close business or family relationship with a professional staff of the Procuring Entity who are directly or indirectly involved in the preparation of the Tender document or specifications of the Contract, and/or the Tender evaluation process of such contract.</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2865"/>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8</w:t>
            </w:r>
          </w:p>
        </w:tc>
        <w:tc>
          <w:tcPr>
            <w:tcW w:w="4807" w:type="dxa"/>
            <w:shd w:val="clear" w:color="auto" w:fill="auto"/>
          </w:tcPr>
          <w:p w:rsidR="002557B5" w:rsidRPr="00644253" w:rsidRDefault="002557B5" w:rsidP="00644253">
            <w:pPr>
              <w:spacing w:line="480" w:lineRule="auto"/>
              <w:ind w:left="92"/>
              <w:rPr>
                <w:sz w:val="24"/>
                <w:szCs w:val="24"/>
              </w:rPr>
            </w:pPr>
            <w:r w:rsidRPr="00644253">
              <w:rPr>
                <w:color w:val="000000"/>
                <w:sz w:val="24"/>
                <w:szCs w:val="24"/>
              </w:rPr>
              <w:t xml:space="preserve">Tenderer has a close business or family relationship with a professional staff of the Procuring Entity who would be   involved in the implementation or supervision of the Contract. </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r w:rsidR="002557B5" w:rsidRPr="00644253" w:rsidTr="00094866">
        <w:trPr>
          <w:trHeight w:val="4022"/>
        </w:trPr>
        <w:tc>
          <w:tcPr>
            <w:tcW w:w="414" w:type="dxa"/>
            <w:shd w:val="clear" w:color="auto" w:fill="auto"/>
          </w:tcPr>
          <w:p w:rsidR="002557B5" w:rsidRPr="00644253" w:rsidRDefault="002557B5" w:rsidP="00644253">
            <w:pPr>
              <w:spacing w:line="480" w:lineRule="auto"/>
              <w:rPr>
                <w:sz w:val="24"/>
                <w:szCs w:val="24"/>
              </w:rPr>
            </w:pPr>
            <w:r w:rsidRPr="00644253">
              <w:rPr>
                <w:sz w:val="24"/>
                <w:szCs w:val="24"/>
              </w:rPr>
              <w:t>9</w:t>
            </w:r>
          </w:p>
        </w:tc>
        <w:tc>
          <w:tcPr>
            <w:tcW w:w="4807" w:type="dxa"/>
            <w:shd w:val="clear" w:color="auto" w:fill="auto"/>
          </w:tcPr>
          <w:p w:rsidR="002557B5" w:rsidRPr="00644253" w:rsidRDefault="002557B5" w:rsidP="00644253">
            <w:pPr>
              <w:spacing w:line="480" w:lineRule="auto"/>
              <w:ind w:left="92"/>
              <w:rPr>
                <w:sz w:val="24"/>
                <w:szCs w:val="24"/>
              </w:rPr>
            </w:pPr>
            <w:r w:rsidRPr="00644253">
              <w:rPr>
                <w:color w:val="000000"/>
                <w:sz w:val="24"/>
                <w:szCs w:val="24"/>
              </w:rPr>
              <w:t>Has the conflict stemming from such relationship stated in item 7 and 8 above been resolved in a manner acceptable to the Procuring Entity throughout the tendering process and execution of the Contract?</w:t>
            </w:r>
          </w:p>
        </w:tc>
        <w:tc>
          <w:tcPr>
            <w:tcW w:w="1419" w:type="dxa"/>
            <w:shd w:val="clear" w:color="auto" w:fill="auto"/>
          </w:tcPr>
          <w:p w:rsidR="002557B5" w:rsidRPr="00644253" w:rsidRDefault="002557B5" w:rsidP="00644253">
            <w:pPr>
              <w:spacing w:line="480" w:lineRule="auto"/>
              <w:rPr>
                <w:sz w:val="24"/>
                <w:szCs w:val="24"/>
              </w:rPr>
            </w:pPr>
          </w:p>
        </w:tc>
        <w:tc>
          <w:tcPr>
            <w:tcW w:w="2892" w:type="dxa"/>
            <w:shd w:val="clear" w:color="auto" w:fill="auto"/>
          </w:tcPr>
          <w:p w:rsidR="002557B5" w:rsidRPr="00644253" w:rsidRDefault="002557B5" w:rsidP="00644253">
            <w:pPr>
              <w:spacing w:line="480" w:lineRule="auto"/>
              <w:rPr>
                <w:sz w:val="24"/>
                <w:szCs w:val="24"/>
              </w:rPr>
            </w:pPr>
          </w:p>
        </w:tc>
      </w:tr>
    </w:tbl>
    <w:p w:rsidR="002557B5" w:rsidRPr="00644253" w:rsidRDefault="002557B5" w:rsidP="00644253">
      <w:pPr>
        <w:pStyle w:val="Heading4"/>
        <w:numPr>
          <w:ilvl w:val="0"/>
          <w:numId w:val="18"/>
        </w:numPr>
        <w:tabs>
          <w:tab w:val="left" w:pos="1418"/>
          <w:tab w:val="left" w:pos="1419"/>
        </w:tabs>
        <w:spacing w:before="0" w:line="480" w:lineRule="auto"/>
        <w:ind w:left="1418" w:hanging="564"/>
        <w:rPr>
          <w:color w:val="231F20"/>
          <w:sz w:val="24"/>
          <w:szCs w:val="24"/>
        </w:rPr>
      </w:pPr>
      <w:r w:rsidRPr="00644253">
        <w:rPr>
          <w:color w:val="231F20"/>
          <w:sz w:val="24"/>
          <w:szCs w:val="24"/>
        </w:rPr>
        <w:lastRenderedPageBreak/>
        <w:t>Certiﬁcation</w:t>
      </w:r>
    </w:p>
    <w:p w:rsidR="002557B5" w:rsidRPr="00644253" w:rsidRDefault="002557B5" w:rsidP="00644253">
      <w:pPr>
        <w:pStyle w:val="BodyText"/>
        <w:spacing w:line="480" w:lineRule="auto"/>
        <w:ind w:left="1421" w:right="841" w:hanging="3"/>
        <w:rPr>
          <w:sz w:val="24"/>
          <w:szCs w:val="24"/>
        </w:rPr>
      </w:pPr>
      <w:r w:rsidRPr="00644253">
        <w:rPr>
          <w:color w:val="231F20"/>
          <w:sz w:val="24"/>
          <w:szCs w:val="24"/>
        </w:rPr>
        <w:t>On behalf of the Tenderer, I certify that the information given above is complete, current and accurate as at the date of submission.</w:t>
      </w:r>
    </w:p>
    <w:p w:rsidR="002557B5" w:rsidRPr="00644253" w:rsidRDefault="00DB4B65" w:rsidP="00644253">
      <w:pPr>
        <w:pStyle w:val="BodyText"/>
        <w:tabs>
          <w:tab w:val="left" w:pos="6051"/>
          <w:tab w:val="left" w:pos="6815"/>
          <w:tab w:val="left" w:pos="10825"/>
        </w:tabs>
        <w:spacing w:line="480" w:lineRule="auto"/>
        <w:ind w:left="1418"/>
        <w:rPr>
          <w:sz w:val="24"/>
          <w:szCs w:val="24"/>
        </w:rPr>
      </w:pPr>
      <w:r w:rsidRPr="00644253">
        <w:rPr>
          <w:noProof/>
          <w:sz w:val="24"/>
          <w:szCs w:val="24"/>
        </w:rPr>
        <mc:AlternateContent>
          <mc:Choice Requires="wps">
            <w:drawing>
              <wp:anchor distT="4294967295" distB="4294967295" distL="0" distR="0" simplePos="0" relativeHeight="251648512" behindDoc="0" locked="0" layoutInCell="1" allowOverlap="1" wp14:anchorId="3938A7DC" wp14:editId="4D8C7378">
                <wp:simplePos x="0" y="0"/>
                <wp:positionH relativeFrom="page">
                  <wp:posOffset>901065</wp:posOffset>
                </wp:positionH>
                <wp:positionV relativeFrom="paragraph">
                  <wp:posOffset>308609</wp:posOffset>
                </wp:positionV>
                <wp:extent cx="2514600" cy="0"/>
                <wp:effectExtent l="0" t="0" r="19050" b="19050"/>
                <wp:wrapTopAndBottom/>
                <wp:docPr id="429" name="Line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5588">
                          <a:solidFill>
                            <a:srgbClr val="221E1F"/>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F2E01CC" id="Line 189" o:spid="_x0000_s1026" style="position:absolute;z-index:2516485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70.95pt,24.3pt" to="268.9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" strokecolor="#221e1f" strokeweight=".44pt">
                <w10:wrap type="topAndBottom" anchorx="page"/>
              </v:line>
            </w:pict>
          </mc:Fallback>
        </mc:AlternateContent>
      </w:r>
      <w:r w:rsidRPr="00644253">
        <w:rPr>
          <w:noProof/>
          <w:sz w:val="24"/>
          <w:szCs w:val="24"/>
        </w:rPr>
        <mc:AlternateContent>
          <mc:Choice Requires="wps">
            <w:drawing>
              <wp:anchor distT="4294967295" distB="4294967295" distL="0" distR="0" simplePos="0" relativeHeight="251649536" behindDoc="0" locked="0" layoutInCell="1" allowOverlap="1" wp14:anchorId="2036A68D" wp14:editId="6BA02E89">
                <wp:simplePos x="0" y="0"/>
                <wp:positionH relativeFrom="page">
                  <wp:posOffset>4465955</wp:posOffset>
                </wp:positionH>
                <wp:positionV relativeFrom="paragraph">
                  <wp:posOffset>308609</wp:posOffset>
                </wp:positionV>
                <wp:extent cx="2165350" cy="0"/>
                <wp:effectExtent l="0" t="0" r="25400" b="19050"/>
                <wp:wrapTopAndBottom/>
                <wp:docPr id="428" name="Line 1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5350" cy="0"/>
                        </a:xfrm>
                        <a:prstGeom prst="line">
                          <a:avLst/>
                        </a:prstGeom>
                        <a:noFill/>
                        <a:ln w="5588">
                          <a:solidFill>
                            <a:srgbClr val="221E1F"/>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10D9599F" id="Line 188" o:spid="_x0000_s1026" style="position:absolute;z-index:25164953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351.65pt,24.3pt" to="522.1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" strokecolor="#221e1f" strokeweight=".44pt">
                <w10:wrap type="topAndBottom" anchorx="page"/>
              </v:line>
            </w:pict>
          </mc:Fallback>
        </mc:AlternateContent>
      </w:r>
      <w:r w:rsidR="002557B5" w:rsidRPr="00644253">
        <w:rPr>
          <w:color w:val="231F20"/>
          <w:sz w:val="24"/>
          <w:szCs w:val="24"/>
        </w:rPr>
        <w:t>Full Name</w:t>
      </w:r>
      <w:r w:rsidR="002557B5" w:rsidRPr="00644253">
        <w:rPr>
          <w:color w:val="231F20"/>
          <w:sz w:val="24"/>
          <w:szCs w:val="24"/>
          <w:u w:val="single" w:color="221E1F"/>
        </w:rPr>
        <w:tab/>
      </w:r>
      <w:r w:rsidR="002557B5" w:rsidRPr="00644253">
        <w:rPr>
          <w:color w:val="231F20"/>
          <w:sz w:val="24"/>
          <w:szCs w:val="24"/>
        </w:rPr>
        <w:tab/>
        <w:t>Title or Designation</w:t>
      </w:r>
      <w:r w:rsidR="002557B5" w:rsidRPr="00644253">
        <w:rPr>
          <w:color w:val="231F20"/>
          <w:sz w:val="24"/>
          <w:szCs w:val="24"/>
          <w:u w:val="single" w:color="221E1F"/>
        </w:rPr>
        <w:tab/>
      </w:r>
    </w:p>
    <w:p w:rsidR="002557B5" w:rsidRPr="00644253" w:rsidRDefault="002557B5" w:rsidP="00644253">
      <w:pPr>
        <w:pStyle w:val="BodyText"/>
        <w:spacing w:line="480" w:lineRule="auto"/>
        <w:rPr>
          <w:sz w:val="24"/>
          <w:szCs w:val="24"/>
        </w:rPr>
      </w:pPr>
    </w:p>
    <w:p w:rsidR="002557B5" w:rsidRPr="00644253" w:rsidRDefault="002557B5" w:rsidP="00644253">
      <w:pPr>
        <w:tabs>
          <w:tab w:val="left" w:pos="8054"/>
        </w:tabs>
        <w:spacing w:line="480" w:lineRule="auto"/>
        <w:ind w:left="1418"/>
        <w:rPr>
          <w:i/>
          <w:sz w:val="24"/>
          <w:szCs w:val="24"/>
        </w:rPr>
      </w:pPr>
      <w:r w:rsidRPr="00644253">
        <w:rPr>
          <w:i/>
          <w:color w:val="231F20"/>
          <w:sz w:val="24"/>
          <w:szCs w:val="24"/>
        </w:rPr>
        <w:t>(Signature)</w:t>
      </w:r>
      <w:r w:rsidRPr="00644253">
        <w:rPr>
          <w:i/>
          <w:color w:val="231F20"/>
          <w:sz w:val="24"/>
          <w:szCs w:val="24"/>
        </w:rPr>
        <w:tab/>
        <w:t>(Date)</w:t>
      </w: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2"/>
        <w:numPr>
          <w:ilvl w:val="0"/>
          <w:numId w:val="19"/>
        </w:numPr>
        <w:tabs>
          <w:tab w:val="left" w:pos="1407"/>
          <w:tab w:val="left" w:pos="1408"/>
        </w:tabs>
        <w:spacing w:before="0" w:line="480" w:lineRule="auto"/>
        <w:ind w:left="1407" w:hanging="558"/>
      </w:pPr>
      <w:bookmarkStart w:id="30" w:name="Page_44"/>
      <w:bookmarkStart w:id="31" w:name="_Toc71729338"/>
      <w:bookmarkEnd w:id="30"/>
      <w:r w:rsidRPr="00644253">
        <w:rPr>
          <w:color w:val="231F20"/>
          <w:spacing w:val="-3"/>
        </w:rPr>
        <w:lastRenderedPageBreak/>
        <w:t xml:space="preserve">CERTIFICATE </w:t>
      </w:r>
      <w:r w:rsidRPr="00644253">
        <w:rPr>
          <w:color w:val="231F20"/>
        </w:rPr>
        <w:t>OF INDEPENDENT TENDER DETERMINATION</w:t>
      </w:r>
      <w:bookmarkEnd w:id="31"/>
    </w:p>
    <w:p w:rsidR="002557B5" w:rsidRPr="00644253" w:rsidRDefault="002557B5" w:rsidP="00644253">
      <w:pPr>
        <w:pStyle w:val="BodyText"/>
        <w:spacing w:line="480" w:lineRule="auto"/>
        <w:ind w:left="849"/>
        <w:rPr>
          <w:sz w:val="24"/>
          <w:szCs w:val="24"/>
        </w:rPr>
      </w:pPr>
      <w:r w:rsidRPr="00644253">
        <w:rPr>
          <w:color w:val="231F20"/>
          <w:sz w:val="24"/>
          <w:szCs w:val="24"/>
        </w:rPr>
        <w:t>I, the undersigned, in submitting the accompanying Letter of Tender to the________________________</w:t>
      </w:r>
    </w:p>
    <w:p w:rsidR="002557B5" w:rsidRPr="00644253" w:rsidRDefault="002557B5" w:rsidP="00644253">
      <w:pPr>
        <w:pStyle w:val="BodyText"/>
        <w:tabs>
          <w:tab w:val="left" w:pos="6336"/>
          <w:tab w:val="left" w:pos="6586"/>
        </w:tabs>
        <w:spacing w:line="480" w:lineRule="auto"/>
        <w:ind w:left="849" w:right="851"/>
        <w:jc w:val="both"/>
        <w:rPr>
          <w:sz w:val="24"/>
          <w:szCs w:val="24"/>
        </w:rPr>
      </w:pPr>
      <w:r w:rsidRPr="00644253">
        <w:rPr>
          <w:color w:val="231F20"/>
          <w:sz w:val="24"/>
          <w:szCs w:val="24"/>
        </w:rPr>
        <w:t>__________________________________________________________________ [Name of Procuring Entity] for:</w:t>
      </w:r>
      <w:r w:rsidRPr="00644253">
        <w:rPr>
          <w:color w:val="231F20"/>
          <w:sz w:val="24"/>
          <w:szCs w:val="24"/>
          <w:u w:val="single" w:color="221E1F"/>
        </w:rPr>
        <w:tab/>
      </w:r>
      <w:r w:rsidRPr="00644253">
        <w:rPr>
          <w:color w:val="231F20"/>
          <w:sz w:val="24"/>
          <w:szCs w:val="24"/>
        </w:rPr>
        <w:t>[Name and number of tender] in response to the request for tenders made by:</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[Name of Tenderer] do hereby make the following statements that I certify to be true and complete in every respect:</w:t>
      </w:r>
    </w:p>
    <w:p w:rsidR="002557B5" w:rsidRPr="00644253" w:rsidRDefault="002557B5" w:rsidP="00644253">
      <w:pPr>
        <w:pStyle w:val="BodyText"/>
        <w:tabs>
          <w:tab w:val="left" w:pos="7714"/>
        </w:tabs>
        <w:spacing w:line="480" w:lineRule="auto"/>
        <w:ind w:left="849"/>
        <w:rPr>
          <w:sz w:val="24"/>
          <w:szCs w:val="24"/>
        </w:rPr>
      </w:pPr>
      <w:r w:rsidRPr="00644253">
        <w:rPr>
          <w:color w:val="231F20"/>
          <w:sz w:val="24"/>
          <w:szCs w:val="24"/>
        </w:rPr>
        <w:t>I certify, on behalf of</w:t>
      </w:r>
      <w:r w:rsidRPr="00644253">
        <w:rPr>
          <w:color w:val="231F20"/>
          <w:sz w:val="24"/>
          <w:szCs w:val="24"/>
          <w:u w:val="single" w:color="221E1F"/>
        </w:rPr>
        <w:tab/>
      </w:r>
      <w:r w:rsidRPr="00644253">
        <w:rPr>
          <w:color w:val="231F20"/>
          <w:sz w:val="24"/>
          <w:szCs w:val="24"/>
        </w:rPr>
        <w:t>[Name of Tenderer] that:</w:t>
      </w:r>
    </w:p>
    <w:p w:rsidR="002557B5" w:rsidRPr="00644253" w:rsidRDefault="002557B5" w:rsidP="00644253">
      <w:pPr>
        <w:pStyle w:val="ListParagraph"/>
        <w:numPr>
          <w:ilvl w:val="0"/>
          <w:numId w:val="17"/>
        </w:numPr>
        <w:tabs>
          <w:tab w:val="left" w:pos="1406"/>
          <w:tab w:val="left" w:pos="1408"/>
        </w:tabs>
        <w:spacing w:before="0" w:line="480" w:lineRule="auto"/>
        <w:ind w:hanging="569"/>
        <w:rPr>
          <w:sz w:val="24"/>
          <w:szCs w:val="24"/>
        </w:rPr>
      </w:pPr>
      <w:r w:rsidRPr="00644253">
        <w:rPr>
          <w:color w:val="231F20"/>
          <w:sz w:val="24"/>
          <w:szCs w:val="24"/>
        </w:rPr>
        <w:t>I have read and I understand the contents of this Certiﬁcate;</w:t>
      </w:r>
    </w:p>
    <w:p w:rsidR="002557B5" w:rsidRPr="00644253" w:rsidRDefault="002557B5" w:rsidP="00644253">
      <w:pPr>
        <w:pStyle w:val="ListParagraph"/>
        <w:numPr>
          <w:ilvl w:val="0"/>
          <w:numId w:val="17"/>
        </w:numPr>
        <w:tabs>
          <w:tab w:val="left" w:pos="1406"/>
          <w:tab w:val="left" w:pos="1408"/>
        </w:tabs>
        <w:spacing w:before="0" w:line="480" w:lineRule="auto"/>
        <w:ind w:right="851" w:hanging="569"/>
        <w:rPr>
          <w:sz w:val="24"/>
          <w:szCs w:val="24"/>
        </w:rPr>
      </w:pPr>
      <w:r w:rsidRPr="00644253">
        <w:rPr>
          <w:color w:val="231F20"/>
          <w:sz w:val="24"/>
          <w:szCs w:val="24"/>
        </w:rPr>
        <w:t>Iunderstandthatthe</w:t>
      </w:r>
      <w:r w:rsidRPr="00644253">
        <w:rPr>
          <w:color w:val="231F20"/>
          <w:spacing w:val="-3"/>
          <w:sz w:val="24"/>
          <w:szCs w:val="24"/>
        </w:rPr>
        <w:t>Tender</w:t>
      </w:r>
      <w:r w:rsidRPr="00644253">
        <w:rPr>
          <w:color w:val="231F20"/>
          <w:sz w:val="24"/>
          <w:szCs w:val="24"/>
        </w:rPr>
        <w:t>willbedisqualiﬁedifthisCertiﬁcateisfoundnottobetrueandcompleteinevery respect;</w:t>
      </w:r>
    </w:p>
    <w:p w:rsidR="002557B5" w:rsidRPr="00644253" w:rsidRDefault="002557B5" w:rsidP="00644253">
      <w:pPr>
        <w:pStyle w:val="ListParagraph"/>
        <w:numPr>
          <w:ilvl w:val="0"/>
          <w:numId w:val="17"/>
        </w:numPr>
        <w:tabs>
          <w:tab w:val="left" w:pos="1442"/>
          <w:tab w:val="left" w:pos="1443"/>
        </w:tabs>
        <w:spacing w:before="0" w:line="480" w:lineRule="auto"/>
        <w:ind w:right="851" w:hanging="570"/>
        <w:rPr>
          <w:sz w:val="24"/>
          <w:szCs w:val="24"/>
        </w:rPr>
      </w:pPr>
      <w:r w:rsidRPr="00644253">
        <w:rPr>
          <w:color w:val="231F20"/>
          <w:sz w:val="24"/>
          <w:szCs w:val="24"/>
        </w:rPr>
        <w:t xml:space="preserve">I am the authorized representative of the Tenderer with authority to sign this Certiﬁcate, and to submit the </w:t>
      </w:r>
      <w:r w:rsidRPr="00644253">
        <w:rPr>
          <w:color w:val="231F20"/>
          <w:spacing w:val="-3"/>
          <w:sz w:val="24"/>
          <w:szCs w:val="24"/>
        </w:rPr>
        <w:t xml:space="preserve">Tender </w:t>
      </w:r>
      <w:r w:rsidRPr="00644253">
        <w:rPr>
          <w:color w:val="231F20"/>
          <w:sz w:val="24"/>
          <w:szCs w:val="24"/>
        </w:rPr>
        <w:t>on behalf of the Tenderer;</w:t>
      </w:r>
    </w:p>
    <w:p w:rsidR="002557B5" w:rsidRPr="00644253" w:rsidRDefault="002557B5" w:rsidP="00644253">
      <w:pPr>
        <w:pStyle w:val="ListParagraph"/>
        <w:numPr>
          <w:ilvl w:val="0"/>
          <w:numId w:val="17"/>
        </w:numPr>
        <w:tabs>
          <w:tab w:val="left" w:pos="1406"/>
          <w:tab w:val="left" w:pos="1407"/>
        </w:tabs>
        <w:spacing w:before="0" w:line="480" w:lineRule="auto"/>
        <w:ind w:right="851" w:hanging="570"/>
        <w:rPr>
          <w:sz w:val="24"/>
          <w:szCs w:val="24"/>
        </w:rPr>
      </w:pPr>
      <w:r w:rsidRPr="00644253">
        <w:rPr>
          <w:color w:val="231F20"/>
          <w:sz w:val="24"/>
          <w:szCs w:val="24"/>
        </w:rPr>
        <w:t xml:space="preserve">For the purposes of this Certiﬁcate and the </w:t>
      </w:r>
      <w:r w:rsidRPr="00644253">
        <w:rPr>
          <w:color w:val="231F20"/>
          <w:spacing w:val="-4"/>
          <w:sz w:val="24"/>
          <w:szCs w:val="24"/>
        </w:rPr>
        <w:t xml:space="preserve">Tender, </w:t>
      </w:r>
      <w:r w:rsidRPr="00644253">
        <w:rPr>
          <w:color w:val="231F20"/>
          <w:sz w:val="24"/>
          <w:szCs w:val="24"/>
        </w:rPr>
        <w:t xml:space="preserve">I understand that the word “competitor” shall include any individual or organization, other than the </w:t>
      </w:r>
      <w:r w:rsidRPr="00644253">
        <w:rPr>
          <w:color w:val="231F20"/>
          <w:spacing w:val="-3"/>
          <w:sz w:val="24"/>
          <w:szCs w:val="24"/>
        </w:rPr>
        <w:t xml:space="preserve">Tenderer, </w:t>
      </w:r>
      <w:r w:rsidRPr="00644253">
        <w:rPr>
          <w:color w:val="231F20"/>
          <w:sz w:val="24"/>
          <w:szCs w:val="24"/>
        </w:rPr>
        <w:t xml:space="preserve">whether or not afﬁliated with the </w:t>
      </w:r>
      <w:r w:rsidRPr="00644253">
        <w:rPr>
          <w:color w:val="231F20"/>
          <w:spacing w:val="-3"/>
          <w:sz w:val="24"/>
          <w:szCs w:val="24"/>
        </w:rPr>
        <w:t xml:space="preserve">Tenderer, </w:t>
      </w:r>
      <w:r w:rsidRPr="00644253">
        <w:rPr>
          <w:color w:val="231F20"/>
          <w:sz w:val="24"/>
          <w:szCs w:val="24"/>
        </w:rPr>
        <w:t>who:</w:t>
      </w:r>
    </w:p>
    <w:p w:rsidR="002557B5" w:rsidRPr="00644253" w:rsidRDefault="002557B5" w:rsidP="00644253">
      <w:pPr>
        <w:pStyle w:val="ListParagraph"/>
        <w:numPr>
          <w:ilvl w:val="1"/>
          <w:numId w:val="17"/>
        </w:numPr>
        <w:tabs>
          <w:tab w:val="left" w:pos="1833"/>
          <w:tab w:val="left" w:pos="1834"/>
        </w:tabs>
        <w:spacing w:before="0" w:line="480" w:lineRule="auto"/>
        <w:rPr>
          <w:sz w:val="24"/>
          <w:szCs w:val="24"/>
        </w:rPr>
      </w:pPr>
      <w:r w:rsidRPr="00644253">
        <w:rPr>
          <w:color w:val="231F20"/>
          <w:sz w:val="24"/>
          <w:szCs w:val="24"/>
        </w:rPr>
        <w:t xml:space="preserve">Has been requested to submit a </w:t>
      </w:r>
      <w:r w:rsidRPr="00644253">
        <w:rPr>
          <w:color w:val="231F20"/>
          <w:spacing w:val="-3"/>
          <w:sz w:val="24"/>
          <w:szCs w:val="24"/>
        </w:rPr>
        <w:t xml:space="preserve">Tender </w:t>
      </w:r>
      <w:r w:rsidRPr="00644253">
        <w:rPr>
          <w:color w:val="231F20"/>
          <w:sz w:val="24"/>
          <w:szCs w:val="24"/>
        </w:rPr>
        <w:t>in response to this request for tenders;</w:t>
      </w:r>
    </w:p>
    <w:p w:rsidR="002557B5" w:rsidRPr="00644253" w:rsidRDefault="002557B5" w:rsidP="00644253">
      <w:pPr>
        <w:pStyle w:val="ListParagraph"/>
        <w:numPr>
          <w:ilvl w:val="1"/>
          <w:numId w:val="17"/>
        </w:numPr>
        <w:tabs>
          <w:tab w:val="left" w:pos="1833"/>
          <w:tab w:val="left" w:pos="1834"/>
        </w:tabs>
        <w:spacing w:before="0" w:line="480" w:lineRule="auto"/>
        <w:ind w:right="851"/>
        <w:rPr>
          <w:sz w:val="24"/>
          <w:szCs w:val="24"/>
        </w:rPr>
      </w:pPr>
      <w:r w:rsidRPr="00644253">
        <w:rPr>
          <w:color w:val="231F20"/>
          <w:sz w:val="24"/>
          <w:szCs w:val="24"/>
        </w:rPr>
        <w:t>could potentially submit a tender in response to this request for tenders, based on their qualiﬁcations, abilities or experience;</w:t>
      </w:r>
    </w:p>
    <w:p w:rsidR="002557B5" w:rsidRPr="00644253" w:rsidRDefault="002557B5" w:rsidP="00644253">
      <w:pPr>
        <w:pStyle w:val="ListParagraph"/>
        <w:numPr>
          <w:ilvl w:val="0"/>
          <w:numId w:val="17"/>
        </w:numPr>
        <w:tabs>
          <w:tab w:val="left" w:pos="1406"/>
          <w:tab w:val="left" w:pos="1407"/>
        </w:tabs>
        <w:spacing w:before="0" w:line="480" w:lineRule="auto"/>
        <w:ind w:left="1406"/>
        <w:rPr>
          <w:sz w:val="24"/>
          <w:szCs w:val="24"/>
        </w:rPr>
      </w:pPr>
      <w:r w:rsidRPr="00644253">
        <w:rPr>
          <w:color w:val="231F20"/>
          <w:sz w:val="24"/>
          <w:szCs w:val="24"/>
        </w:rPr>
        <w:t>The Tenderer discloses that [check one of the following, as applicable]:</w:t>
      </w:r>
    </w:p>
    <w:p w:rsidR="002557B5" w:rsidRPr="00644253" w:rsidRDefault="002557B5" w:rsidP="00644253">
      <w:pPr>
        <w:pStyle w:val="ListParagraph"/>
        <w:numPr>
          <w:ilvl w:val="1"/>
          <w:numId w:val="17"/>
        </w:numPr>
        <w:tabs>
          <w:tab w:val="left" w:pos="1838"/>
          <w:tab w:val="left" w:pos="1839"/>
        </w:tabs>
        <w:spacing w:before="0" w:line="480" w:lineRule="auto"/>
        <w:ind w:left="1838" w:right="851" w:hanging="432"/>
        <w:rPr>
          <w:sz w:val="24"/>
          <w:szCs w:val="24"/>
        </w:rPr>
      </w:pPr>
      <w:r w:rsidRPr="00644253">
        <w:rPr>
          <w:color w:val="231F20"/>
          <w:sz w:val="24"/>
          <w:szCs w:val="24"/>
        </w:rPr>
        <w:t xml:space="preserve">The Tenderer has arrived at the </w:t>
      </w:r>
      <w:r w:rsidRPr="00644253">
        <w:rPr>
          <w:color w:val="231F20"/>
          <w:spacing w:val="-3"/>
          <w:sz w:val="24"/>
          <w:szCs w:val="24"/>
        </w:rPr>
        <w:t xml:space="preserve">Tender </w:t>
      </w:r>
      <w:r w:rsidRPr="00644253">
        <w:rPr>
          <w:color w:val="231F20"/>
          <w:sz w:val="24"/>
          <w:szCs w:val="24"/>
        </w:rPr>
        <w:t>independently from, and without consultation, communication, agreement or arrangement with, any competitor;</w:t>
      </w:r>
    </w:p>
    <w:p w:rsidR="002557B5" w:rsidRPr="00644253" w:rsidRDefault="002557B5" w:rsidP="00644253">
      <w:pPr>
        <w:pStyle w:val="ListParagraph"/>
        <w:numPr>
          <w:ilvl w:val="1"/>
          <w:numId w:val="17"/>
        </w:numPr>
        <w:tabs>
          <w:tab w:val="left" w:pos="1839"/>
        </w:tabs>
        <w:spacing w:before="0" w:line="480" w:lineRule="auto"/>
        <w:ind w:left="1838" w:right="851" w:hanging="432"/>
        <w:jc w:val="both"/>
        <w:rPr>
          <w:sz w:val="24"/>
          <w:szCs w:val="24"/>
        </w:rPr>
      </w:pPr>
      <w:r w:rsidRPr="00644253">
        <w:rPr>
          <w:color w:val="231F20"/>
          <w:sz w:val="24"/>
          <w:szCs w:val="24"/>
        </w:rPr>
        <w:t xml:space="preserve">The Tenderer has entered into consultations, communications, agreements or arrangements with one or more competitors regarding this request for tenders, and the Tenderer discloses, in the attached document (s), complete details thereof, including the names of the competitors and the nature of, and reasons </w:t>
      </w:r>
      <w:r w:rsidRPr="00644253">
        <w:rPr>
          <w:color w:val="231F20"/>
          <w:spacing w:val="-3"/>
          <w:sz w:val="24"/>
          <w:szCs w:val="24"/>
        </w:rPr>
        <w:t xml:space="preserve">for, </w:t>
      </w:r>
      <w:r w:rsidRPr="00644253">
        <w:rPr>
          <w:color w:val="231F20"/>
          <w:sz w:val="24"/>
          <w:szCs w:val="24"/>
        </w:rPr>
        <w:t>such consultations, communications, agreements or arrangements;</w:t>
      </w:r>
    </w:p>
    <w:p w:rsidR="002557B5" w:rsidRPr="00644253" w:rsidRDefault="002557B5" w:rsidP="00644253">
      <w:pPr>
        <w:pStyle w:val="ListParagraph"/>
        <w:numPr>
          <w:ilvl w:val="0"/>
          <w:numId w:val="17"/>
        </w:numPr>
        <w:tabs>
          <w:tab w:val="left" w:pos="1406"/>
          <w:tab w:val="left" w:pos="1407"/>
        </w:tabs>
        <w:spacing w:before="0" w:line="480" w:lineRule="auto"/>
        <w:ind w:right="851" w:hanging="570"/>
        <w:rPr>
          <w:sz w:val="24"/>
          <w:szCs w:val="24"/>
        </w:rPr>
      </w:pPr>
      <w:r w:rsidRPr="00644253">
        <w:rPr>
          <w:color w:val="231F20"/>
          <w:sz w:val="24"/>
          <w:szCs w:val="24"/>
        </w:rPr>
        <w:t xml:space="preserve">In particular, without limiting the generality of paragraphs (5)(a) or (5)(b) above, </w:t>
      </w:r>
      <w:r w:rsidRPr="00644253">
        <w:rPr>
          <w:color w:val="231F20"/>
          <w:sz w:val="24"/>
          <w:szCs w:val="24"/>
        </w:rPr>
        <w:lastRenderedPageBreak/>
        <w:t>there has been no consultation, communication, agreement or arrangement with any competitor regarding:</w:t>
      </w:r>
    </w:p>
    <w:p w:rsidR="002557B5" w:rsidRPr="00644253" w:rsidRDefault="002557B5" w:rsidP="00644253">
      <w:pPr>
        <w:pStyle w:val="ListParagraph"/>
        <w:numPr>
          <w:ilvl w:val="1"/>
          <w:numId w:val="17"/>
        </w:numPr>
        <w:tabs>
          <w:tab w:val="left" w:pos="1838"/>
          <w:tab w:val="left" w:pos="1839"/>
        </w:tabs>
        <w:spacing w:before="0" w:line="480" w:lineRule="auto"/>
        <w:ind w:left="1838" w:hanging="432"/>
        <w:rPr>
          <w:sz w:val="24"/>
          <w:szCs w:val="24"/>
        </w:rPr>
      </w:pPr>
      <w:r w:rsidRPr="00644253">
        <w:rPr>
          <w:color w:val="231F20"/>
          <w:sz w:val="24"/>
          <w:szCs w:val="24"/>
        </w:rPr>
        <w:t>prices;</w:t>
      </w:r>
    </w:p>
    <w:p w:rsidR="002557B5" w:rsidRPr="00644253" w:rsidRDefault="002557B5" w:rsidP="00644253">
      <w:pPr>
        <w:pStyle w:val="ListParagraph"/>
        <w:numPr>
          <w:ilvl w:val="1"/>
          <w:numId w:val="17"/>
        </w:numPr>
        <w:tabs>
          <w:tab w:val="left" w:pos="1838"/>
          <w:tab w:val="left" w:pos="1839"/>
        </w:tabs>
        <w:spacing w:before="0" w:line="480" w:lineRule="auto"/>
        <w:ind w:left="1838" w:hanging="432"/>
        <w:rPr>
          <w:sz w:val="24"/>
          <w:szCs w:val="24"/>
        </w:rPr>
      </w:pPr>
      <w:r w:rsidRPr="00644253">
        <w:rPr>
          <w:color w:val="231F20"/>
          <w:sz w:val="24"/>
          <w:szCs w:val="24"/>
        </w:rPr>
        <w:t>methods, factors or formulas used to calculate prices;</w:t>
      </w:r>
    </w:p>
    <w:p w:rsidR="002557B5" w:rsidRPr="00644253" w:rsidRDefault="002557B5" w:rsidP="00644253">
      <w:pPr>
        <w:pStyle w:val="ListParagraph"/>
        <w:numPr>
          <w:ilvl w:val="1"/>
          <w:numId w:val="17"/>
        </w:numPr>
        <w:tabs>
          <w:tab w:val="left" w:pos="1838"/>
          <w:tab w:val="left" w:pos="1839"/>
        </w:tabs>
        <w:spacing w:before="0" w:line="480" w:lineRule="auto"/>
        <w:ind w:left="1838" w:hanging="432"/>
        <w:rPr>
          <w:sz w:val="24"/>
          <w:szCs w:val="24"/>
        </w:rPr>
      </w:pPr>
      <w:r w:rsidRPr="00644253">
        <w:rPr>
          <w:color w:val="231F20"/>
          <w:sz w:val="24"/>
          <w:szCs w:val="24"/>
        </w:rPr>
        <w:t>the intention or decision to submit, or not to submit, a tender; or</w:t>
      </w:r>
    </w:p>
    <w:p w:rsidR="002557B5" w:rsidRPr="00644253" w:rsidRDefault="002557B5" w:rsidP="00644253">
      <w:pPr>
        <w:pStyle w:val="ListParagraph"/>
        <w:numPr>
          <w:ilvl w:val="1"/>
          <w:numId w:val="17"/>
        </w:numPr>
        <w:tabs>
          <w:tab w:val="left" w:pos="1838"/>
          <w:tab w:val="left" w:pos="1839"/>
        </w:tabs>
        <w:spacing w:before="0" w:line="480" w:lineRule="auto"/>
        <w:ind w:left="1838" w:right="852" w:hanging="432"/>
        <w:rPr>
          <w:sz w:val="24"/>
          <w:szCs w:val="24"/>
        </w:rPr>
      </w:pPr>
      <w:r w:rsidRPr="00644253">
        <w:rPr>
          <w:color w:val="231F20"/>
          <w:sz w:val="24"/>
          <w:szCs w:val="24"/>
        </w:rPr>
        <w:t>the submission of a tender which does not meet the speciﬁcations of the request for Tenders; except as speciﬁcally disclosed pursuant to paragraph (5)(b) above;</w:t>
      </w:r>
    </w:p>
    <w:p w:rsidR="002557B5" w:rsidRPr="00644253" w:rsidRDefault="002557B5" w:rsidP="00644253">
      <w:pPr>
        <w:pStyle w:val="ListParagraph"/>
        <w:numPr>
          <w:ilvl w:val="0"/>
          <w:numId w:val="17"/>
        </w:numPr>
        <w:tabs>
          <w:tab w:val="left" w:pos="1407"/>
        </w:tabs>
        <w:spacing w:before="0" w:line="480" w:lineRule="auto"/>
        <w:ind w:right="851" w:hanging="570"/>
        <w:jc w:val="both"/>
        <w:rPr>
          <w:sz w:val="24"/>
          <w:szCs w:val="24"/>
        </w:rPr>
      </w:pPr>
      <w:r w:rsidRPr="00644253">
        <w:rPr>
          <w:color w:val="231F20"/>
          <w:sz w:val="24"/>
          <w:szCs w:val="24"/>
        </w:rPr>
        <w:t>In addition, there has been no consultation, communication, agreement or arrangement with any competitor regarding the quality, quantity, speciﬁcations or delivery particulars of the works or services to which this request for tenders relates, except as speciﬁcally authorized by the procuring authority or as speciﬁcally disclosed pursuant to paragraph (5)(b) above;</w:t>
      </w:r>
    </w:p>
    <w:p w:rsidR="002557B5" w:rsidRPr="00644253" w:rsidRDefault="002557B5" w:rsidP="00644253">
      <w:pPr>
        <w:pStyle w:val="ListParagraph"/>
        <w:numPr>
          <w:ilvl w:val="0"/>
          <w:numId w:val="17"/>
        </w:numPr>
        <w:tabs>
          <w:tab w:val="left" w:pos="1407"/>
        </w:tabs>
        <w:spacing w:before="0" w:line="480" w:lineRule="auto"/>
        <w:ind w:left="1417" w:right="851" w:hanging="569"/>
        <w:jc w:val="both"/>
        <w:rPr>
          <w:sz w:val="24"/>
          <w:szCs w:val="24"/>
        </w:rPr>
      </w:pPr>
      <w:r w:rsidRPr="00644253">
        <w:rPr>
          <w:color w:val="231F20"/>
          <w:sz w:val="24"/>
          <w:szCs w:val="24"/>
        </w:rPr>
        <w:t xml:space="preserve">The terms of the </w:t>
      </w:r>
      <w:r w:rsidRPr="00644253">
        <w:rPr>
          <w:color w:val="231F20"/>
          <w:spacing w:val="-3"/>
          <w:sz w:val="24"/>
          <w:szCs w:val="24"/>
        </w:rPr>
        <w:t xml:space="preserve">Tender </w:t>
      </w:r>
      <w:r w:rsidRPr="00644253">
        <w:rPr>
          <w:color w:val="231F20"/>
          <w:sz w:val="24"/>
          <w:szCs w:val="24"/>
        </w:rPr>
        <w:t xml:space="preserve">have not been, and will not be, knowingly disclosed by the </w:t>
      </w:r>
      <w:r w:rsidRPr="00644253">
        <w:rPr>
          <w:color w:val="231F20"/>
          <w:spacing w:val="-3"/>
          <w:sz w:val="24"/>
          <w:szCs w:val="24"/>
        </w:rPr>
        <w:t xml:space="preserve">Tenderer, </w:t>
      </w:r>
      <w:r w:rsidRPr="00644253">
        <w:rPr>
          <w:color w:val="231F20"/>
          <w:sz w:val="24"/>
          <w:szCs w:val="24"/>
        </w:rPr>
        <w:t>directly or indirectly, to any competitor, prior to the date and time of the ofﬁcial tender opening, or of the awarding of the Contract, whichever comes ﬁrst, unless otherwise required by law or as speciﬁcally disclosed pursuant to paragraph (5)(b) above.</w:t>
      </w:r>
    </w:p>
    <w:p w:rsidR="002557B5" w:rsidRPr="00644253" w:rsidRDefault="002557B5" w:rsidP="00644253">
      <w:pPr>
        <w:tabs>
          <w:tab w:val="left" w:pos="7917"/>
          <w:tab w:val="left" w:pos="7986"/>
        </w:tabs>
        <w:spacing w:line="480" w:lineRule="auto"/>
        <w:ind w:left="1405" w:right="3909"/>
        <w:rPr>
          <w:i/>
          <w:sz w:val="24"/>
          <w:szCs w:val="24"/>
        </w:rPr>
      </w:pPr>
      <w:r w:rsidRPr="00644253">
        <w:rPr>
          <w:color w:val="231F20"/>
          <w:sz w:val="24"/>
          <w:szCs w:val="24"/>
        </w:rPr>
        <w:t>Name</w:t>
      </w:r>
      <w:r w:rsidRPr="00644253">
        <w:rPr>
          <w:color w:val="231F20"/>
          <w:sz w:val="24"/>
          <w:szCs w:val="24"/>
          <w:u w:val="single" w:color="221E1F"/>
        </w:rPr>
        <w:tab/>
      </w:r>
      <w:r w:rsidRPr="00644253">
        <w:rPr>
          <w:color w:val="231F20"/>
          <w:sz w:val="24"/>
          <w:szCs w:val="24"/>
        </w:rPr>
        <w:t xml:space="preserve"> Title</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 xml:space="preserve"> Date</w:t>
      </w:r>
      <w:r w:rsidRPr="00644253">
        <w:rPr>
          <w:color w:val="231F20"/>
          <w:sz w:val="24"/>
          <w:szCs w:val="24"/>
          <w:u w:val="single" w:color="221E1F"/>
        </w:rPr>
        <w:tab/>
      </w:r>
      <w:r w:rsidRPr="00644253">
        <w:rPr>
          <w:color w:val="231F20"/>
          <w:sz w:val="24"/>
          <w:szCs w:val="24"/>
          <w:u w:val="single" w:color="221E1F"/>
        </w:rPr>
        <w:tab/>
      </w:r>
      <w:r w:rsidRPr="00644253">
        <w:rPr>
          <w:i/>
          <w:color w:val="231F20"/>
          <w:sz w:val="24"/>
          <w:szCs w:val="24"/>
        </w:rPr>
        <w:t xml:space="preserve">[Name, title and signature of authorized agent of </w:t>
      </w:r>
      <w:r w:rsidRPr="00644253">
        <w:rPr>
          <w:i/>
          <w:color w:val="231F20"/>
          <w:spacing w:val="-4"/>
          <w:sz w:val="24"/>
          <w:szCs w:val="24"/>
        </w:rPr>
        <w:t xml:space="preserve">Tenderer </w:t>
      </w:r>
      <w:r w:rsidRPr="00644253">
        <w:rPr>
          <w:i/>
          <w:color w:val="231F20"/>
          <w:sz w:val="24"/>
          <w:szCs w:val="24"/>
        </w:rPr>
        <w:t>and Date]</w:t>
      </w: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2"/>
        <w:spacing w:before="0" w:line="480" w:lineRule="auto"/>
        <w:ind w:left="847"/>
        <w:rPr>
          <w:color w:val="231F20"/>
        </w:rPr>
      </w:pPr>
      <w:bookmarkStart w:id="32" w:name="Page_45"/>
      <w:bookmarkStart w:id="33" w:name="_Toc71729339"/>
      <w:bookmarkEnd w:id="32"/>
      <w:r w:rsidRPr="00644253">
        <w:rPr>
          <w:color w:val="231F20"/>
        </w:rPr>
        <w:lastRenderedPageBreak/>
        <w:t>SELF-DECLARATION FORMS</w:t>
      </w:r>
      <w:bookmarkEnd w:id="33"/>
      <w:r w:rsidRPr="00644253">
        <w:rPr>
          <w:color w:val="231F20"/>
        </w:rPr>
        <w:t xml:space="preserve"> </w:t>
      </w:r>
    </w:p>
    <w:p w:rsidR="002557B5" w:rsidRPr="00644253" w:rsidRDefault="002557B5" w:rsidP="00644253">
      <w:pPr>
        <w:pStyle w:val="BodyText"/>
        <w:spacing w:line="480" w:lineRule="auto"/>
        <w:ind w:left="134" w:right="720"/>
        <w:jc w:val="center"/>
        <w:rPr>
          <w:b/>
          <w:color w:val="231F20"/>
          <w:sz w:val="24"/>
          <w:szCs w:val="24"/>
        </w:rPr>
      </w:pPr>
      <w:r w:rsidRPr="00644253">
        <w:rPr>
          <w:b/>
          <w:color w:val="231F20"/>
          <w:sz w:val="24"/>
          <w:szCs w:val="24"/>
        </w:rPr>
        <w:t>FORM SD1</w:t>
      </w:r>
    </w:p>
    <w:p w:rsidR="002557B5" w:rsidRPr="00644253" w:rsidRDefault="002557B5" w:rsidP="00644253">
      <w:pPr>
        <w:pStyle w:val="Heading3"/>
        <w:spacing w:line="480" w:lineRule="auto"/>
        <w:ind w:left="853" w:right="845"/>
        <w:rPr>
          <w:color w:val="231F20"/>
        </w:rPr>
      </w:pPr>
    </w:p>
    <w:p w:rsidR="002557B5" w:rsidRPr="00644253" w:rsidRDefault="002557B5" w:rsidP="00644253">
      <w:pPr>
        <w:pStyle w:val="Heading2"/>
        <w:spacing w:before="0" w:line="480" w:lineRule="auto"/>
        <w:ind w:left="851" w:right="844"/>
      </w:pPr>
      <w:bookmarkStart w:id="34" w:name="_Toc71729340"/>
      <w:r w:rsidRPr="00644253">
        <w:rPr>
          <w:color w:val="231F20"/>
        </w:rPr>
        <w:t xml:space="preserve">SELF DECLARATION </w:t>
      </w:r>
      <w:r w:rsidRPr="00644253">
        <w:rPr>
          <w:color w:val="231F20"/>
          <w:spacing w:val="-5"/>
        </w:rPr>
        <w:t xml:space="preserve">THAT </w:t>
      </w:r>
      <w:r w:rsidRPr="00644253">
        <w:rPr>
          <w:color w:val="231F20"/>
        </w:rPr>
        <w:t xml:space="preserve">THE PERSON/TENDERER IS NOT DEBARRED IN THE </w:t>
      </w:r>
      <w:r w:rsidRPr="00644253">
        <w:rPr>
          <w:color w:val="231F20"/>
          <w:spacing w:val="-3"/>
        </w:rPr>
        <w:t xml:space="preserve">MATTER </w:t>
      </w:r>
      <w:r w:rsidRPr="00644253">
        <w:rPr>
          <w:color w:val="231F20"/>
        </w:rPr>
        <w:t>OF THE PUBLIC PROCUREMENT AND ASSET DISPOSAL ACT 2015</w:t>
      </w:r>
      <w:bookmarkEnd w:id="34"/>
    </w:p>
    <w:p w:rsidR="002557B5" w:rsidRPr="00644253" w:rsidRDefault="002557B5" w:rsidP="00644253">
      <w:pPr>
        <w:pStyle w:val="BodyText"/>
        <w:spacing w:line="480" w:lineRule="auto"/>
        <w:ind w:left="851" w:right="90"/>
        <w:jc w:val="both"/>
        <w:rPr>
          <w:sz w:val="24"/>
          <w:szCs w:val="24"/>
        </w:rPr>
      </w:pPr>
      <w:r w:rsidRPr="00644253">
        <w:rPr>
          <w:color w:val="231F20"/>
          <w:sz w:val="24"/>
          <w:szCs w:val="24"/>
        </w:rPr>
        <w:t>I</w:t>
      </w:r>
      <w:proofErr w:type="gramStart"/>
      <w:r w:rsidRPr="00644253">
        <w:rPr>
          <w:color w:val="231F20"/>
          <w:sz w:val="24"/>
          <w:szCs w:val="24"/>
        </w:rPr>
        <w:t>,  …</w:t>
      </w:r>
      <w:proofErr w:type="gramEnd"/>
      <w:r w:rsidRPr="00644253">
        <w:rPr>
          <w:color w:val="231F20"/>
          <w:sz w:val="24"/>
          <w:szCs w:val="24"/>
        </w:rPr>
        <w:t xml:space="preserve">…………………………………., of Post Ofﬁce Box …….………………………. being a resident of ………………………………….. </w:t>
      </w:r>
      <w:proofErr w:type="gramStart"/>
      <w:r w:rsidRPr="00644253">
        <w:rPr>
          <w:color w:val="231F20"/>
          <w:sz w:val="24"/>
          <w:szCs w:val="24"/>
        </w:rPr>
        <w:t>in</w:t>
      </w:r>
      <w:proofErr w:type="gramEnd"/>
      <w:r w:rsidRPr="00644253">
        <w:rPr>
          <w:color w:val="231F20"/>
          <w:sz w:val="24"/>
          <w:szCs w:val="24"/>
        </w:rPr>
        <w:t xml:space="preserve"> the Republic of ……………………………. do hereby make a statement as follows:-</w:t>
      </w:r>
    </w:p>
    <w:p w:rsidR="002557B5" w:rsidRPr="00644253" w:rsidRDefault="002557B5" w:rsidP="00644253">
      <w:pPr>
        <w:pStyle w:val="ListParagraph"/>
        <w:numPr>
          <w:ilvl w:val="0"/>
          <w:numId w:val="101"/>
        </w:numPr>
        <w:tabs>
          <w:tab w:val="left" w:pos="1418"/>
          <w:tab w:val="left" w:pos="1419"/>
        </w:tabs>
        <w:spacing w:before="0" w:line="480" w:lineRule="auto"/>
        <w:ind w:right="90" w:hanging="565"/>
        <w:jc w:val="both"/>
        <w:rPr>
          <w:sz w:val="24"/>
          <w:szCs w:val="24"/>
        </w:rPr>
      </w:pPr>
      <w:r w:rsidRPr="00644253">
        <w:rPr>
          <w:color w:val="231F20"/>
          <w:spacing w:val="-6"/>
          <w:sz w:val="24"/>
          <w:szCs w:val="24"/>
        </w:rPr>
        <w:t xml:space="preserve">THAT </w:t>
      </w:r>
      <w:r w:rsidRPr="00644253">
        <w:rPr>
          <w:color w:val="231F20"/>
          <w:sz w:val="24"/>
          <w:szCs w:val="24"/>
        </w:rPr>
        <w:t xml:space="preserve">I am the Company Secretary/ Chief Executive/ Managing Director /Principal Ofﬁcer/Director of ………....……………………………….. </w:t>
      </w:r>
      <w:r w:rsidRPr="00644253">
        <w:rPr>
          <w:i/>
          <w:color w:val="231F20"/>
          <w:sz w:val="24"/>
          <w:szCs w:val="24"/>
        </w:rPr>
        <w:t xml:space="preserve">(Insert name of the Company) </w:t>
      </w:r>
      <w:r w:rsidRPr="00644253">
        <w:rPr>
          <w:color w:val="231F20"/>
          <w:sz w:val="24"/>
          <w:szCs w:val="24"/>
        </w:rPr>
        <w:t xml:space="preserve">who is a Bidder in respect of </w:t>
      </w:r>
      <w:r w:rsidRPr="00644253">
        <w:rPr>
          <w:b/>
          <w:color w:val="231F20"/>
          <w:sz w:val="24"/>
          <w:szCs w:val="24"/>
        </w:rPr>
        <w:t xml:space="preserve">Tender No. </w:t>
      </w:r>
      <w:r w:rsidRPr="00644253">
        <w:rPr>
          <w:color w:val="231F20"/>
          <w:sz w:val="24"/>
          <w:szCs w:val="24"/>
        </w:rPr>
        <w:t xml:space="preserve">………………….. </w:t>
      </w:r>
      <w:proofErr w:type="gramStart"/>
      <w:r w:rsidRPr="00644253">
        <w:rPr>
          <w:color w:val="231F20"/>
          <w:sz w:val="24"/>
          <w:szCs w:val="24"/>
        </w:rPr>
        <w:t>for</w:t>
      </w:r>
      <w:proofErr w:type="gramEnd"/>
      <w:r w:rsidRPr="00644253">
        <w:rPr>
          <w:color w:val="231F20"/>
          <w:sz w:val="24"/>
          <w:szCs w:val="24"/>
        </w:rPr>
        <w:t xml:space="preserve">........................................................ </w:t>
      </w:r>
      <w:r w:rsidRPr="00644253">
        <w:rPr>
          <w:i/>
          <w:color w:val="231F20"/>
          <w:sz w:val="24"/>
          <w:szCs w:val="24"/>
        </w:rPr>
        <w:t xml:space="preserve">(Insert tender title/description) </w:t>
      </w:r>
      <w:r w:rsidRPr="00644253">
        <w:rPr>
          <w:color w:val="231F20"/>
          <w:sz w:val="24"/>
          <w:szCs w:val="24"/>
        </w:rPr>
        <w:t xml:space="preserve">for …………………….. </w:t>
      </w:r>
      <w:r w:rsidRPr="00644253">
        <w:rPr>
          <w:i/>
          <w:color w:val="231F20"/>
          <w:sz w:val="24"/>
          <w:szCs w:val="24"/>
        </w:rPr>
        <w:t xml:space="preserve">(Insert name of the Procuring entity) </w:t>
      </w:r>
      <w:r w:rsidRPr="00644253">
        <w:rPr>
          <w:color w:val="231F20"/>
          <w:sz w:val="24"/>
          <w:szCs w:val="24"/>
        </w:rPr>
        <w:t>and duly authorized and competent to make this statement.</w:t>
      </w:r>
    </w:p>
    <w:p w:rsidR="002557B5" w:rsidRPr="00644253" w:rsidRDefault="002557B5" w:rsidP="00644253">
      <w:pPr>
        <w:pStyle w:val="ListParagraph"/>
        <w:numPr>
          <w:ilvl w:val="0"/>
          <w:numId w:val="101"/>
        </w:numPr>
        <w:tabs>
          <w:tab w:val="left" w:pos="1418"/>
          <w:tab w:val="left" w:pos="1419"/>
        </w:tabs>
        <w:spacing w:before="0" w:line="480" w:lineRule="auto"/>
        <w:ind w:right="90" w:hanging="565"/>
        <w:jc w:val="both"/>
        <w:rPr>
          <w:sz w:val="24"/>
          <w:szCs w:val="24"/>
        </w:rPr>
      </w:pPr>
      <w:r w:rsidRPr="00644253">
        <w:rPr>
          <w:color w:val="231F20"/>
          <w:spacing w:val="-7"/>
          <w:sz w:val="24"/>
          <w:szCs w:val="24"/>
        </w:rPr>
        <w:t xml:space="preserve">THAT </w:t>
      </w:r>
      <w:r w:rsidRPr="00644253">
        <w:rPr>
          <w:color w:val="231F20"/>
          <w:sz w:val="24"/>
          <w:szCs w:val="24"/>
        </w:rPr>
        <w:t>the aforesaid Bidder, its Directors and subcontractors have not been debarred from participating in procurement proceeding under Part IV of the Act.</w:t>
      </w:r>
    </w:p>
    <w:p w:rsidR="002557B5" w:rsidRPr="00644253" w:rsidRDefault="002557B5" w:rsidP="00644253">
      <w:pPr>
        <w:pStyle w:val="ListParagraph"/>
        <w:numPr>
          <w:ilvl w:val="0"/>
          <w:numId w:val="101"/>
        </w:numPr>
        <w:tabs>
          <w:tab w:val="left" w:pos="1418"/>
          <w:tab w:val="left" w:pos="1419"/>
        </w:tabs>
        <w:spacing w:before="0" w:line="480" w:lineRule="auto"/>
        <w:ind w:left="1418" w:right="90" w:hanging="567"/>
        <w:jc w:val="both"/>
        <w:rPr>
          <w:sz w:val="24"/>
          <w:szCs w:val="24"/>
        </w:rPr>
      </w:pPr>
      <w:r w:rsidRPr="00644253">
        <w:rPr>
          <w:color w:val="231F20"/>
          <w:spacing w:val="-7"/>
          <w:sz w:val="24"/>
          <w:szCs w:val="24"/>
        </w:rPr>
        <w:t xml:space="preserve">THAT </w:t>
      </w:r>
      <w:r w:rsidRPr="00644253">
        <w:rPr>
          <w:color w:val="231F20"/>
          <w:sz w:val="24"/>
          <w:szCs w:val="24"/>
        </w:rPr>
        <w:t xml:space="preserve">what is </w:t>
      </w:r>
      <w:proofErr w:type="spellStart"/>
      <w:r w:rsidRPr="00644253">
        <w:rPr>
          <w:color w:val="231F20"/>
          <w:sz w:val="24"/>
          <w:szCs w:val="24"/>
        </w:rPr>
        <w:t>deponed</w:t>
      </w:r>
      <w:proofErr w:type="spellEnd"/>
      <w:r w:rsidRPr="00644253">
        <w:rPr>
          <w:color w:val="231F20"/>
          <w:sz w:val="24"/>
          <w:szCs w:val="24"/>
        </w:rPr>
        <w:t xml:space="preserve"> to herein above is true to the best of my knowledge, information and belief.</w:t>
      </w:r>
    </w:p>
    <w:p w:rsidR="002557B5" w:rsidRPr="00644253" w:rsidRDefault="002557B5" w:rsidP="00644253">
      <w:pPr>
        <w:pStyle w:val="BodyText"/>
        <w:tabs>
          <w:tab w:val="left" w:pos="4751"/>
          <w:tab w:val="left" w:pos="8084"/>
          <w:tab w:val="left" w:pos="8519"/>
        </w:tabs>
        <w:spacing w:line="480" w:lineRule="auto"/>
        <w:ind w:left="1418" w:right="90"/>
        <w:jc w:val="both"/>
        <w:rPr>
          <w:sz w:val="24"/>
          <w:szCs w:val="24"/>
        </w:rPr>
      </w:pPr>
      <w:r w:rsidRPr="00644253">
        <w:rPr>
          <w:color w:val="231F20"/>
          <w:sz w:val="24"/>
          <w:szCs w:val="24"/>
        </w:rPr>
        <w:t>………………………………….</w:t>
      </w:r>
      <w:r w:rsidRPr="00644253">
        <w:rPr>
          <w:color w:val="231F20"/>
          <w:sz w:val="24"/>
          <w:szCs w:val="24"/>
        </w:rPr>
        <w:tab/>
        <w:t>………………………………. ……………………… (Title)</w:t>
      </w:r>
      <w:r w:rsidRPr="00644253">
        <w:rPr>
          <w:color w:val="231F20"/>
          <w:sz w:val="24"/>
          <w:szCs w:val="24"/>
        </w:rPr>
        <w:tab/>
        <w:t>(Signature)</w:t>
      </w:r>
      <w:r w:rsidRPr="00644253">
        <w:rPr>
          <w:color w:val="231F20"/>
          <w:sz w:val="24"/>
          <w:szCs w:val="24"/>
        </w:rPr>
        <w:tab/>
      </w:r>
      <w:r w:rsidRPr="00644253">
        <w:rPr>
          <w:color w:val="231F20"/>
          <w:sz w:val="24"/>
          <w:szCs w:val="24"/>
        </w:rPr>
        <w:tab/>
        <w:t>(Date)</w:t>
      </w: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ind w:left="1418"/>
        <w:rPr>
          <w:sz w:val="24"/>
          <w:szCs w:val="24"/>
        </w:rPr>
      </w:pPr>
      <w:r w:rsidRPr="00644253">
        <w:rPr>
          <w:color w:val="231F20"/>
          <w:sz w:val="24"/>
          <w:szCs w:val="24"/>
        </w:rPr>
        <w:t>Bidder Ofﬁcial Stamp</w:t>
      </w: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BodyText"/>
        <w:spacing w:line="480" w:lineRule="auto"/>
        <w:ind w:left="134" w:right="720"/>
        <w:jc w:val="center"/>
        <w:rPr>
          <w:b/>
          <w:color w:val="231F20"/>
          <w:sz w:val="24"/>
          <w:szCs w:val="24"/>
        </w:rPr>
      </w:pPr>
      <w:r w:rsidRPr="00644253">
        <w:rPr>
          <w:b/>
          <w:color w:val="231F20"/>
          <w:sz w:val="24"/>
          <w:szCs w:val="24"/>
        </w:rPr>
        <w:lastRenderedPageBreak/>
        <w:t>FORM SD2</w:t>
      </w:r>
    </w:p>
    <w:p w:rsidR="002557B5" w:rsidRPr="00644253" w:rsidRDefault="002557B5" w:rsidP="00644253">
      <w:pPr>
        <w:pStyle w:val="Heading2"/>
        <w:spacing w:before="0" w:line="480" w:lineRule="auto"/>
        <w:ind w:left="847"/>
      </w:pPr>
      <w:bookmarkStart w:id="35" w:name="_Toc71729341"/>
      <w:r w:rsidRPr="00644253">
        <w:rPr>
          <w:color w:val="231F20"/>
        </w:rPr>
        <w:t>SELF DECLARATION THAT THE TENDERER WILL NOT ENGAGE IN ANY CORRUPT OR FRAUDULENT PRACTICE.</w:t>
      </w:r>
      <w:bookmarkEnd w:id="35"/>
    </w:p>
    <w:p w:rsidR="002557B5" w:rsidRPr="00644253" w:rsidRDefault="002557B5" w:rsidP="00644253">
      <w:pPr>
        <w:pStyle w:val="BodyText"/>
        <w:spacing w:line="480" w:lineRule="auto"/>
        <w:ind w:left="847"/>
        <w:jc w:val="both"/>
        <w:rPr>
          <w:sz w:val="24"/>
          <w:szCs w:val="24"/>
        </w:rPr>
      </w:pPr>
      <w:r w:rsidRPr="00644253">
        <w:rPr>
          <w:color w:val="231F20"/>
          <w:sz w:val="24"/>
          <w:szCs w:val="24"/>
        </w:rPr>
        <w:t>I</w:t>
      </w:r>
      <w:proofErr w:type="gramStart"/>
      <w:r w:rsidRPr="00644253">
        <w:rPr>
          <w:color w:val="231F20"/>
          <w:sz w:val="24"/>
          <w:szCs w:val="24"/>
        </w:rPr>
        <w:t>, ……………………………......................................……….</w:t>
      </w:r>
      <w:proofErr w:type="gramEnd"/>
      <w:r w:rsidRPr="00644253">
        <w:rPr>
          <w:color w:val="231F20"/>
          <w:sz w:val="24"/>
          <w:szCs w:val="24"/>
        </w:rPr>
        <w:t xml:space="preserve"> of P. O. Box ………………………. being a resident of</w:t>
      </w:r>
    </w:p>
    <w:p w:rsidR="002557B5" w:rsidRPr="00644253" w:rsidRDefault="002557B5" w:rsidP="00644253">
      <w:pPr>
        <w:pStyle w:val="BodyText"/>
        <w:spacing w:line="480" w:lineRule="auto"/>
        <w:ind w:left="847"/>
        <w:jc w:val="both"/>
        <w:rPr>
          <w:sz w:val="24"/>
          <w:szCs w:val="24"/>
        </w:rPr>
      </w:pPr>
      <w:r w:rsidRPr="00644253">
        <w:rPr>
          <w:color w:val="231F20"/>
          <w:sz w:val="24"/>
          <w:szCs w:val="24"/>
        </w:rPr>
        <w:t xml:space="preserve">………………………………….. </w:t>
      </w:r>
      <w:proofErr w:type="gramStart"/>
      <w:r w:rsidRPr="00644253">
        <w:rPr>
          <w:color w:val="231F20"/>
          <w:sz w:val="24"/>
          <w:szCs w:val="24"/>
        </w:rPr>
        <w:t>in</w:t>
      </w:r>
      <w:proofErr w:type="gramEnd"/>
      <w:r w:rsidRPr="00644253">
        <w:rPr>
          <w:color w:val="231F20"/>
          <w:sz w:val="24"/>
          <w:szCs w:val="24"/>
        </w:rPr>
        <w:t xml:space="preserve"> the Republic of ………………. do hereby make a statement as follows: -</w:t>
      </w:r>
    </w:p>
    <w:p w:rsidR="002557B5" w:rsidRPr="00644253" w:rsidRDefault="002557B5" w:rsidP="00644253">
      <w:pPr>
        <w:pStyle w:val="ListParagraph"/>
        <w:numPr>
          <w:ilvl w:val="0"/>
          <w:numId w:val="16"/>
        </w:numPr>
        <w:tabs>
          <w:tab w:val="left" w:pos="1414"/>
          <w:tab w:val="left" w:pos="1415"/>
        </w:tabs>
        <w:spacing w:before="0" w:line="480" w:lineRule="auto"/>
        <w:ind w:hanging="569"/>
        <w:jc w:val="both"/>
        <w:rPr>
          <w:sz w:val="24"/>
          <w:szCs w:val="24"/>
        </w:rPr>
      </w:pPr>
      <w:r w:rsidRPr="00644253">
        <w:rPr>
          <w:color w:val="231F20"/>
          <w:sz w:val="24"/>
          <w:szCs w:val="24"/>
        </w:rPr>
        <w:t xml:space="preserve">THAT I </w:t>
      </w:r>
      <w:r w:rsidRPr="00644253">
        <w:rPr>
          <w:color w:val="231F20"/>
          <w:spacing w:val="5"/>
          <w:sz w:val="24"/>
          <w:szCs w:val="24"/>
        </w:rPr>
        <w:t xml:space="preserve">am the </w:t>
      </w:r>
      <w:r w:rsidRPr="00644253">
        <w:rPr>
          <w:color w:val="231F20"/>
          <w:spacing w:val="7"/>
          <w:sz w:val="24"/>
          <w:szCs w:val="24"/>
        </w:rPr>
        <w:t xml:space="preserve">Chief </w:t>
      </w:r>
      <w:r w:rsidRPr="00644253">
        <w:rPr>
          <w:color w:val="231F20"/>
          <w:spacing w:val="8"/>
          <w:sz w:val="24"/>
          <w:szCs w:val="24"/>
        </w:rPr>
        <w:t>Executive/Managing Director/Principal Ofﬁcer/ Director of......………....</w:t>
      </w:r>
    </w:p>
    <w:p w:rsidR="002557B5" w:rsidRPr="00644253" w:rsidRDefault="002557B5" w:rsidP="00644253">
      <w:pPr>
        <w:spacing w:line="480" w:lineRule="auto"/>
        <w:ind w:left="1416"/>
        <w:jc w:val="both"/>
        <w:rPr>
          <w:b/>
          <w:sz w:val="24"/>
          <w:szCs w:val="24"/>
        </w:rPr>
      </w:pPr>
      <w:r w:rsidRPr="00644253">
        <w:rPr>
          <w:color w:val="231F20"/>
          <w:sz w:val="24"/>
          <w:szCs w:val="24"/>
        </w:rPr>
        <w:t xml:space="preserve">.................................................. </w:t>
      </w:r>
      <w:r w:rsidRPr="00644253">
        <w:rPr>
          <w:i/>
          <w:color w:val="231F20"/>
          <w:sz w:val="24"/>
          <w:szCs w:val="24"/>
        </w:rPr>
        <w:t xml:space="preserve">(Insert name of the Company) </w:t>
      </w:r>
      <w:r w:rsidRPr="00644253">
        <w:rPr>
          <w:color w:val="231F20"/>
          <w:sz w:val="24"/>
          <w:szCs w:val="24"/>
        </w:rPr>
        <w:t xml:space="preserve">who is a Bidder in respect of </w:t>
      </w:r>
      <w:r w:rsidRPr="00644253">
        <w:rPr>
          <w:b/>
          <w:color w:val="231F20"/>
          <w:sz w:val="24"/>
          <w:szCs w:val="24"/>
        </w:rPr>
        <w:t>Tender No.</w:t>
      </w:r>
    </w:p>
    <w:p w:rsidR="002557B5" w:rsidRPr="00644253" w:rsidRDefault="002557B5" w:rsidP="00644253">
      <w:pPr>
        <w:spacing w:line="480" w:lineRule="auto"/>
        <w:ind w:left="1416"/>
        <w:jc w:val="both"/>
        <w:rPr>
          <w:sz w:val="24"/>
          <w:szCs w:val="24"/>
        </w:rPr>
      </w:pPr>
      <w:r w:rsidRPr="00644253">
        <w:rPr>
          <w:b/>
          <w:color w:val="231F20"/>
          <w:sz w:val="24"/>
          <w:szCs w:val="24"/>
        </w:rPr>
        <w:t xml:space="preserve">………………….. </w:t>
      </w:r>
      <w:proofErr w:type="gramStart"/>
      <w:r w:rsidRPr="00644253">
        <w:rPr>
          <w:color w:val="231F20"/>
          <w:sz w:val="24"/>
          <w:szCs w:val="24"/>
        </w:rPr>
        <w:t>for</w:t>
      </w:r>
      <w:proofErr w:type="gramEnd"/>
      <w:r w:rsidRPr="00644253">
        <w:rPr>
          <w:color w:val="231F20"/>
          <w:sz w:val="24"/>
          <w:szCs w:val="24"/>
        </w:rPr>
        <w:t xml:space="preserve"> ……………………. (Insert tender title/description) for ………………</w:t>
      </w:r>
      <w:r w:rsidRPr="00644253">
        <w:rPr>
          <w:i/>
          <w:color w:val="231F20"/>
          <w:sz w:val="24"/>
          <w:szCs w:val="24"/>
        </w:rPr>
        <w:t xml:space="preserve"> (Insert name of the Procuring entity) </w:t>
      </w:r>
      <w:r w:rsidRPr="00644253">
        <w:rPr>
          <w:color w:val="231F20"/>
          <w:sz w:val="24"/>
          <w:szCs w:val="24"/>
        </w:rPr>
        <w:t>and duly authorized and competent to make this statement.</w:t>
      </w:r>
    </w:p>
    <w:p w:rsidR="002557B5" w:rsidRPr="00644253" w:rsidRDefault="002557B5" w:rsidP="00644253">
      <w:pPr>
        <w:pStyle w:val="ListParagraph"/>
        <w:numPr>
          <w:ilvl w:val="0"/>
          <w:numId w:val="16"/>
        </w:numPr>
        <w:tabs>
          <w:tab w:val="left" w:pos="1414"/>
        </w:tabs>
        <w:spacing w:before="0" w:line="480" w:lineRule="auto"/>
        <w:ind w:hanging="570"/>
        <w:jc w:val="both"/>
        <w:rPr>
          <w:sz w:val="24"/>
          <w:szCs w:val="24"/>
        </w:rPr>
      </w:pPr>
      <w:r w:rsidRPr="00644253">
        <w:rPr>
          <w:color w:val="231F20"/>
          <w:spacing w:val="-7"/>
          <w:sz w:val="24"/>
          <w:szCs w:val="24"/>
        </w:rPr>
        <w:t xml:space="preserve">THAT </w:t>
      </w:r>
      <w:r w:rsidRPr="00644253">
        <w:rPr>
          <w:color w:val="231F20"/>
          <w:sz w:val="24"/>
          <w:szCs w:val="24"/>
        </w:rPr>
        <w:t>the aforesaid Bidder, its servants and/or agents /subcontractors will not engage in any corrupt or fraudulent practice and has not been requested to pay any inducement to any member of the Board, Management, Staff and /or employees and /or agents of…………………….</w:t>
      </w:r>
      <w:r w:rsidRPr="00644253">
        <w:rPr>
          <w:i/>
          <w:color w:val="231F20"/>
          <w:sz w:val="24"/>
          <w:szCs w:val="24"/>
        </w:rPr>
        <w:t xml:space="preserve"> (Insert name of the Procuring entity)</w:t>
      </w:r>
      <w:r w:rsidRPr="00644253">
        <w:rPr>
          <w:color w:val="231F20"/>
          <w:sz w:val="24"/>
          <w:szCs w:val="24"/>
        </w:rPr>
        <w:t xml:space="preserve"> which is the procuring </w:t>
      </w:r>
      <w:r w:rsidRPr="00644253">
        <w:rPr>
          <w:color w:val="231F20"/>
          <w:spacing w:val="-3"/>
          <w:sz w:val="24"/>
          <w:szCs w:val="24"/>
        </w:rPr>
        <w:t>entity.</w:t>
      </w:r>
    </w:p>
    <w:p w:rsidR="002557B5" w:rsidRPr="00644253" w:rsidRDefault="002557B5" w:rsidP="00644253">
      <w:pPr>
        <w:pStyle w:val="ListParagraph"/>
        <w:numPr>
          <w:ilvl w:val="0"/>
          <w:numId w:val="16"/>
        </w:numPr>
        <w:tabs>
          <w:tab w:val="left" w:pos="1414"/>
        </w:tabs>
        <w:spacing w:before="0" w:line="480" w:lineRule="auto"/>
        <w:ind w:hanging="570"/>
        <w:jc w:val="both"/>
        <w:rPr>
          <w:sz w:val="24"/>
          <w:szCs w:val="24"/>
        </w:rPr>
      </w:pPr>
      <w:r w:rsidRPr="00644253">
        <w:rPr>
          <w:color w:val="231F20"/>
          <w:spacing w:val="-7"/>
          <w:sz w:val="24"/>
          <w:szCs w:val="24"/>
        </w:rPr>
        <w:t xml:space="preserve">THAT </w:t>
      </w:r>
      <w:r w:rsidRPr="00644253">
        <w:rPr>
          <w:color w:val="231F20"/>
          <w:sz w:val="24"/>
          <w:szCs w:val="24"/>
        </w:rPr>
        <w:t>the aforesaid Bidder, its servants and/or agents /subcontractors have not offered any inducement to any member of the Board, Management, Staff and /or employees and /or agents of…………………….</w:t>
      </w:r>
      <w:r w:rsidRPr="00644253">
        <w:rPr>
          <w:i/>
          <w:color w:val="231F20"/>
          <w:sz w:val="24"/>
          <w:szCs w:val="24"/>
        </w:rPr>
        <w:t xml:space="preserve"> (Name of the procuring entity)</w:t>
      </w:r>
      <w:r w:rsidRPr="00644253">
        <w:rPr>
          <w:color w:val="231F20"/>
          <w:sz w:val="24"/>
          <w:szCs w:val="24"/>
        </w:rPr>
        <w:t>.</w:t>
      </w:r>
    </w:p>
    <w:p w:rsidR="002557B5" w:rsidRPr="00644253" w:rsidRDefault="002557B5" w:rsidP="00644253">
      <w:pPr>
        <w:pStyle w:val="ListParagraph"/>
        <w:numPr>
          <w:ilvl w:val="0"/>
          <w:numId w:val="16"/>
        </w:numPr>
        <w:tabs>
          <w:tab w:val="left" w:pos="1414"/>
        </w:tabs>
        <w:spacing w:before="0" w:line="480" w:lineRule="auto"/>
        <w:ind w:hanging="570"/>
        <w:jc w:val="both"/>
        <w:rPr>
          <w:sz w:val="24"/>
          <w:szCs w:val="24"/>
        </w:rPr>
      </w:pPr>
      <w:r w:rsidRPr="00644253">
        <w:rPr>
          <w:color w:val="231F20"/>
          <w:spacing w:val="-7"/>
          <w:sz w:val="24"/>
          <w:szCs w:val="24"/>
        </w:rPr>
        <w:t xml:space="preserve">THAT </w:t>
      </w:r>
      <w:r w:rsidRPr="00644253">
        <w:rPr>
          <w:color w:val="231F20"/>
          <w:sz w:val="24"/>
          <w:szCs w:val="24"/>
        </w:rPr>
        <w:t>the aforesaid Bidder will not engage /has not engaged in any corrosive practice with other bidders participating in the subject tender</w:t>
      </w:r>
    </w:p>
    <w:p w:rsidR="002557B5" w:rsidRPr="00644253" w:rsidRDefault="002557B5" w:rsidP="00644253">
      <w:pPr>
        <w:pStyle w:val="ListParagraph"/>
        <w:numPr>
          <w:ilvl w:val="0"/>
          <w:numId w:val="16"/>
        </w:numPr>
        <w:tabs>
          <w:tab w:val="left" w:pos="1418"/>
          <w:tab w:val="left" w:pos="1419"/>
        </w:tabs>
        <w:spacing w:before="0" w:line="480" w:lineRule="auto"/>
        <w:ind w:left="1413"/>
        <w:jc w:val="both"/>
        <w:rPr>
          <w:sz w:val="24"/>
          <w:szCs w:val="24"/>
        </w:rPr>
      </w:pPr>
      <w:r w:rsidRPr="00644253">
        <w:rPr>
          <w:color w:val="231F20"/>
          <w:spacing w:val="-7"/>
          <w:sz w:val="24"/>
          <w:szCs w:val="24"/>
        </w:rPr>
        <w:t xml:space="preserve">THAT </w:t>
      </w:r>
      <w:r w:rsidRPr="00644253">
        <w:rPr>
          <w:color w:val="231F20"/>
          <w:sz w:val="24"/>
          <w:szCs w:val="24"/>
        </w:rPr>
        <w:t xml:space="preserve">what is </w:t>
      </w:r>
      <w:proofErr w:type="spellStart"/>
      <w:r w:rsidRPr="00644253">
        <w:rPr>
          <w:color w:val="231F20"/>
          <w:sz w:val="24"/>
          <w:szCs w:val="24"/>
        </w:rPr>
        <w:t>deponed</w:t>
      </w:r>
      <w:proofErr w:type="spellEnd"/>
      <w:r w:rsidRPr="00644253">
        <w:rPr>
          <w:color w:val="231F20"/>
          <w:sz w:val="24"/>
          <w:szCs w:val="24"/>
        </w:rPr>
        <w:t xml:space="preserve"> to herein above is true to the best of my knowledge, information and belief.</w:t>
      </w:r>
    </w:p>
    <w:p w:rsidR="002557B5" w:rsidRPr="00644253" w:rsidRDefault="002557B5" w:rsidP="00644253">
      <w:pPr>
        <w:pStyle w:val="BodyText"/>
        <w:tabs>
          <w:tab w:val="left" w:pos="4751"/>
          <w:tab w:val="left" w:pos="8084"/>
          <w:tab w:val="left" w:pos="8519"/>
        </w:tabs>
        <w:spacing w:line="480" w:lineRule="auto"/>
        <w:ind w:left="1418"/>
        <w:rPr>
          <w:color w:val="231F20"/>
          <w:sz w:val="24"/>
          <w:szCs w:val="24"/>
        </w:rPr>
      </w:pPr>
      <w:r w:rsidRPr="00644253">
        <w:rPr>
          <w:color w:val="231F20"/>
          <w:sz w:val="24"/>
          <w:szCs w:val="24"/>
        </w:rPr>
        <w:t>………………………………….</w:t>
      </w:r>
      <w:r w:rsidRPr="00644253">
        <w:rPr>
          <w:color w:val="231F20"/>
          <w:sz w:val="24"/>
          <w:szCs w:val="24"/>
        </w:rPr>
        <w:tab/>
        <w:t>……………………………….</w:t>
      </w:r>
      <w:r w:rsidRPr="00644253">
        <w:rPr>
          <w:color w:val="231F20"/>
          <w:sz w:val="24"/>
          <w:szCs w:val="24"/>
        </w:rPr>
        <w:tab/>
        <w:t>………………</w:t>
      </w:r>
    </w:p>
    <w:p w:rsidR="002557B5" w:rsidRPr="00644253" w:rsidRDefault="002557B5" w:rsidP="00644253">
      <w:pPr>
        <w:pStyle w:val="BodyText"/>
        <w:tabs>
          <w:tab w:val="left" w:pos="4751"/>
          <w:tab w:val="left" w:pos="8084"/>
          <w:tab w:val="left" w:pos="8519"/>
        </w:tabs>
        <w:spacing w:line="480" w:lineRule="auto"/>
        <w:ind w:left="1418"/>
        <w:rPr>
          <w:sz w:val="24"/>
          <w:szCs w:val="24"/>
        </w:rPr>
      </w:pPr>
      <w:r w:rsidRPr="00644253">
        <w:rPr>
          <w:color w:val="231F20"/>
          <w:sz w:val="24"/>
          <w:szCs w:val="24"/>
        </w:rPr>
        <w:t xml:space="preserve"> (Title)</w:t>
      </w:r>
      <w:r w:rsidRPr="00644253">
        <w:rPr>
          <w:color w:val="231F20"/>
          <w:sz w:val="24"/>
          <w:szCs w:val="24"/>
        </w:rPr>
        <w:tab/>
        <w:t>(Signature)                                          (Date)</w:t>
      </w: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ind w:left="1418"/>
        <w:rPr>
          <w:sz w:val="24"/>
          <w:szCs w:val="24"/>
        </w:rPr>
      </w:pPr>
      <w:r w:rsidRPr="00644253">
        <w:rPr>
          <w:color w:val="231F20"/>
          <w:sz w:val="24"/>
          <w:szCs w:val="24"/>
        </w:rPr>
        <w:t>Bidder Ofﬁcial Stamp</w:t>
      </w:r>
    </w:p>
    <w:p w:rsidR="002557B5" w:rsidRPr="00644253" w:rsidRDefault="002557B5" w:rsidP="00644253">
      <w:pPr>
        <w:pStyle w:val="BodyText"/>
        <w:spacing w:line="480" w:lineRule="auto"/>
        <w:rPr>
          <w:sz w:val="24"/>
          <w:szCs w:val="24"/>
        </w:rPr>
      </w:pPr>
    </w:p>
    <w:p w:rsidR="002557B5" w:rsidRPr="00644253" w:rsidRDefault="002557B5" w:rsidP="00644253">
      <w:pPr>
        <w:pStyle w:val="Heading2"/>
        <w:spacing w:before="0" w:line="480" w:lineRule="auto"/>
      </w:pPr>
      <w:bookmarkStart w:id="36" w:name="Page_46"/>
      <w:bookmarkStart w:id="37" w:name="Page_47"/>
      <w:bookmarkStart w:id="38" w:name="_Toc71729342"/>
      <w:bookmarkEnd w:id="36"/>
      <w:bookmarkEnd w:id="37"/>
      <w:r w:rsidRPr="00644253">
        <w:rPr>
          <w:color w:val="231F20"/>
        </w:rPr>
        <w:t>DECLARATION AND COMMITMENT TO THE CODE OF ETHICS</w:t>
      </w:r>
      <w:bookmarkEnd w:id="38"/>
    </w:p>
    <w:p w:rsidR="002557B5" w:rsidRPr="00644253" w:rsidRDefault="002557B5" w:rsidP="00644253">
      <w:pPr>
        <w:pStyle w:val="BodyText"/>
        <w:spacing w:line="480" w:lineRule="auto"/>
        <w:ind w:left="850"/>
        <w:rPr>
          <w:b/>
          <w:i/>
          <w:sz w:val="24"/>
          <w:szCs w:val="24"/>
        </w:rPr>
      </w:pPr>
      <w:r w:rsidRPr="00644253">
        <w:rPr>
          <w:color w:val="231F20"/>
          <w:sz w:val="24"/>
          <w:szCs w:val="24"/>
        </w:rPr>
        <w:t xml:space="preserve">I, </w:t>
      </w:r>
      <w:proofErr w:type="gramStart"/>
      <w:r w:rsidRPr="00644253">
        <w:rPr>
          <w:color w:val="231F20"/>
          <w:sz w:val="24"/>
          <w:szCs w:val="24"/>
        </w:rPr>
        <w:t>......................................................................................................(</w:t>
      </w:r>
      <w:proofErr w:type="gramEnd"/>
      <w:r w:rsidRPr="00644253">
        <w:rPr>
          <w:color w:val="231F20"/>
          <w:sz w:val="24"/>
          <w:szCs w:val="24"/>
        </w:rPr>
        <w:t xml:space="preserve">person) on behalf of </w:t>
      </w:r>
      <w:r w:rsidRPr="00644253">
        <w:rPr>
          <w:b/>
          <w:i/>
          <w:color w:val="231F20"/>
          <w:sz w:val="24"/>
          <w:szCs w:val="24"/>
        </w:rPr>
        <w:t>(Name of the Business/</w:t>
      </w:r>
    </w:p>
    <w:p w:rsidR="002557B5" w:rsidRPr="00644253" w:rsidRDefault="002557B5" w:rsidP="00644253">
      <w:pPr>
        <w:pStyle w:val="BodyText"/>
        <w:spacing w:line="480" w:lineRule="auto"/>
        <w:ind w:left="850"/>
        <w:jc w:val="both"/>
        <w:rPr>
          <w:sz w:val="24"/>
          <w:szCs w:val="24"/>
        </w:rPr>
      </w:pPr>
      <w:r w:rsidRPr="00644253">
        <w:rPr>
          <w:b/>
          <w:i/>
          <w:color w:val="231F20"/>
          <w:sz w:val="24"/>
          <w:szCs w:val="24"/>
        </w:rPr>
        <w:t>Company/ Firm</w:t>
      </w:r>
      <w:r w:rsidRPr="00644253">
        <w:rPr>
          <w:color w:val="231F20"/>
          <w:sz w:val="24"/>
          <w:szCs w:val="24"/>
        </w:rPr>
        <w:t>) ……………………………………………………. declare that I have read and fully understood the contents of the Public Procurement &amp; Asset Disposal Act, 2015, Regulations and the Code of Ethics for persons participating in Public Procurement and Asset Disposal and my responsibilities under the Code.</w:t>
      </w:r>
    </w:p>
    <w:p w:rsidR="002557B5" w:rsidRPr="00644253" w:rsidRDefault="002557B5" w:rsidP="00644253">
      <w:pPr>
        <w:pStyle w:val="BodyText"/>
        <w:spacing w:line="480" w:lineRule="auto"/>
        <w:ind w:left="850"/>
        <w:rPr>
          <w:sz w:val="24"/>
          <w:szCs w:val="24"/>
        </w:rPr>
      </w:pPr>
      <w:r w:rsidRPr="00644253">
        <w:rPr>
          <w:color w:val="231F20"/>
          <w:sz w:val="24"/>
          <w:szCs w:val="24"/>
        </w:rPr>
        <w:t>I do hereby commit to abide by the provisions of the Code of Ethics for persons participating in Public Procurement and Asset Disposal.</w:t>
      </w:r>
    </w:p>
    <w:p w:rsidR="002557B5" w:rsidRPr="00644253" w:rsidRDefault="002557B5" w:rsidP="00644253">
      <w:pPr>
        <w:pStyle w:val="BodyText"/>
        <w:tabs>
          <w:tab w:val="left" w:pos="8820"/>
        </w:tabs>
        <w:spacing w:line="480" w:lineRule="auto"/>
        <w:ind w:left="850"/>
        <w:rPr>
          <w:sz w:val="24"/>
          <w:szCs w:val="24"/>
        </w:rPr>
      </w:pPr>
      <w:r w:rsidRPr="00644253">
        <w:rPr>
          <w:color w:val="231F20"/>
          <w:sz w:val="24"/>
          <w:szCs w:val="24"/>
        </w:rPr>
        <w:t>Name of Authorized Signatory ..........................................……………………………… Sign……………....................................................................................................................</w:t>
      </w:r>
    </w:p>
    <w:p w:rsidR="002557B5" w:rsidRPr="00644253" w:rsidRDefault="002557B5" w:rsidP="00644253">
      <w:pPr>
        <w:pStyle w:val="BodyText"/>
        <w:spacing w:line="480" w:lineRule="auto"/>
        <w:ind w:left="850"/>
        <w:rPr>
          <w:sz w:val="24"/>
          <w:szCs w:val="24"/>
        </w:rPr>
      </w:pPr>
      <w:r w:rsidRPr="00644253">
        <w:rPr>
          <w:color w:val="231F20"/>
          <w:sz w:val="24"/>
          <w:szCs w:val="24"/>
        </w:rPr>
        <w:t>Position……………........................................................................................................................................</w:t>
      </w:r>
    </w:p>
    <w:p w:rsidR="002557B5" w:rsidRPr="00644253" w:rsidRDefault="002557B5" w:rsidP="00644253">
      <w:pPr>
        <w:pStyle w:val="BodyText"/>
        <w:spacing w:line="480" w:lineRule="auto"/>
        <w:ind w:left="850"/>
        <w:rPr>
          <w:sz w:val="24"/>
          <w:szCs w:val="24"/>
        </w:rPr>
      </w:pPr>
      <w:r w:rsidRPr="00644253">
        <w:rPr>
          <w:color w:val="231F20"/>
          <w:sz w:val="24"/>
          <w:szCs w:val="24"/>
        </w:rPr>
        <w:t>Ofﬁce address………………………………………………. Telephone…………….......…………………. E-mail   ................................................……</w:t>
      </w:r>
    </w:p>
    <w:p w:rsidR="002557B5" w:rsidRPr="00644253" w:rsidRDefault="002557B5" w:rsidP="00644253">
      <w:pPr>
        <w:pStyle w:val="BodyText"/>
        <w:spacing w:line="480" w:lineRule="auto"/>
        <w:ind w:left="850"/>
        <w:rPr>
          <w:sz w:val="24"/>
          <w:szCs w:val="24"/>
        </w:rPr>
      </w:pPr>
      <w:r w:rsidRPr="00644253">
        <w:rPr>
          <w:color w:val="231F20"/>
          <w:sz w:val="24"/>
          <w:szCs w:val="24"/>
        </w:rPr>
        <w:t>Name of the Firm/Company………................................................................................…………</w:t>
      </w:r>
    </w:p>
    <w:p w:rsidR="002557B5" w:rsidRPr="00644253" w:rsidRDefault="002557B5" w:rsidP="00644253">
      <w:pPr>
        <w:pStyle w:val="BodyText"/>
        <w:spacing w:line="480" w:lineRule="auto"/>
        <w:ind w:left="850"/>
        <w:rPr>
          <w:sz w:val="24"/>
          <w:szCs w:val="24"/>
        </w:rPr>
      </w:pPr>
      <w:r w:rsidRPr="00644253">
        <w:rPr>
          <w:color w:val="231F20"/>
          <w:sz w:val="24"/>
          <w:szCs w:val="24"/>
        </w:rPr>
        <w:t>Date ……………………………………..............................................................................…………</w:t>
      </w:r>
    </w:p>
    <w:p w:rsidR="002557B5" w:rsidRPr="00644253" w:rsidRDefault="002557B5" w:rsidP="00644253">
      <w:pPr>
        <w:pStyle w:val="Heading4"/>
        <w:spacing w:before="0" w:line="480" w:lineRule="auto"/>
        <w:ind w:left="850"/>
        <w:rPr>
          <w:sz w:val="24"/>
          <w:szCs w:val="24"/>
        </w:rPr>
      </w:pPr>
      <w:r w:rsidRPr="00644253">
        <w:rPr>
          <w:color w:val="231F20"/>
          <w:sz w:val="24"/>
          <w:szCs w:val="24"/>
        </w:rPr>
        <w:t>(Company Seal/ Rubber Stamp where applicable)</w:t>
      </w:r>
    </w:p>
    <w:p w:rsidR="002557B5" w:rsidRPr="00644253" w:rsidRDefault="002557B5" w:rsidP="00644253">
      <w:pPr>
        <w:pStyle w:val="BodyText"/>
        <w:spacing w:line="480" w:lineRule="auto"/>
        <w:rPr>
          <w:b/>
          <w:sz w:val="24"/>
          <w:szCs w:val="24"/>
        </w:rPr>
      </w:pPr>
    </w:p>
    <w:p w:rsidR="002557B5" w:rsidRPr="00644253" w:rsidRDefault="002557B5" w:rsidP="00644253">
      <w:pPr>
        <w:pStyle w:val="BodyText"/>
        <w:spacing w:line="480" w:lineRule="auto"/>
        <w:ind w:left="850" w:hanging="1"/>
        <w:rPr>
          <w:sz w:val="24"/>
          <w:szCs w:val="24"/>
        </w:rPr>
      </w:pPr>
      <w:r w:rsidRPr="00644253">
        <w:rPr>
          <w:color w:val="231F20"/>
          <w:sz w:val="24"/>
          <w:szCs w:val="24"/>
        </w:rPr>
        <w:t>Witness Name    ....................................................................…..………………….</w:t>
      </w:r>
    </w:p>
    <w:p w:rsidR="002557B5" w:rsidRPr="00644253" w:rsidRDefault="002557B5" w:rsidP="00644253">
      <w:pPr>
        <w:pStyle w:val="BodyText"/>
        <w:spacing w:line="480" w:lineRule="auto"/>
        <w:ind w:left="850"/>
        <w:rPr>
          <w:sz w:val="24"/>
          <w:szCs w:val="24"/>
        </w:rPr>
      </w:pPr>
      <w:r w:rsidRPr="00644253">
        <w:rPr>
          <w:color w:val="231F20"/>
          <w:sz w:val="24"/>
          <w:szCs w:val="24"/>
        </w:rPr>
        <w:t>Sign ……………………….........................................................................................…………</w:t>
      </w:r>
    </w:p>
    <w:p w:rsidR="002557B5" w:rsidRPr="00644253" w:rsidRDefault="002557B5" w:rsidP="00644253">
      <w:pPr>
        <w:pStyle w:val="BodyText"/>
        <w:spacing w:line="480" w:lineRule="auto"/>
        <w:rPr>
          <w:sz w:val="24"/>
          <w:szCs w:val="24"/>
        </w:rPr>
      </w:pPr>
    </w:p>
    <w:p w:rsidR="002557B5" w:rsidRPr="00644253" w:rsidRDefault="002557B5" w:rsidP="00644253">
      <w:pPr>
        <w:pStyle w:val="BodyText"/>
        <w:spacing w:line="480" w:lineRule="auto"/>
        <w:ind w:left="850"/>
        <w:rPr>
          <w:sz w:val="24"/>
          <w:szCs w:val="24"/>
        </w:rPr>
      </w:pPr>
      <w:r w:rsidRPr="00644253">
        <w:rPr>
          <w:color w:val="231F20"/>
          <w:sz w:val="24"/>
          <w:szCs w:val="24"/>
        </w:rPr>
        <w:t>Date …………………………………………….................................................................................</w:t>
      </w: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4"/>
        <w:numPr>
          <w:ilvl w:val="0"/>
          <w:numId w:val="15"/>
        </w:numPr>
        <w:tabs>
          <w:tab w:val="left" w:pos="1412"/>
          <w:tab w:val="left" w:pos="1413"/>
        </w:tabs>
        <w:spacing w:before="0" w:line="480" w:lineRule="auto"/>
        <w:ind w:hanging="562"/>
        <w:rPr>
          <w:sz w:val="24"/>
          <w:szCs w:val="24"/>
        </w:rPr>
      </w:pPr>
      <w:bookmarkStart w:id="39" w:name="Page_48"/>
      <w:bookmarkEnd w:id="39"/>
      <w:r w:rsidRPr="00644253">
        <w:rPr>
          <w:color w:val="231F20"/>
          <w:sz w:val="24"/>
          <w:szCs w:val="24"/>
          <w:u w:val="single" w:color="231F20"/>
        </w:rPr>
        <w:lastRenderedPageBreak/>
        <w:t>APPENDIX 1-FRAUD AND CORRUPTION</w:t>
      </w:r>
    </w:p>
    <w:p w:rsidR="002557B5" w:rsidRPr="00644253" w:rsidRDefault="002557B5" w:rsidP="00644253">
      <w:pPr>
        <w:spacing w:line="480" w:lineRule="auto"/>
        <w:ind w:left="850" w:right="270"/>
        <w:rPr>
          <w:i/>
          <w:sz w:val="24"/>
          <w:szCs w:val="24"/>
        </w:rPr>
      </w:pPr>
      <w:r w:rsidRPr="00644253">
        <w:rPr>
          <w:i/>
          <w:color w:val="231F20"/>
          <w:sz w:val="24"/>
          <w:szCs w:val="24"/>
        </w:rPr>
        <w:t>(Appendix 1 shall not be modiﬁed)</w:t>
      </w:r>
    </w:p>
    <w:p w:rsidR="002557B5" w:rsidRPr="00644253" w:rsidRDefault="002557B5" w:rsidP="00644253">
      <w:pPr>
        <w:pStyle w:val="Heading4"/>
        <w:numPr>
          <w:ilvl w:val="1"/>
          <w:numId w:val="15"/>
        </w:numPr>
        <w:tabs>
          <w:tab w:val="left" w:pos="1412"/>
          <w:tab w:val="left" w:pos="1413"/>
        </w:tabs>
        <w:spacing w:before="0" w:line="480" w:lineRule="auto"/>
        <w:ind w:right="270" w:hanging="562"/>
        <w:rPr>
          <w:sz w:val="24"/>
          <w:szCs w:val="24"/>
        </w:rPr>
      </w:pPr>
      <w:r w:rsidRPr="00644253">
        <w:rPr>
          <w:color w:val="231F20"/>
          <w:sz w:val="24"/>
          <w:szCs w:val="24"/>
        </w:rPr>
        <w:t>Purpose</w:t>
      </w:r>
    </w:p>
    <w:p w:rsidR="002557B5" w:rsidRPr="00644253" w:rsidRDefault="002557B5" w:rsidP="00644253">
      <w:pPr>
        <w:pStyle w:val="ListParagraph"/>
        <w:numPr>
          <w:ilvl w:val="2"/>
          <w:numId w:val="15"/>
        </w:numPr>
        <w:tabs>
          <w:tab w:val="left" w:pos="1413"/>
        </w:tabs>
        <w:spacing w:before="0" w:line="480" w:lineRule="auto"/>
        <w:ind w:right="270" w:hanging="576"/>
        <w:jc w:val="both"/>
        <w:rPr>
          <w:sz w:val="24"/>
          <w:szCs w:val="24"/>
        </w:rPr>
      </w:pPr>
      <w:r w:rsidRPr="00644253">
        <w:rPr>
          <w:color w:val="231F20"/>
          <w:sz w:val="24"/>
          <w:szCs w:val="24"/>
        </w:rPr>
        <w:t xml:space="preserve">The Government of Kenya's Anti-Corruption and Economic Crime laws and their sanction's policies and procedures, Public Procurement and Asset Disposal Act </w:t>
      </w:r>
      <w:r w:rsidRPr="00644253">
        <w:rPr>
          <w:i/>
          <w:color w:val="231F20"/>
          <w:sz w:val="24"/>
          <w:szCs w:val="24"/>
        </w:rPr>
        <w:t xml:space="preserve">(no. 33 of 2015) </w:t>
      </w:r>
      <w:r w:rsidRPr="00644253">
        <w:rPr>
          <w:color w:val="231F20"/>
          <w:sz w:val="24"/>
          <w:szCs w:val="24"/>
        </w:rPr>
        <w:t>and its Regulation, and any other Kenya's Acts or Regulations related to Fraud and Corruption, and similar offences, shall apply with respect to Public Procurement Processes and Contracts that are governed by the laws of Kenya.</w:t>
      </w:r>
    </w:p>
    <w:p w:rsidR="002557B5" w:rsidRPr="00644253" w:rsidRDefault="002557B5" w:rsidP="00644253">
      <w:pPr>
        <w:pStyle w:val="Heading4"/>
        <w:numPr>
          <w:ilvl w:val="1"/>
          <w:numId w:val="15"/>
        </w:numPr>
        <w:tabs>
          <w:tab w:val="left" w:pos="1412"/>
          <w:tab w:val="left" w:pos="1413"/>
        </w:tabs>
        <w:spacing w:before="0" w:line="480" w:lineRule="auto"/>
        <w:ind w:right="270" w:hanging="562"/>
        <w:rPr>
          <w:sz w:val="24"/>
          <w:szCs w:val="24"/>
        </w:rPr>
      </w:pPr>
      <w:r w:rsidRPr="00644253">
        <w:rPr>
          <w:color w:val="231F20"/>
          <w:sz w:val="24"/>
          <w:szCs w:val="24"/>
        </w:rPr>
        <w:t>Requirements</w:t>
      </w:r>
    </w:p>
    <w:p w:rsidR="002557B5" w:rsidRPr="00644253" w:rsidRDefault="002557B5" w:rsidP="00644253">
      <w:pPr>
        <w:pStyle w:val="ListParagraph"/>
        <w:numPr>
          <w:ilvl w:val="2"/>
          <w:numId w:val="15"/>
        </w:numPr>
        <w:tabs>
          <w:tab w:val="left" w:pos="1413"/>
        </w:tabs>
        <w:spacing w:before="0" w:line="480" w:lineRule="auto"/>
        <w:ind w:left="1425" w:right="270" w:hanging="575"/>
        <w:jc w:val="both"/>
        <w:rPr>
          <w:sz w:val="24"/>
          <w:szCs w:val="24"/>
        </w:rPr>
      </w:pPr>
      <w:r w:rsidRPr="00644253">
        <w:rPr>
          <w:color w:val="231F20"/>
          <w:spacing w:val="6"/>
          <w:sz w:val="24"/>
          <w:szCs w:val="24"/>
        </w:rPr>
        <w:t xml:space="preserve">The </w:t>
      </w:r>
      <w:r w:rsidRPr="00644253">
        <w:rPr>
          <w:color w:val="231F20"/>
          <w:spacing w:val="8"/>
          <w:sz w:val="24"/>
          <w:szCs w:val="24"/>
        </w:rPr>
        <w:t xml:space="preserve">Government </w:t>
      </w:r>
      <w:r w:rsidRPr="00644253">
        <w:rPr>
          <w:color w:val="231F20"/>
          <w:spacing w:val="5"/>
          <w:sz w:val="24"/>
          <w:szCs w:val="24"/>
        </w:rPr>
        <w:t xml:space="preserve">of </w:t>
      </w:r>
      <w:r w:rsidRPr="00644253">
        <w:rPr>
          <w:color w:val="231F20"/>
          <w:spacing w:val="7"/>
          <w:sz w:val="24"/>
          <w:szCs w:val="24"/>
        </w:rPr>
        <w:t xml:space="preserve">Kenya </w:t>
      </w:r>
      <w:r w:rsidRPr="00644253">
        <w:rPr>
          <w:color w:val="231F20"/>
          <w:spacing w:val="8"/>
          <w:sz w:val="24"/>
          <w:szCs w:val="24"/>
        </w:rPr>
        <w:t xml:space="preserve">requires </w:t>
      </w:r>
      <w:r w:rsidRPr="00644253">
        <w:rPr>
          <w:color w:val="231F20"/>
          <w:spacing w:val="7"/>
          <w:sz w:val="24"/>
          <w:szCs w:val="24"/>
        </w:rPr>
        <w:t xml:space="preserve">that </w:t>
      </w:r>
      <w:r w:rsidRPr="00644253">
        <w:rPr>
          <w:color w:val="231F20"/>
          <w:spacing w:val="6"/>
          <w:sz w:val="24"/>
          <w:szCs w:val="24"/>
        </w:rPr>
        <w:t xml:space="preserve">all </w:t>
      </w:r>
      <w:r w:rsidRPr="00644253">
        <w:rPr>
          <w:color w:val="231F20"/>
          <w:spacing w:val="8"/>
          <w:sz w:val="24"/>
          <w:szCs w:val="24"/>
        </w:rPr>
        <w:t xml:space="preserve">parties including Procuring Entities, </w:t>
      </w:r>
      <w:r w:rsidRPr="00644253">
        <w:rPr>
          <w:color w:val="231F20"/>
          <w:spacing w:val="7"/>
          <w:sz w:val="24"/>
          <w:szCs w:val="24"/>
        </w:rPr>
        <w:t xml:space="preserve">Tenderers, </w:t>
      </w:r>
      <w:r w:rsidRPr="00644253">
        <w:rPr>
          <w:color w:val="231F20"/>
          <w:sz w:val="24"/>
          <w:szCs w:val="24"/>
        </w:rPr>
        <w:t>(applicants/proposers), Consultants, Contractors and Suppliers; any Sub-contractors, Sub-consultants, Service providers or Suppliers; any Agents(whether declared or not); and any of their Personnel, involved and engaged in procurement under Kenya's Laws and Regulation, observe the highest standard of ethics during the procurement process, selection and contract execution of all contracts, and refrain from Fraud and Corruption and fully comply with Kenya's laws and Regulations as per paragraphs1.1above.</w:t>
      </w:r>
    </w:p>
    <w:p w:rsidR="002557B5" w:rsidRPr="00644253" w:rsidRDefault="002557B5" w:rsidP="00644253">
      <w:pPr>
        <w:pStyle w:val="ListParagraph"/>
        <w:numPr>
          <w:ilvl w:val="2"/>
          <w:numId w:val="15"/>
        </w:numPr>
        <w:tabs>
          <w:tab w:val="left" w:pos="1413"/>
        </w:tabs>
        <w:spacing w:before="0" w:line="480" w:lineRule="auto"/>
        <w:ind w:left="1425" w:right="270" w:hanging="576"/>
        <w:jc w:val="both"/>
        <w:rPr>
          <w:sz w:val="24"/>
          <w:szCs w:val="24"/>
        </w:rPr>
      </w:pPr>
      <w:r w:rsidRPr="00644253">
        <w:rPr>
          <w:color w:val="231F20"/>
          <w:sz w:val="24"/>
          <w:szCs w:val="24"/>
        </w:rPr>
        <w:t xml:space="preserve">Kenya's public procurement and asset disposal act </w:t>
      </w:r>
      <w:r w:rsidRPr="00644253">
        <w:rPr>
          <w:i/>
          <w:color w:val="231F20"/>
          <w:sz w:val="24"/>
          <w:szCs w:val="24"/>
        </w:rPr>
        <w:t xml:space="preserve">(no. 33 of 2015) </w:t>
      </w:r>
      <w:r w:rsidRPr="00644253">
        <w:rPr>
          <w:color w:val="231F20"/>
          <w:sz w:val="24"/>
          <w:szCs w:val="24"/>
        </w:rPr>
        <w:t>under Section 66 describes rules to be followed and actions to be taken in dealing with Corrupt, Coercive, Obstructive, Collusive or Fraudulent practices, and Conﬂicts of Interest in procurement including consequences for offences committed. A few of the provisions noted below highlight Kenya's policy of no tolerance for such practices and behavior:</w:t>
      </w:r>
    </w:p>
    <w:p w:rsidR="002557B5" w:rsidRPr="00644253" w:rsidRDefault="002557B5" w:rsidP="00644253">
      <w:pPr>
        <w:pStyle w:val="ListParagraph"/>
        <w:numPr>
          <w:ilvl w:val="3"/>
          <w:numId w:val="15"/>
        </w:numPr>
        <w:tabs>
          <w:tab w:val="left" w:pos="1836"/>
        </w:tabs>
        <w:spacing w:before="0" w:line="480" w:lineRule="auto"/>
        <w:ind w:right="270" w:hanging="409"/>
        <w:jc w:val="both"/>
        <w:rPr>
          <w:sz w:val="24"/>
          <w:szCs w:val="24"/>
        </w:rPr>
      </w:pPr>
      <w:r w:rsidRPr="00644253">
        <w:rPr>
          <w:color w:val="231F20"/>
          <w:sz w:val="24"/>
          <w:szCs w:val="24"/>
        </w:rPr>
        <w:t>A person to whom this Act applies shall not be involved in any corrupt, coercive, obstructive, collusive or fraudulent practice; or conﬂicts of interest in any procurement or asset disposal proceeding;</w:t>
      </w:r>
    </w:p>
    <w:p w:rsidR="002557B5" w:rsidRPr="00644253" w:rsidRDefault="002557B5" w:rsidP="00644253">
      <w:pPr>
        <w:pStyle w:val="ListParagraph"/>
        <w:numPr>
          <w:ilvl w:val="3"/>
          <w:numId w:val="15"/>
        </w:numPr>
        <w:tabs>
          <w:tab w:val="left" w:pos="1836"/>
        </w:tabs>
        <w:spacing w:before="0" w:line="480" w:lineRule="auto"/>
        <w:ind w:right="270" w:hanging="410"/>
        <w:jc w:val="both"/>
        <w:rPr>
          <w:sz w:val="24"/>
          <w:szCs w:val="24"/>
        </w:rPr>
      </w:pPr>
      <w:r w:rsidRPr="00644253">
        <w:rPr>
          <w:color w:val="231F20"/>
          <w:sz w:val="24"/>
          <w:szCs w:val="24"/>
        </w:rPr>
        <w:t>A person referred to under subsection (1) who contravenes the provisions of that sub-section commits an offence;</w:t>
      </w:r>
    </w:p>
    <w:p w:rsidR="002557B5" w:rsidRPr="00644253" w:rsidRDefault="002557B5" w:rsidP="00644253">
      <w:pPr>
        <w:pStyle w:val="ListParagraph"/>
        <w:numPr>
          <w:ilvl w:val="3"/>
          <w:numId w:val="15"/>
        </w:numPr>
        <w:tabs>
          <w:tab w:val="left" w:pos="1836"/>
        </w:tabs>
        <w:spacing w:before="0" w:line="480" w:lineRule="auto"/>
        <w:ind w:left="1835" w:right="270"/>
        <w:rPr>
          <w:sz w:val="24"/>
          <w:szCs w:val="24"/>
        </w:rPr>
      </w:pPr>
      <w:r w:rsidRPr="00644253">
        <w:rPr>
          <w:color w:val="231F20"/>
          <w:sz w:val="24"/>
          <w:szCs w:val="24"/>
        </w:rPr>
        <w:t>Without limiting the generality of the subsection (1) and (2), the person shall be: -</w:t>
      </w:r>
    </w:p>
    <w:p w:rsidR="002557B5" w:rsidRPr="00644253" w:rsidRDefault="002557B5" w:rsidP="00644253">
      <w:pPr>
        <w:pStyle w:val="ListParagraph"/>
        <w:numPr>
          <w:ilvl w:val="4"/>
          <w:numId w:val="15"/>
        </w:numPr>
        <w:tabs>
          <w:tab w:val="left" w:pos="2269"/>
          <w:tab w:val="left" w:pos="2270"/>
          <w:tab w:val="left" w:pos="9990"/>
        </w:tabs>
        <w:spacing w:before="0" w:line="480" w:lineRule="auto"/>
        <w:ind w:right="270" w:hanging="435"/>
        <w:rPr>
          <w:sz w:val="24"/>
          <w:szCs w:val="24"/>
        </w:rPr>
      </w:pPr>
      <w:r w:rsidRPr="00644253">
        <w:rPr>
          <w:color w:val="231F20"/>
          <w:sz w:val="24"/>
          <w:szCs w:val="24"/>
        </w:rPr>
        <w:t xml:space="preserve">disqualiﬁed from entering into a contract for a procurement or asset disposal </w:t>
      </w:r>
      <w:r w:rsidRPr="00644253">
        <w:rPr>
          <w:color w:val="231F20"/>
          <w:sz w:val="24"/>
          <w:szCs w:val="24"/>
        </w:rPr>
        <w:lastRenderedPageBreak/>
        <w:t>proceeding; or</w:t>
      </w:r>
    </w:p>
    <w:p w:rsidR="002557B5" w:rsidRPr="00644253" w:rsidRDefault="002557B5" w:rsidP="00644253">
      <w:pPr>
        <w:pStyle w:val="ListParagraph"/>
        <w:numPr>
          <w:ilvl w:val="4"/>
          <w:numId w:val="15"/>
        </w:numPr>
        <w:tabs>
          <w:tab w:val="left" w:pos="2269"/>
          <w:tab w:val="left" w:pos="2270"/>
        </w:tabs>
        <w:spacing w:before="0" w:line="480" w:lineRule="auto"/>
        <w:ind w:right="270" w:hanging="435"/>
        <w:rPr>
          <w:sz w:val="24"/>
          <w:szCs w:val="24"/>
        </w:rPr>
      </w:pPr>
      <w:r w:rsidRPr="00644253">
        <w:rPr>
          <w:color w:val="231F20"/>
          <w:sz w:val="24"/>
          <w:szCs w:val="24"/>
        </w:rPr>
        <w:t>if a contract has already been entered into with the person, the contract shall be voidable;</w:t>
      </w:r>
    </w:p>
    <w:p w:rsidR="002557B5" w:rsidRPr="00644253" w:rsidRDefault="002557B5" w:rsidP="00644253">
      <w:pPr>
        <w:pStyle w:val="ListParagraph"/>
        <w:numPr>
          <w:ilvl w:val="3"/>
          <w:numId w:val="15"/>
        </w:numPr>
        <w:tabs>
          <w:tab w:val="left" w:pos="1840"/>
        </w:tabs>
        <w:spacing w:before="0" w:line="480" w:lineRule="auto"/>
        <w:ind w:left="1839" w:right="270" w:hanging="428"/>
        <w:jc w:val="both"/>
        <w:rPr>
          <w:sz w:val="24"/>
          <w:szCs w:val="24"/>
        </w:rPr>
      </w:pPr>
      <w:r w:rsidRPr="00644253">
        <w:rPr>
          <w:color w:val="231F20"/>
          <w:sz w:val="24"/>
          <w:szCs w:val="24"/>
        </w:rPr>
        <w:t>The voiding of a contract by the procuring entity under subsection (7) does not limit any legal remedy the procuring entity may have;</w:t>
      </w:r>
    </w:p>
    <w:p w:rsidR="002557B5" w:rsidRPr="00644253" w:rsidRDefault="002557B5" w:rsidP="00644253">
      <w:pPr>
        <w:pStyle w:val="ListParagraph"/>
        <w:numPr>
          <w:ilvl w:val="3"/>
          <w:numId w:val="15"/>
        </w:numPr>
        <w:tabs>
          <w:tab w:val="left" w:pos="1840"/>
        </w:tabs>
        <w:spacing w:before="0" w:line="480" w:lineRule="auto"/>
        <w:ind w:left="1851" w:right="270" w:hanging="440"/>
        <w:jc w:val="both"/>
        <w:rPr>
          <w:sz w:val="24"/>
          <w:szCs w:val="24"/>
        </w:rPr>
      </w:pPr>
      <w:r w:rsidRPr="00644253">
        <w:rPr>
          <w:color w:val="231F20"/>
          <w:sz w:val="24"/>
          <w:szCs w:val="24"/>
        </w:rPr>
        <w:t>An employee or agent of the procuring entity or a member of the Board or committee of the procuring entity who has a conﬂict of interest with respect to a procurement—</w:t>
      </w:r>
    </w:p>
    <w:p w:rsidR="002557B5" w:rsidRPr="00644253" w:rsidRDefault="002557B5" w:rsidP="00644253">
      <w:pPr>
        <w:pStyle w:val="ListParagraph"/>
        <w:numPr>
          <w:ilvl w:val="4"/>
          <w:numId w:val="15"/>
        </w:numPr>
        <w:tabs>
          <w:tab w:val="left" w:pos="2264"/>
          <w:tab w:val="left" w:pos="2265"/>
        </w:tabs>
        <w:spacing w:before="0" w:line="480" w:lineRule="auto"/>
        <w:ind w:left="2265" w:right="270" w:hanging="426"/>
        <w:rPr>
          <w:sz w:val="24"/>
          <w:szCs w:val="24"/>
        </w:rPr>
      </w:pPr>
      <w:r w:rsidRPr="00644253">
        <w:rPr>
          <w:color w:val="231F20"/>
          <w:sz w:val="24"/>
          <w:szCs w:val="24"/>
        </w:rPr>
        <w:t>Shall not take part in the procurement proceedings;</w:t>
      </w:r>
    </w:p>
    <w:p w:rsidR="002557B5" w:rsidRPr="00644253" w:rsidRDefault="002557B5" w:rsidP="00644253">
      <w:pPr>
        <w:pStyle w:val="ListParagraph"/>
        <w:numPr>
          <w:ilvl w:val="4"/>
          <w:numId w:val="15"/>
        </w:numPr>
        <w:tabs>
          <w:tab w:val="left" w:pos="2264"/>
          <w:tab w:val="left" w:pos="2265"/>
        </w:tabs>
        <w:spacing w:before="0" w:line="480" w:lineRule="auto"/>
        <w:ind w:left="2265" w:right="270" w:hanging="426"/>
        <w:rPr>
          <w:sz w:val="24"/>
          <w:szCs w:val="24"/>
        </w:rPr>
      </w:pPr>
      <w:r w:rsidRPr="00644253">
        <w:rPr>
          <w:color w:val="231F20"/>
          <w:sz w:val="24"/>
          <w:szCs w:val="24"/>
        </w:rPr>
        <w:t>shall not, after a procurement contract has been entered into, take part in any decision relating to the procurement or contract; and</w:t>
      </w:r>
    </w:p>
    <w:p w:rsidR="002557B5" w:rsidRPr="00644253" w:rsidRDefault="002557B5" w:rsidP="00644253">
      <w:pPr>
        <w:pStyle w:val="ListParagraph"/>
        <w:numPr>
          <w:ilvl w:val="4"/>
          <w:numId w:val="15"/>
        </w:numPr>
        <w:tabs>
          <w:tab w:val="left" w:pos="2265"/>
        </w:tabs>
        <w:spacing w:before="0" w:line="480" w:lineRule="auto"/>
        <w:ind w:left="2265" w:right="270" w:hanging="426"/>
        <w:jc w:val="both"/>
        <w:rPr>
          <w:sz w:val="24"/>
          <w:szCs w:val="24"/>
        </w:rPr>
      </w:pPr>
      <w:proofErr w:type="gramStart"/>
      <w:r w:rsidRPr="00644253">
        <w:rPr>
          <w:color w:val="231F20"/>
          <w:sz w:val="24"/>
          <w:szCs w:val="24"/>
        </w:rPr>
        <w:t>shall</w:t>
      </w:r>
      <w:proofErr w:type="gramEnd"/>
      <w:r w:rsidRPr="00644253">
        <w:rPr>
          <w:color w:val="231F20"/>
          <w:sz w:val="24"/>
          <w:szCs w:val="24"/>
        </w:rPr>
        <w:t xml:space="preserve"> not be a subcontractor for the tenderer to whom was awarded contract, or a member of the group of tenderers of whom the contract was awarded, but the subcontractor appointed shall meet all the requirements of this Act.</w:t>
      </w:r>
    </w:p>
    <w:p w:rsidR="002557B5" w:rsidRPr="00644253" w:rsidRDefault="002557B5" w:rsidP="00644253">
      <w:pPr>
        <w:pStyle w:val="ListParagraph"/>
        <w:numPr>
          <w:ilvl w:val="3"/>
          <w:numId w:val="15"/>
        </w:numPr>
        <w:tabs>
          <w:tab w:val="left" w:pos="1840"/>
        </w:tabs>
        <w:spacing w:before="0" w:line="480" w:lineRule="auto"/>
        <w:ind w:left="1832" w:right="270" w:hanging="421"/>
        <w:jc w:val="both"/>
        <w:rPr>
          <w:sz w:val="24"/>
          <w:szCs w:val="24"/>
        </w:rPr>
      </w:pPr>
      <w:r w:rsidRPr="00644253">
        <w:rPr>
          <w:color w:val="231F20"/>
          <w:sz w:val="24"/>
          <w:szCs w:val="24"/>
        </w:rPr>
        <w:t>An employee, agent or member described in subsection (1) who refrains from doing anything prohibited under that subsection, but for that subsection, would have been within his or her duties shall disclose the conﬂict of interest to the procuring entity;</w:t>
      </w:r>
    </w:p>
    <w:p w:rsidR="002557B5" w:rsidRPr="00644253" w:rsidRDefault="002557B5" w:rsidP="00644253">
      <w:pPr>
        <w:pStyle w:val="ListParagraph"/>
        <w:numPr>
          <w:ilvl w:val="3"/>
          <w:numId w:val="15"/>
        </w:numPr>
        <w:tabs>
          <w:tab w:val="left" w:pos="1839"/>
        </w:tabs>
        <w:spacing w:before="0" w:line="480" w:lineRule="auto"/>
        <w:ind w:left="1832" w:right="270" w:hanging="421"/>
        <w:jc w:val="both"/>
        <w:rPr>
          <w:sz w:val="24"/>
          <w:szCs w:val="24"/>
        </w:rPr>
      </w:pPr>
      <w:r w:rsidRPr="00644253">
        <w:rPr>
          <w:color w:val="231F20"/>
          <w:sz w:val="24"/>
          <w:szCs w:val="24"/>
        </w:rPr>
        <w:t>If a person contravenes subsection (1) with respect to a conﬂict of interest described in subsection (5</w:t>
      </w:r>
      <w:proofErr w:type="gramStart"/>
      <w:r w:rsidRPr="00644253">
        <w:rPr>
          <w:color w:val="231F20"/>
          <w:sz w:val="24"/>
          <w:szCs w:val="24"/>
        </w:rPr>
        <w:t>)(</w:t>
      </w:r>
      <w:proofErr w:type="gramEnd"/>
      <w:r w:rsidRPr="00644253">
        <w:rPr>
          <w:color w:val="231F20"/>
          <w:sz w:val="24"/>
          <w:szCs w:val="24"/>
        </w:rPr>
        <w:t xml:space="preserve">a) and the contract is awarded to the person or his relative or to another person in whom one of them had a direct or indirect pecuniary interest, the contract shall be terminated and all costs incurred by the public entity shall be made good by the awarding </w:t>
      </w:r>
      <w:r w:rsidRPr="00644253">
        <w:rPr>
          <w:color w:val="231F20"/>
          <w:spacing w:val="-3"/>
          <w:sz w:val="24"/>
          <w:szCs w:val="24"/>
        </w:rPr>
        <w:t xml:space="preserve">ofﬁcer. </w:t>
      </w:r>
      <w:r w:rsidRPr="00644253">
        <w:rPr>
          <w:color w:val="231F20"/>
          <w:sz w:val="24"/>
          <w:szCs w:val="24"/>
        </w:rPr>
        <w:t>Etc.</w:t>
      </w:r>
    </w:p>
    <w:p w:rsidR="002557B5" w:rsidRPr="00644253" w:rsidRDefault="002557B5" w:rsidP="00644253">
      <w:pPr>
        <w:pStyle w:val="ListParagraph"/>
        <w:numPr>
          <w:ilvl w:val="2"/>
          <w:numId w:val="15"/>
        </w:numPr>
        <w:tabs>
          <w:tab w:val="left" w:pos="1411"/>
          <w:tab w:val="left" w:pos="1412"/>
        </w:tabs>
        <w:spacing w:before="0" w:line="480" w:lineRule="auto"/>
        <w:ind w:left="1411" w:right="270"/>
        <w:rPr>
          <w:sz w:val="24"/>
          <w:szCs w:val="24"/>
        </w:rPr>
      </w:pPr>
      <w:r w:rsidRPr="00644253">
        <w:rPr>
          <w:color w:val="231F20"/>
          <w:sz w:val="24"/>
          <w:szCs w:val="24"/>
        </w:rPr>
        <w:t>Incompliance with Kenya's laws, regulations and policies mentioned above, the Procuring Entity:</w:t>
      </w:r>
    </w:p>
    <w:p w:rsidR="002557B5" w:rsidRPr="00644253" w:rsidRDefault="002557B5" w:rsidP="00644253">
      <w:pPr>
        <w:pStyle w:val="ListParagraph"/>
        <w:numPr>
          <w:ilvl w:val="0"/>
          <w:numId w:val="14"/>
        </w:numPr>
        <w:tabs>
          <w:tab w:val="left" w:pos="1828"/>
          <w:tab w:val="left" w:pos="1829"/>
        </w:tabs>
        <w:spacing w:before="0" w:line="480" w:lineRule="auto"/>
        <w:ind w:right="270" w:hanging="426"/>
        <w:rPr>
          <w:sz w:val="24"/>
          <w:szCs w:val="24"/>
        </w:rPr>
      </w:pPr>
      <w:r w:rsidRPr="00644253">
        <w:rPr>
          <w:color w:val="231F20"/>
          <w:sz w:val="24"/>
          <w:szCs w:val="24"/>
        </w:rPr>
        <w:t>Deﬁnes broadly, for the purposes of the above provisions, the terms set forth below as follows:</w:t>
      </w:r>
    </w:p>
    <w:p w:rsidR="002557B5" w:rsidRPr="00644253" w:rsidRDefault="002557B5" w:rsidP="00644253">
      <w:pPr>
        <w:pStyle w:val="ListParagraph"/>
        <w:numPr>
          <w:ilvl w:val="1"/>
          <w:numId w:val="14"/>
        </w:numPr>
        <w:tabs>
          <w:tab w:val="left" w:pos="2253"/>
          <w:tab w:val="left" w:pos="2254"/>
        </w:tabs>
        <w:spacing w:before="0" w:line="480" w:lineRule="auto"/>
        <w:ind w:right="270" w:hanging="724"/>
        <w:rPr>
          <w:sz w:val="24"/>
          <w:szCs w:val="24"/>
        </w:rPr>
      </w:pPr>
      <w:r w:rsidRPr="00644253">
        <w:rPr>
          <w:color w:val="231F20"/>
          <w:sz w:val="24"/>
          <w:szCs w:val="24"/>
        </w:rPr>
        <w:t>“corrupt practice” is the offering, giving, receiving, or soliciting, directly or indirectly, of anything of value to inﬂuence improperly the actions of another party;</w:t>
      </w:r>
    </w:p>
    <w:p w:rsidR="002557B5" w:rsidRPr="00644253" w:rsidRDefault="002557B5" w:rsidP="00644253">
      <w:pPr>
        <w:pStyle w:val="ListParagraph"/>
        <w:numPr>
          <w:ilvl w:val="1"/>
          <w:numId w:val="14"/>
        </w:numPr>
        <w:tabs>
          <w:tab w:val="left" w:pos="2258"/>
          <w:tab w:val="left" w:pos="2259"/>
        </w:tabs>
        <w:spacing w:before="0" w:line="480" w:lineRule="auto"/>
        <w:ind w:left="2263" w:right="849" w:hanging="429"/>
        <w:rPr>
          <w:sz w:val="24"/>
          <w:szCs w:val="24"/>
        </w:rPr>
      </w:pPr>
      <w:bookmarkStart w:id="40" w:name="Page_49"/>
      <w:bookmarkEnd w:id="40"/>
      <w:r w:rsidRPr="00644253">
        <w:rPr>
          <w:color w:val="231F20"/>
          <w:sz w:val="24"/>
          <w:szCs w:val="24"/>
        </w:rPr>
        <w:lastRenderedPageBreak/>
        <w:t>“fraudulent practice” is any act or omission, including misrepresentation, that knowingly or recklessly misleads, or attempts to mislead, a party to obtain ﬁnancial or other beneﬁt or to avoid an obligation;</w:t>
      </w:r>
    </w:p>
    <w:p w:rsidR="002557B5" w:rsidRPr="00644253" w:rsidRDefault="002557B5" w:rsidP="00644253">
      <w:pPr>
        <w:pStyle w:val="ListParagraph"/>
        <w:numPr>
          <w:ilvl w:val="1"/>
          <w:numId w:val="14"/>
        </w:numPr>
        <w:tabs>
          <w:tab w:val="left" w:pos="2259"/>
        </w:tabs>
        <w:spacing w:before="0" w:line="480" w:lineRule="auto"/>
        <w:ind w:left="2263" w:right="849" w:hanging="429"/>
        <w:rPr>
          <w:sz w:val="24"/>
          <w:szCs w:val="24"/>
        </w:rPr>
      </w:pPr>
      <w:r w:rsidRPr="00644253">
        <w:rPr>
          <w:color w:val="231F20"/>
          <w:sz w:val="24"/>
          <w:szCs w:val="24"/>
        </w:rPr>
        <w:t>“collusive practice” is an arrangement between two or more parties designed to achieve an improper purpose, including to inﬂuence improperly the actions of another party;</w:t>
      </w:r>
    </w:p>
    <w:p w:rsidR="002557B5" w:rsidRPr="00644253" w:rsidRDefault="002557B5" w:rsidP="00644253">
      <w:pPr>
        <w:pStyle w:val="ListParagraph"/>
        <w:numPr>
          <w:ilvl w:val="1"/>
          <w:numId w:val="14"/>
        </w:numPr>
        <w:tabs>
          <w:tab w:val="left" w:pos="2259"/>
        </w:tabs>
        <w:spacing w:before="0" w:line="480" w:lineRule="auto"/>
        <w:ind w:left="2263" w:right="849" w:hanging="429"/>
        <w:rPr>
          <w:sz w:val="24"/>
          <w:szCs w:val="24"/>
        </w:rPr>
      </w:pPr>
      <w:r w:rsidRPr="00644253">
        <w:rPr>
          <w:color w:val="231F20"/>
          <w:sz w:val="24"/>
          <w:szCs w:val="24"/>
        </w:rPr>
        <w:t>“coercive practice” is impairing or harming, or threatening to impair or harm, directly or indirectly, any party or the property of the party to inﬂuence improperly the actions of a party;</w:t>
      </w:r>
    </w:p>
    <w:p w:rsidR="002557B5" w:rsidRPr="00644253" w:rsidRDefault="002557B5" w:rsidP="00644253">
      <w:pPr>
        <w:pStyle w:val="ListParagraph"/>
        <w:numPr>
          <w:ilvl w:val="1"/>
          <w:numId w:val="14"/>
        </w:numPr>
        <w:tabs>
          <w:tab w:val="left" w:pos="2258"/>
          <w:tab w:val="left" w:pos="2259"/>
        </w:tabs>
        <w:spacing w:before="0" w:line="480" w:lineRule="auto"/>
        <w:ind w:left="2258" w:hanging="424"/>
        <w:rPr>
          <w:sz w:val="24"/>
          <w:szCs w:val="24"/>
        </w:rPr>
      </w:pPr>
      <w:r w:rsidRPr="00644253">
        <w:rPr>
          <w:color w:val="231F20"/>
          <w:sz w:val="24"/>
          <w:szCs w:val="24"/>
        </w:rPr>
        <w:t>“obstructive practice” is:</w:t>
      </w:r>
    </w:p>
    <w:p w:rsidR="002557B5" w:rsidRPr="00644253" w:rsidRDefault="002557B5" w:rsidP="00644253">
      <w:pPr>
        <w:pStyle w:val="ListParagraph"/>
        <w:numPr>
          <w:ilvl w:val="2"/>
          <w:numId w:val="14"/>
        </w:numPr>
        <w:tabs>
          <w:tab w:val="left" w:pos="2552"/>
        </w:tabs>
        <w:spacing w:before="0" w:line="480" w:lineRule="auto"/>
        <w:ind w:right="849" w:hanging="299"/>
        <w:jc w:val="both"/>
        <w:rPr>
          <w:sz w:val="24"/>
          <w:szCs w:val="24"/>
        </w:rPr>
      </w:pPr>
      <w:r w:rsidRPr="00644253">
        <w:rPr>
          <w:color w:val="231F20"/>
          <w:sz w:val="24"/>
          <w:szCs w:val="24"/>
        </w:rPr>
        <w:t>Deliberately destroying, falsifying, altering, or concealing of evidence material to the investigation or making false statements to investigators in order to materially impede investigation by Public Procurement Regulatory Authority (PPRA) or any other appropriate authority appointed by Government of Kenya into allegations of a corrupt, fraudulent, coercive, or collusive practice; and/ or threatening, harassing, or intimidating any party to prevent it from disclosing its knowledge of matters relevant to the investigation or from pursuing the investigation; or</w:t>
      </w:r>
    </w:p>
    <w:p w:rsidR="002557B5" w:rsidRPr="00644253" w:rsidRDefault="002557B5" w:rsidP="00644253">
      <w:pPr>
        <w:pStyle w:val="ListParagraph"/>
        <w:numPr>
          <w:ilvl w:val="2"/>
          <w:numId w:val="14"/>
        </w:numPr>
        <w:tabs>
          <w:tab w:val="left" w:pos="2552"/>
        </w:tabs>
        <w:spacing w:before="0" w:line="480" w:lineRule="auto"/>
        <w:ind w:right="850" w:hanging="299"/>
        <w:jc w:val="both"/>
        <w:rPr>
          <w:sz w:val="24"/>
          <w:szCs w:val="24"/>
        </w:rPr>
      </w:pPr>
      <w:proofErr w:type="gramStart"/>
      <w:r w:rsidRPr="00644253">
        <w:rPr>
          <w:color w:val="231F20"/>
          <w:sz w:val="24"/>
          <w:szCs w:val="24"/>
        </w:rPr>
        <w:t>acts</w:t>
      </w:r>
      <w:proofErr w:type="gramEnd"/>
      <w:r w:rsidRPr="00644253">
        <w:rPr>
          <w:color w:val="231F20"/>
          <w:sz w:val="24"/>
          <w:szCs w:val="24"/>
        </w:rPr>
        <w:t xml:space="preserve"> intended to materially impede the exercise of the PPRA's or the appointed authority's inspectionandauditrightsprovidedforunderparagraph2.3e. </w:t>
      </w:r>
      <w:proofErr w:type="gramStart"/>
      <w:r w:rsidRPr="00644253">
        <w:rPr>
          <w:color w:val="231F20"/>
          <w:spacing w:val="-3"/>
          <w:sz w:val="24"/>
          <w:szCs w:val="24"/>
        </w:rPr>
        <w:t>below</w:t>
      </w:r>
      <w:proofErr w:type="gramEnd"/>
      <w:r w:rsidRPr="00644253">
        <w:rPr>
          <w:color w:val="231F20"/>
          <w:spacing w:val="-3"/>
          <w:sz w:val="24"/>
          <w:szCs w:val="24"/>
        </w:rPr>
        <w:t>.</w:t>
      </w:r>
    </w:p>
    <w:p w:rsidR="002557B5" w:rsidRPr="00644253" w:rsidRDefault="002557B5" w:rsidP="00644253">
      <w:pPr>
        <w:pStyle w:val="ListParagraph"/>
        <w:numPr>
          <w:ilvl w:val="0"/>
          <w:numId w:val="14"/>
        </w:numPr>
        <w:tabs>
          <w:tab w:val="left" w:pos="1835"/>
        </w:tabs>
        <w:spacing w:before="0" w:line="480" w:lineRule="auto"/>
        <w:ind w:right="850" w:hanging="422"/>
        <w:jc w:val="both"/>
        <w:rPr>
          <w:sz w:val="24"/>
          <w:szCs w:val="24"/>
        </w:rPr>
      </w:pPr>
      <w:r w:rsidRPr="00644253">
        <w:rPr>
          <w:color w:val="231F20"/>
          <w:sz w:val="24"/>
          <w:szCs w:val="24"/>
        </w:rPr>
        <w:t>Deﬁnes more speciﬁcally, in accordance with the above procurement Act provisions set forth for fraudulent and collusive practices as follows:</w:t>
      </w:r>
    </w:p>
    <w:p w:rsidR="002557B5" w:rsidRPr="00644253" w:rsidRDefault="002557B5" w:rsidP="00644253">
      <w:pPr>
        <w:pStyle w:val="BodyText"/>
        <w:spacing w:line="480" w:lineRule="auto"/>
        <w:ind w:left="1837" w:right="850" w:hanging="3"/>
        <w:jc w:val="both"/>
        <w:rPr>
          <w:sz w:val="24"/>
          <w:szCs w:val="24"/>
        </w:rPr>
      </w:pPr>
      <w:r w:rsidRPr="00644253">
        <w:rPr>
          <w:color w:val="231F20"/>
          <w:sz w:val="24"/>
          <w:szCs w:val="24"/>
        </w:rPr>
        <w:t xml:space="preserve">"fraudulent practice" includes a misrepresentation of fact in order to inﬂuence a procurement or disposal process or the exercise of a contract to the detriment of the procuring entity or the tenderer or the contractor, and includes collusive practices amongst tenderers prior to or after tender submission designed to establish tender prices at artiﬁcial non-competitive levels and to deprive the </w:t>
      </w:r>
      <w:r w:rsidRPr="00644253">
        <w:rPr>
          <w:color w:val="231F20"/>
          <w:sz w:val="24"/>
          <w:szCs w:val="24"/>
        </w:rPr>
        <w:lastRenderedPageBreak/>
        <w:t>procuring entity of the beneﬁts of free and open competition.</w:t>
      </w:r>
    </w:p>
    <w:p w:rsidR="002557B5" w:rsidRPr="00644253" w:rsidRDefault="002557B5" w:rsidP="00644253">
      <w:pPr>
        <w:pStyle w:val="ListParagraph"/>
        <w:numPr>
          <w:ilvl w:val="0"/>
          <w:numId w:val="14"/>
        </w:numPr>
        <w:tabs>
          <w:tab w:val="left" w:pos="1835"/>
        </w:tabs>
        <w:spacing w:before="0" w:line="480" w:lineRule="auto"/>
        <w:ind w:right="850" w:hanging="422"/>
        <w:jc w:val="both"/>
        <w:rPr>
          <w:sz w:val="24"/>
          <w:szCs w:val="24"/>
        </w:rPr>
      </w:pPr>
      <w:r w:rsidRPr="00644253">
        <w:rPr>
          <w:color w:val="231F20"/>
          <w:sz w:val="24"/>
          <w:szCs w:val="24"/>
        </w:rPr>
        <w:t>Rejects a proposal for award</w:t>
      </w:r>
      <w:r w:rsidRPr="00644253">
        <w:rPr>
          <w:color w:val="231F20"/>
          <w:position w:val="11"/>
          <w:sz w:val="24"/>
          <w:szCs w:val="24"/>
        </w:rPr>
        <w:t>1</w:t>
      </w:r>
      <w:r w:rsidRPr="00644253">
        <w:rPr>
          <w:color w:val="231F20"/>
          <w:sz w:val="24"/>
          <w:szCs w:val="24"/>
        </w:rPr>
        <w:t>of a contract if PPR A determines that the ﬁrm or individual recommended for award, any of its personnel, or its agents, or its sub-consultants, sub-contractors, service providers, suppliers and/ or their employees, has, directly or indirectly, engaged in corrupt, fraudulent, collusive, coercive, or obstructive practices in competing for the contract in question;</w:t>
      </w:r>
    </w:p>
    <w:p w:rsidR="002557B5" w:rsidRPr="00644253" w:rsidRDefault="002557B5" w:rsidP="00644253">
      <w:pPr>
        <w:pStyle w:val="ListParagraph"/>
        <w:numPr>
          <w:ilvl w:val="0"/>
          <w:numId w:val="14"/>
        </w:numPr>
        <w:tabs>
          <w:tab w:val="left" w:pos="1835"/>
        </w:tabs>
        <w:spacing w:before="0" w:line="480" w:lineRule="auto"/>
        <w:ind w:left="1836" w:right="850" w:hanging="421"/>
        <w:jc w:val="both"/>
        <w:rPr>
          <w:sz w:val="24"/>
          <w:szCs w:val="24"/>
        </w:rPr>
      </w:pPr>
      <w:r w:rsidRPr="00644253">
        <w:rPr>
          <w:color w:val="231F20"/>
          <w:sz w:val="24"/>
          <w:szCs w:val="24"/>
        </w:rPr>
        <w:t>Pursuant to the Kenya's above stated Acts and Regulations, may sanction or debar or recommend to appropriate authority (I e s) for sanctioning and debarment of a ﬁrm or individual, as applicable under the Acts and Regulations;</w:t>
      </w:r>
    </w:p>
    <w:p w:rsidR="002557B5" w:rsidRPr="00644253" w:rsidRDefault="002557B5" w:rsidP="00644253">
      <w:pPr>
        <w:pStyle w:val="ListParagraph"/>
        <w:numPr>
          <w:ilvl w:val="0"/>
          <w:numId w:val="14"/>
        </w:numPr>
        <w:tabs>
          <w:tab w:val="left" w:pos="1834"/>
        </w:tabs>
        <w:spacing w:before="0" w:line="480" w:lineRule="auto"/>
        <w:ind w:left="1836" w:right="850" w:hanging="421"/>
        <w:jc w:val="both"/>
        <w:rPr>
          <w:sz w:val="24"/>
          <w:szCs w:val="24"/>
        </w:rPr>
      </w:pPr>
      <w:r w:rsidRPr="00644253">
        <w:rPr>
          <w:color w:val="231F20"/>
          <w:sz w:val="24"/>
          <w:szCs w:val="24"/>
        </w:rPr>
        <w:t xml:space="preserve">Requires that a clause be included in </w:t>
      </w:r>
      <w:r w:rsidRPr="00644253">
        <w:rPr>
          <w:color w:val="231F20"/>
          <w:spacing w:val="-3"/>
          <w:sz w:val="24"/>
          <w:szCs w:val="24"/>
        </w:rPr>
        <w:t xml:space="preserve">Tender </w:t>
      </w:r>
      <w:r w:rsidRPr="00644253">
        <w:rPr>
          <w:color w:val="231F20"/>
          <w:sz w:val="24"/>
          <w:szCs w:val="24"/>
        </w:rPr>
        <w:t>documents and Request for Proposal documents requiring(</w:t>
      </w:r>
      <w:proofErr w:type="spellStart"/>
      <w:r w:rsidRPr="00644253">
        <w:rPr>
          <w:color w:val="231F20"/>
          <w:sz w:val="24"/>
          <w:szCs w:val="24"/>
        </w:rPr>
        <w:t>i</w:t>
      </w:r>
      <w:proofErr w:type="spellEnd"/>
      <w:r w:rsidRPr="00644253">
        <w:rPr>
          <w:color w:val="231F20"/>
          <w:sz w:val="24"/>
          <w:szCs w:val="24"/>
        </w:rPr>
        <w:t>) Tenderers (applicants/proposers), Consultants, Contractors, and Suppliers, and their Sub-contractors, Sub- consultants, Service providers, Suppliers, Agents personnel, permit the PPRA or any other appropriate authority appointed by Government of Kenya to inspect</w:t>
      </w:r>
      <w:r w:rsidRPr="00644253">
        <w:rPr>
          <w:color w:val="231F20"/>
          <w:position w:val="11"/>
          <w:sz w:val="24"/>
          <w:szCs w:val="24"/>
        </w:rPr>
        <w:t>2</w:t>
      </w:r>
      <w:r w:rsidRPr="00644253">
        <w:rPr>
          <w:color w:val="231F20"/>
          <w:sz w:val="24"/>
          <w:szCs w:val="24"/>
        </w:rPr>
        <w:t>all accounts, records and other documents relating to the procurement process, selection and/or contract execution, and to have them audited by auditors appointed by the PPRA or any other appropriate authority appointed by Government of Kenya; and</w:t>
      </w:r>
    </w:p>
    <w:p w:rsidR="002557B5" w:rsidRPr="00644253" w:rsidRDefault="002557B5" w:rsidP="00644253">
      <w:pPr>
        <w:pStyle w:val="ListParagraph"/>
        <w:numPr>
          <w:ilvl w:val="0"/>
          <w:numId w:val="14"/>
        </w:numPr>
        <w:tabs>
          <w:tab w:val="left" w:pos="1834"/>
        </w:tabs>
        <w:spacing w:before="0" w:line="480" w:lineRule="auto"/>
        <w:ind w:left="1836" w:right="850" w:hanging="421"/>
        <w:jc w:val="both"/>
        <w:rPr>
          <w:sz w:val="24"/>
          <w:szCs w:val="24"/>
        </w:rPr>
      </w:pPr>
      <w:r w:rsidRPr="00644253">
        <w:rPr>
          <w:color w:val="231F20"/>
          <w:sz w:val="24"/>
          <w:szCs w:val="24"/>
        </w:rPr>
        <w:t>Pursuant to Section 62 of the above Act, requires Applicants/Tenderers to submit along with their Applications/Tenders/Proposals a “Self-Declaration Form” as included in the procurement document declaring that they and all parties involved in the procurement process and contract execution have not engaged/will not engage in any corrupt or fraudulent practices.</w:t>
      </w:r>
    </w:p>
    <w:p w:rsidR="002557B5" w:rsidRPr="00644253" w:rsidRDefault="002557B5" w:rsidP="00644253">
      <w:pPr>
        <w:pStyle w:val="BodyText"/>
        <w:spacing w:line="480" w:lineRule="auto"/>
        <w:rPr>
          <w:sz w:val="24"/>
          <w:szCs w:val="24"/>
        </w:rPr>
      </w:pPr>
    </w:p>
    <w:p w:rsidR="002557B5" w:rsidRPr="00644253" w:rsidRDefault="00DB4B65" w:rsidP="00644253">
      <w:pPr>
        <w:pStyle w:val="BodyText"/>
        <w:spacing w:line="480" w:lineRule="auto"/>
        <w:rPr>
          <w:sz w:val="24"/>
          <w:szCs w:val="24"/>
        </w:rPr>
      </w:pPr>
      <w:r w:rsidRPr="00644253">
        <w:rPr>
          <w:noProof/>
          <w:sz w:val="24"/>
          <w:szCs w:val="24"/>
        </w:rPr>
        <mc:AlternateContent>
          <mc:Choice Requires="wps">
            <w:drawing>
              <wp:anchor distT="4294967295" distB="4294967295" distL="0" distR="0" simplePos="0" relativeHeight="251650560" behindDoc="0" locked="0" layoutInCell="1" allowOverlap="1" wp14:anchorId="7B262A43" wp14:editId="02304D25">
                <wp:simplePos x="0" y="0"/>
                <wp:positionH relativeFrom="page">
                  <wp:posOffset>553085</wp:posOffset>
                </wp:positionH>
                <wp:positionV relativeFrom="paragraph">
                  <wp:posOffset>179704</wp:posOffset>
                </wp:positionV>
                <wp:extent cx="2628900" cy="0"/>
                <wp:effectExtent l="0" t="0" r="19050" b="19050"/>
                <wp:wrapTopAndBottom/>
                <wp:docPr id="427" name="Line 1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28900" cy="0"/>
                        </a:xfrm>
                        <a:prstGeom prst="line">
                          <a:avLst/>
                        </a:prstGeom>
                        <a:noFill/>
                        <a:ln w="6346">
                          <a:solidFill>
                            <a:srgbClr val="231F2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EF83C5D" id="Line 187" o:spid="_x0000_s1026" style="position:absolute;z-index:25165056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3.55pt,14.15pt" to="250.5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" strokecolor="#231f20" strokeweight=".17628mm">
                <w10:wrap type="topAndBottom" anchorx="page"/>
              </v:line>
            </w:pict>
          </mc:Fallback>
        </mc:AlternateContent>
      </w:r>
    </w:p>
    <w:p w:rsidR="002557B5" w:rsidRPr="00644253" w:rsidRDefault="002557B5" w:rsidP="00644253">
      <w:pPr>
        <w:spacing w:line="480" w:lineRule="auto"/>
        <w:ind w:left="1440" w:right="720"/>
        <w:jc w:val="both"/>
        <w:rPr>
          <w:i/>
          <w:color w:val="231F20"/>
          <w:position w:val="8"/>
          <w:sz w:val="24"/>
          <w:szCs w:val="24"/>
        </w:rPr>
      </w:pPr>
      <w:r w:rsidRPr="00644253">
        <w:rPr>
          <w:i/>
          <w:color w:val="231F20"/>
          <w:position w:val="8"/>
          <w:sz w:val="24"/>
          <w:szCs w:val="24"/>
          <w:vertAlign w:val="superscript"/>
        </w:rPr>
        <w:t>1</w:t>
      </w:r>
      <w:r w:rsidRPr="00644253">
        <w:rPr>
          <w:i/>
          <w:color w:val="231F20"/>
          <w:position w:val="8"/>
          <w:sz w:val="24"/>
          <w:szCs w:val="24"/>
        </w:rPr>
        <w:t xml:space="preserve"> For the avoidance of doubt, a party's ineligibility to be awarded a contract shall include, without limitation, (</w:t>
      </w:r>
      <w:proofErr w:type="spellStart"/>
      <w:r w:rsidRPr="00644253">
        <w:rPr>
          <w:i/>
          <w:color w:val="231F20"/>
          <w:position w:val="8"/>
          <w:sz w:val="24"/>
          <w:szCs w:val="24"/>
        </w:rPr>
        <w:t>i</w:t>
      </w:r>
      <w:proofErr w:type="spellEnd"/>
      <w:r w:rsidRPr="00644253">
        <w:rPr>
          <w:i/>
          <w:color w:val="231F20"/>
          <w:position w:val="8"/>
          <w:sz w:val="24"/>
          <w:szCs w:val="24"/>
        </w:rPr>
        <w:t xml:space="preserve">) applying for pre-qualification, expressing interest in a consultancy, and tendering, either directly or as a nominated sub-contractor, </w:t>
      </w:r>
      <w:r w:rsidRPr="00644253">
        <w:rPr>
          <w:i/>
          <w:color w:val="231F20"/>
          <w:position w:val="8"/>
          <w:sz w:val="24"/>
          <w:szCs w:val="24"/>
        </w:rPr>
        <w:lastRenderedPageBreak/>
        <w:t>nominated consultant, nominated manufacturer or supplier, or nominated service provider, in respect of such contract, and (ii) entering into an addendum or amendment introducing a material modification to any existing contract.</w:t>
      </w:r>
    </w:p>
    <w:p w:rsidR="002557B5" w:rsidRPr="00644253" w:rsidRDefault="002557B5" w:rsidP="00644253">
      <w:pPr>
        <w:spacing w:line="480" w:lineRule="auto"/>
        <w:ind w:left="1440" w:right="720"/>
        <w:jc w:val="both"/>
        <w:rPr>
          <w:i/>
          <w:color w:val="231F20"/>
          <w:position w:val="8"/>
          <w:sz w:val="24"/>
          <w:szCs w:val="24"/>
        </w:rPr>
      </w:pPr>
      <w:r w:rsidRPr="00644253">
        <w:rPr>
          <w:i/>
          <w:color w:val="231F20"/>
          <w:position w:val="8"/>
          <w:sz w:val="24"/>
          <w:szCs w:val="24"/>
          <w:vertAlign w:val="superscript"/>
        </w:rPr>
        <w:t>2</w:t>
      </w:r>
      <w:r w:rsidRPr="00644253">
        <w:rPr>
          <w:i/>
          <w:color w:val="231F20"/>
          <w:position w:val="8"/>
          <w:sz w:val="24"/>
          <w:szCs w:val="24"/>
        </w:rPr>
        <w:t>Inspections in this context usually are investigative (i.e., forensic) in nature.  They involve fact-finding activities undertaken by the Investigating Authority or persons appointed by the Procuring Entity to address specific matters related to investigations/audits, such as evaluating the veracity of an allegation of possible Fraud and Corruption, through the appropriate mechanisms.  Such activity includes but is not limited to: accessing and examining a firm's or individual's financial records and information, and making copies thereof as relevant; accessing and examining any other documents, data and information (whether in hard copy or electronic format) deemed relevant for the investigation/audit, and making copies thereof as relevant; interviewing staff and other relevant individuals; performing physical inspections and site visits; and obtaining third party verification of information.</w:t>
      </w:r>
    </w:p>
    <w:p w:rsidR="002557B5" w:rsidRPr="00644253" w:rsidRDefault="002557B5" w:rsidP="00644253">
      <w:pPr>
        <w:spacing w:line="480" w:lineRule="auto"/>
        <w:ind w:left="1440" w:right="720"/>
        <w:jc w:val="both"/>
        <w:rPr>
          <w:sz w:val="24"/>
          <w:szCs w:val="24"/>
        </w:rPr>
        <w:sectPr w:rsidR="002557B5" w:rsidRPr="00644253" w:rsidSect="006243DB">
          <w:pgSz w:w="11910" w:h="16840"/>
          <w:pgMar w:top="720" w:right="720" w:bottom="720" w:left="720" w:header="0" w:footer="441" w:gutter="0"/>
          <w:cols w:space="720"/>
        </w:sectPr>
      </w:pPr>
    </w:p>
    <w:p w:rsidR="002557B5" w:rsidRPr="00644253" w:rsidRDefault="004F07A1" w:rsidP="004F07A1">
      <w:pPr>
        <w:pStyle w:val="BodyText"/>
        <w:spacing w:line="480" w:lineRule="auto"/>
      </w:pPr>
      <w:r>
        <w:rPr>
          <w:noProof/>
          <w:sz w:val="24"/>
          <w:szCs w:val="24"/>
        </w:rPr>
        <w:lastRenderedPageBreak/>
        <mc:AlternateContent>
          <mc:Choice Requires="wps">
            <w:drawing>
              <wp:anchor distT="0" distB="0" distL="114300" distR="114300" simplePos="0" relativeHeight="251654656" behindDoc="0" locked="0" layoutInCell="1" allowOverlap="1" wp14:anchorId="7378BF0F" wp14:editId="7A46A772">
                <wp:simplePos x="0" y="0"/>
                <wp:positionH relativeFrom="column">
                  <wp:posOffset>-456489</wp:posOffset>
                </wp:positionH>
                <wp:positionV relativeFrom="paragraph">
                  <wp:posOffset>-457200</wp:posOffset>
                </wp:positionV>
                <wp:extent cx="0" cy="7560310"/>
                <wp:effectExtent l="0" t="0" r="19050" b="21590"/>
                <wp:wrapNone/>
                <wp:docPr id="420" name="Lin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60310"/>
                        </a:xfrm>
                        <a:prstGeom prst="line">
                          <a:avLst/>
                        </a:prstGeom>
                        <a:noFill/>
                        <a:ln w="12697">
                          <a:solidFill>
                            <a:srgbClr val="FCD3C1"/>
                          </a:solidFill>
                          <a:round/>
                          <a:headEnd/>
                          <a:tailEnd/>
                        </a:ln>
                      </wps:spPr>
                      <wps:bodyPr/>
                    </wps:wsp>
                  </a:graphicData>
                </a:graphic>
              </wp:anchor>
            </w:drawing>
          </mc:Choice>
          <mc:Fallback>
            <w:pict>
              <v:line w14:anchorId="6A9C9730" id="Line 178" o:spid="_x0000_s1026" style="position:absolute;z-index:251654656;visibility:visible;mso-wrap-style:square;mso-wrap-distance-left:9pt;mso-wrap-distance-top:0;mso-wrap-distance-right:9pt;mso-wrap-distance-bottom:0;mso-position-horizontal:absolute;mso-position-horizontal-relative:text;mso-position-vertical:absolute;mso-position-vertical-relative:text" from="-35.95pt,-36pt" to="-35.95pt,5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" strokecolor="#fcd3c1" strokeweight=".35269mm"/>
            </w:pict>
          </mc:Fallback>
        </mc:AlternateContent>
      </w:r>
      <w:r>
        <w:rPr>
          <w:noProof/>
          <w:sz w:val="24"/>
          <w:szCs w:val="24"/>
        </w:rPr>
        <mc:AlternateContent>
          <mc:Choice Requires="wps">
            <w:drawing>
              <wp:anchor distT="0" distB="0" distL="114300" distR="114300" simplePos="0" relativeHeight="251652608" behindDoc="0" locked="0" layoutInCell="1" allowOverlap="1" wp14:anchorId="0392AA24" wp14:editId="2C95E5F2">
                <wp:simplePos x="0" y="0"/>
                <wp:positionH relativeFrom="column">
                  <wp:posOffset>10001250</wp:posOffset>
                </wp:positionH>
                <wp:positionV relativeFrom="paragraph">
                  <wp:posOffset>-457200</wp:posOffset>
                </wp:positionV>
                <wp:extent cx="228600" cy="6701790"/>
                <wp:effectExtent l="0" t="0" r="19050" b="22860"/>
                <wp:wrapNone/>
                <wp:docPr id="423" name="Freeform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6701790"/>
                        </a:xfrm>
                        <a:custGeom>
                          <a:avLst/>
                          <a:gdLst>
                            <a:gd name="T0" fmla="+- 0 16486 16478"/>
                            <a:gd name="T1" fmla="*/ T0 w 360"/>
                            <a:gd name="T2" fmla="*/ 0 h 10554"/>
                            <a:gd name="T3" fmla="+- 0 16478 16478"/>
                            <a:gd name="T4" fmla="*/ T3 w 360"/>
                            <a:gd name="T5" fmla="*/ 10263 h 10554"/>
                            <a:gd name="T6" fmla="+- 0 16838 16478"/>
                            <a:gd name="T7" fmla="*/ T6 w 360"/>
                            <a:gd name="T8" fmla="*/ 10553 h 10554"/>
                            <a:gd name="T9" fmla="+- 0 16838 16478"/>
                            <a:gd name="T10" fmla="*/ T9 w 360"/>
                            <a:gd name="T11" fmla="*/ 0 h 10554"/>
                            <a:gd name="T12" fmla="+- 0 16486 16478"/>
                            <a:gd name="T13" fmla="*/ T12 w 360"/>
                            <a:gd name="T14" fmla="*/ 0 h 10554"/>
                          </a:gdLst>
                          <a:ahLst/>
                          <a:cxnLst>
                            <a:cxn ang="0">
                              <a:pos x="T1" y="T2"/>
                            </a:cxn>
                            <a:cxn ang="0">
                              <a:pos x="T4" y="T5"/>
                            </a:cxn>
                            <a:cxn ang="0">
                              <a:pos x="T7" y="T8"/>
                            </a:cxn>
                            <a:cxn ang="0">
                              <a:pos x="T10" y="T11"/>
                            </a:cxn>
                            <a:cxn ang="0">
                              <a:pos x="T13" y="T14"/>
                            </a:cxn>
                          </a:cxnLst>
                          <a:rect l="0" t="0" r="r" b="b"/>
                          <a:pathLst>
                            <a:path w="360" h="10554">
                              <a:moveTo>
                                <a:pt x="8" y="0"/>
                              </a:moveTo>
                              <a:lnTo>
                                <a:pt x="0" y="10263"/>
                              </a:lnTo>
                              <a:lnTo>
                                <a:pt x="360" y="10553"/>
                              </a:lnTo>
                              <a:lnTo>
                                <a:pt x="360" y="0"/>
                              </a:lnTo>
                              <a:lnTo>
                                <a:pt x="8" y="0"/>
                              </a:lnTo>
                            </a:path>
                          </a:pathLst>
                        </a:custGeom>
                        <a:noFill/>
                        <a:ln w="2743">
                          <a:solidFill>
                            <a:srgbClr val="FFF1E1"/>
                          </a:solidFill>
                          <a:round/>
                          <a:headEnd/>
                          <a:tailEnd/>
                        </a:ln>
                      </wps:spPr>
                      <wps:bodyPr rot="0" vert="horz" wrap="square" lIns="91440" tIns="45720" rIns="91440" bIns="45720" anchor="t" anchorCtr="0" upright="1">
                        <a:noAutofit/>
                      </wps:bodyPr>
                    </wps:wsp>
                  </a:graphicData>
                </a:graphic>
              </wp:anchor>
            </w:drawing>
          </mc:Choice>
          <mc:Fallback>
            <w:pict>
              <v:polyline w14:anchorId="7D4AB7EE" id="Freeform 185" o:spid="_x0000_s1026" style="position:absolute;z-index:251652608;visibility:visible;mso-wrap-style:square;mso-wrap-distance-left:9pt;mso-wrap-distance-top:0;mso-wrap-distance-right:9pt;mso-wrap-distance-bottom:0;mso-position-horizontal:absolute;mso-position-horizontal-relative:text;mso-position-vertical:absolute;mso-position-vertical-relative:text;v-text-anchor:top" points="787.9pt,-36pt,787.5pt,477.15pt,805.5pt,491.65pt,805.5pt,-36pt,787.9pt,-36pt" coordsize="360,10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" filled="f" strokecolor="#fff1e1" strokeweight=".07619mm">
                <v:path arrowok="t" o:connecttype="custom" o:connectlocs="5080,0;0,6517005;228600,6701155;228600,0;5080,0" o:connectangles="0,0,0,0,0"/>
              </v:polyline>
            </w:pict>
          </mc:Fallback>
        </mc:AlternateContent>
      </w:r>
      <w:r w:rsidR="00DB4B65" w:rsidRPr="00644253">
        <w:rPr>
          <w:noProof/>
          <w:sz w:val="24"/>
          <w:szCs w:val="24"/>
        </w:rPr>
        <mc:AlternateContent>
          <mc:Choice Requires="wps">
            <w:drawing>
              <wp:anchor distT="0" distB="0" distL="114300" distR="114300" simplePos="0" relativeHeight="251655680" behindDoc="0" locked="0" layoutInCell="1" allowOverlap="1" wp14:anchorId="0DA3379B" wp14:editId="4998DBBF">
                <wp:simplePos x="0" y="0"/>
                <wp:positionH relativeFrom="page">
                  <wp:posOffset>241300</wp:posOffset>
                </wp:positionH>
                <wp:positionV relativeFrom="page">
                  <wp:posOffset>6867525</wp:posOffset>
                </wp:positionV>
                <wp:extent cx="201295" cy="175260"/>
                <wp:effectExtent l="0" t="0" r="8255" b="15240"/>
                <wp:wrapNone/>
                <wp:docPr id="41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75260"/>
                        </a:xfrm>
                        <a:prstGeom prst="rect">
                          <a:avLst/>
                        </a:prstGeom>
                        <a:noFill/>
                        <a:ln>
                          <a:noFill/>
                        </a:ln>
                      </wps:spPr>
                      <wps:txbx>
                        <w:txbxContent>
                          <w:p w:rsidR="006243DB" w:rsidRDefault="006243DB" w:rsidP="002557B5">
                            <w:pPr>
                              <w:spacing w:before="20"/>
                              <w:ind w:left="20"/>
                              <w:rPr>
                                <w:rFonts w:ascii="Myriad Pro"/>
                                <w:sz w:val="23"/>
                              </w:rPr>
                            </w:pPr>
                            <w:r>
                              <w:rPr>
                                <w:rFonts w:ascii="Myriad Pro"/>
                                <w:color w:val="231F20"/>
                                <w:sz w:val="23"/>
                              </w:rPr>
                              <w:t>35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A3379B" id="_x0000_t202" coordsize="21600,21600" o:spt="202" path="m,l,21600r21600,l21600,xe">
                <v:stroke joinstyle="miter"/>
                <v:path gradientshapeok="t" o:connecttype="rect"/>
              </v:shapetype>
              <v:shape id="Text Box 176" o:spid="_x0000_s1026" type="#_x0000_t202" style="position:absolute;margin-left:19pt;margin-top:540.75pt;width:15.85pt;height:13.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" filled="f" stroked="f">
                <v:textbox style="layout-flow:vertical" inset="0,0,0,0">
                  <w:txbxContent>
                    <w:p w:rsidR="006243DB" w:rsidRDefault="006243DB" w:rsidP="002557B5">
                      <w:pPr>
                        <w:spacing w:before="20"/>
                        <w:ind w:left="20"/>
                        <w:rPr>
                          <w:rFonts w:ascii="Myriad Pro"/>
                          <w:sz w:val="23"/>
                        </w:rPr>
                      </w:pPr>
                      <w:r>
                        <w:rPr>
                          <w:rFonts w:ascii="Myriad Pro"/>
                          <w:color w:val="231F20"/>
                          <w:sz w:val="23"/>
                        </w:rPr>
                        <w:t>35</w:t>
                      </w:r>
                    </w:p>
                  </w:txbxContent>
                </v:textbox>
                <w10:wrap anchorx="page" anchory="page"/>
              </v:shape>
            </w:pict>
          </mc:Fallback>
        </mc:AlternateContent>
      </w:r>
      <w:bookmarkStart w:id="41" w:name="Page_50"/>
      <w:bookmarkStart w:id="42" w:name="_Toc71729343"/>
      <w:bookmarkEnd w:id="41"/>
      <w:r w:rsidR="002557B5" w:rsidRPr="00644253">
        <w:rPr>
          <w:color w:val="231F20"/>
        </w:rPr>
        <w:t>SCHEDULE OF PRICES FORM</w:t>
      </w:r>
      <w:bookmarkEnd w:id="42"/>
    </w:p>
    <w:p w:rsidR="002557B5" w:rsidRPr="00644253" w:rsidRDefault="002557B5" w:rsidP="00644253">
      <w:pPr>
        <w:spacing w:line="480" w:lineRule="auto"/>
        <w:ind w:left="100" w:right="107"/>
        <w:rPr>
          <w:i/>
          <w:sz w:val="24"/>
          <w:szCs w:val="24"/>
        </w:rPr>
      </w:pPr>
      <w:r w:rsidRPr="00644253">
        <w:rPr>
          <w:i/>
          <w:color w:val="231F20"/>
          <w:sz w:val="24"/>
          <w:szCs w:val="24"/>
        </w:rPr>
        <w:t>[</w:t>
      </w:r>
      <w:r w:rsidRPr="00644253">
        <w:rPr>
          <w:i/>
          <w:sz w:val="24"/>
          <w:szCs w:val="24"/>
        </w:rPr>
        <w:t>The Procuring Entity shall ﬁll in these Forms to indicate the List of Insurance Services required by the Procuring Entity [Columns1-4and the Tenderer shall complete columns 5-7ashis /her Tender].</w:t>
      </w:r>
    </w:p>
    <w:tbl>
      <w:tblPr>
        <w:tblW w:w="14490" w:type="dxa"/>
        <w:tblInd w:w="6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260"/>
        <w:gridCol w:w="1710"/>
        <w:gridCol w:w="1350"/>
        <w:gridCol w:w="1984"/>
        <w:gridCol w:w="992"/>
        <w:gridCol w:w="2863"/>
        <w:gridCol w:w="1417"/>
        <w:gridCol w:w="2914"/>
      </w:tblGrid>
      <w:tr w:rsidR="002557B5" w:rsidRPr="00644253" w:rsidTr="006243DB">
        <w:trPr>
          <w:cantSplit/>
          <w:trHeight w:val="237"/>
        </w:trPr>
        <w:tc>
          <w:tcPr>
            <w:tcW w:w="1260" w:type="dxa"/>
            <w:tcBorders>
              <w:top w:val="doub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1</w:t>
            </w:r>
          </w:p>
        </w:tc>
        <w:tc>
          <w:tcPr>
            <w:tcW w:w="1710"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2</w:t>
            </w:r>
          </w:p>
        </w:tc>
        <w:tc>
          <w:tcPr>
            <w:tcW w:w="1350"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3</w:t>
            </w:r>
          </w:p>
        </w:tc>
        <w:tc>
          <w:tcPr>
            <w:tcW w:w="1984"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p>
        </w:tc>
        <w:tc>
          <w:tcPr>
            <w:tcW w:w="992"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4</w:t>
            </w:r>
          </w:p>
        </w:tc>
        <w:tc>
          <w:tcPr>
            <w:tcW w:w="2863"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5</w:t>
            </w:r>
          </w:p>
        </w:tc>
        <w:tc>
          <w:tcPr>
            <w:tcW w:w="1417"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6</w:t>
            </w:r>
          </w:p>
        </w:tc>
        <w:tc>
          <w:tcPr>
            <w:tcW w:w="2914" w:type="dxa"/>
            <w:tcBorders>
              <w:top w:val="double" w:sz="6" w:space="0" w:color="auto"/>
              <w:left w:val="single" w:sz="6" w:space="0" w:color="auto"/>
              <w:bottom w:val="double" w:sz="6" w:space="0" w:color="auto"/>
            </w:tcBorders>
          </w:tcPr>
          <w:p w:rsidR="002557B5" w:rsidRPr="00644253" w:rsidRDefault="002557B5" w:rsidP="00644253">
            <w:pPr>
              <w:suppressAutoHyphens/>
              <w:spacing w:line="480" w:lineRule="auto"/>
              <w:rPr>
                <w:sz w:val="24"/>
                <w:szCs w:val="24"/>
              </w:rPr>
            </w:pPr>
            <w:r w:rsidRPr="00644253">
              <w:rPr>
                <w:sz w:val="24"/>
                <w:szCs w:val="24"/>
              </w:rPr>
              <w:t>7</w:t>
            </w:r>
          </w:p>
        </w:tc>
      </w:tr>
      <w:tr w:rsidR="002557B5" w:rsidRPr="00644253" w:rsidTr="006243DB">
        <w:trPr>
          <w:cantSplit/>
          <w:trHeight w:val="716"/>
        </w:trPr>
        <w:tc>
          <w:tcPr>
            <w:tcW w:w="1260" w:type="dxa"/>
            <w:tcBorders>
              <w:top w:val="doub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No of item to be insured </w:t>
            </w:r>
          </w:p>
        </w:tc>
        <w:tc>
          <w:tcPr>
            <w:tcW w:w="1710"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Description of item to be insured</w:t>
            </w:r>
          </w:p>
        </w:tc>
        <w:tc>
          <w:tcPr>
            <w:tcW w:w="1350"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Value of item to be insured</w:t>
            </w:r>
          </w:p>
        </w:tc>
        <w:tc>
          <w:tcPr>
            <w:tcW w:w="1984"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Major contingencies requiring insurance</w:t>
            </w:r>
          </w:p>
        </w:tc>
        <w:tc>
          <w:tcPr>
            <w:tcW w:w="992"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Insurance period </w:t>
            </w:r>
          </w:p>
        </w:tc>
        <w:tc>
          <w:tcPr>
            <w:tcW w:w="2863"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Insurance Premium per specified period (Tender Price) </w:t>
            </w:r>
          </w:p>
        </w:tc>
        <w:tc>
          <w:tcPr>
            <w:tcW w:w="1417"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Price discount (if any)  </w:t>
            </w:r>
          </w:p>
        </w:tc>
        <w:tc>
          <w:tcPr>
            <w:tcW w:w="2914" w:type="dxa"/>
            <w:tcBorders>
              <w:top w:val="doub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b/>
                <w:sz w:val="24"/>
                <w:szCs w:val="24"/>
              </w:rPr>
            </w:pPr>
            <w:r w:rsidRPr="00644253">
              <w:rPr>
                <w:b/>
                <w:sz w:val="24"/>
                <w:szCs w:val="24"/>
              </w:rPr>
              <w:t>Total Tender Price for Insurance Service (Col. 5-6)</w:t>
            </w:r>
          </w:p>
        </w:tc>
      </w:tr>
      <w:tr w:rsidR="002557B5" w:rsidRPr="00644253" w:rsidTr="006243DB">
        <w:trPr>
          <w:cantSplit/>
          <w:trHeight w:val="403"/>
        </w:trPr>
        <w:tc>
          <w:tcPr>
            <w:tcW w:w="1260"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1</w:t>
            </w:r>
          </w:p>
        </w:tc>
        <w:tc>
          <w:tcPr>
            <w:tcW w:w="171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992"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863"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914"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403"/>
        </w:trPr>
        <w:tc>
          <w:tcPr>
            <w:tcW w:w="1260"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2</w:t>
            </w:r>
          </w:p>
        </w:tc>
        <w:tc>
          <w:tcPr>
            <w:tcW w:w="171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992"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863"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914"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403"/>
        </w:trPr>
        <w:tc>
          <w:tcPr>
            <w:tcW w:w="1260"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3</w:t>
            </w:r>
          </w:p>
        </w:tc>
        <w:tc>
          <w:tcPr>
            <w:tcW w:w="171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35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992"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863"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914"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bl>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spacing w:line="480" w:lineRule="auto"/>
        <w:ind w:left="104"/>
        <w:rPr>
          <w:i/>
          <w:sz w:val="24"/>
          <w:szCs w:val="24"/>
        </w:rPr>
      </w:pPr>
      <w:r w:rsidRPr="00644253">
        <w:rPr>
          <w:color w:val="231F20"/>
          <w:sz w:val="24"/>
          <w:szCs w:val="24"/>
        </w:rPr>
        <w:t xml:space="preserve">Name of Tenderer </w:t>
      </w:r>
      <w:proofErr w:type="gramStart"/>
      <w:r w:rsidRPr="00644253">
        <w:rPr>
          <w:i/>
          <w:color w:val="231F20"/>
          <w:sz w:val="24"/>
          <w:szCs w:val="24"/>
        </w:rPr>
        <w:t>...........................................................................................................................................[</w:t>
      </w:r>
      <w:proofErr w:type="gramEnd"/>
      <w:r w:rsidRPr="00644253">
        <w:rPr>
          <w:i/>
          <w:color w:val="231F20"/>
          <w:sz w:val="24"/>
          <w:szCs w:val="24"/>
        </w:rPr>
        <w:t>insert complete name of Tenderer]</w:t>
      </w:r>
    </w:p>
    <w:p w:rsidR="002557B5" w:rsidRPr="00644253" w:rsidRDefault="002557B5" w:rsidP="00644253">
      <w:pPr>
        <w:pStyle w:val="BodyText"/>
        <w:spacing w:line="480" w:lineRule="auto"/>
        <w:rPr>
          <w:i/>
          <w:sz w:val="24"/>
          <w:szCs w:val="24"/>
        </w:rPr>
      </w:pPr>
    </w:p>
    <w:p w:rsidR="002557B5" w:rsidRPr="00644253" w:rsidRDefault="002557B5" w:rsidP="00644253">
      <w:pPr>
        <w:spacing w:line="480" w:lineRule="auto"/>
        <w:ind w:left="104"/>
        <w:rPr>
          <w:i/>
          <w:sz w:val="24"/>
          <w:szCs w:val="24"/>
        </w:rPr>
      </w:pPr>
      <w:r w:rsidRPr="00644253">
        <w:rPr>
          <w:color w:val="231F20"/>
          <w:sz w:val="24"/>
          <w:szCs w:val="24"/>
        </w:rPr>
        <w:t>Signature of Tenderer</w:t>
      </w:r>
      <w:r w:rsidRPr="00644253">
        <w:rPr>
          <w:i/>
          <w:color w:val="231F20"/>
          <w:sz w:val="24"/>
          <w:szCs w:val="24"/>
        </w:rPr>
        <w:t>................................................................................................................................... [</w:t>
      </w:r>
      <w:proofErr w:type="gramStart"/>
      <w:r w:rsidRPr="00644253">
        <w:rPr>
          <w:i/>
          <w:color w:val="231F20"/>
          <w:sz w:val="24"/>
          <w:szCs w:val="24"/>
        </w:rPr>
        <w:t>signature</w:t>
      </w:r>
      <w:proofErr w:type="gramEnd"/>
      <w:r w:rsidRPr="00644253">
        <w:rPr>
          <w:i/>
          <w:color w:val="231F20"/>
          <w:sz w:val="24"/>
          <w:szCs w:val="24"/>
        </w:rPr>
        <w:t xml:space="preserve"> of person signing the Tender]</w:t>
      </w:r>
    </w:p>
    <w:p w:rsidR="002557B5" w:rsidRPr="00644253" w:rsidRDefault="002557B5" w:rsidP="00644253">
      <w:pPr>
        <w:pStyle w:val="BodyText"/>
        <w:spacing w:line="480" w:lineRule="auto"/>
        <w:rPr>
          <w:i/>
          <w:sz w:val="24"/>
          <w:szCs w:val="24"/>
        </w:rPr>
      </w:pPr>
    </w:p>
    <w:p w:rsidR="002557B5" w:rsidRPr="00644253" w:rsidRDefault="002557B5" w:rsidP="00644253">
      <w:pPr>
        <w:spacing w:line="480" w:lineRule="auto"/>
        <w:ind w:left="104"/>
        <w:rPr>
          <w:i/>
          <w:sz w:val="24"/>
          <w:szCs w:val="24"/>
        </w:rPr>
      </w:pPr>
      <w:r w:rsidRPr="00644253">
        <w:rPr>
          <w:color w:val="231F20"/>
          <w:sz w:val="24"/>
          <w:szCs w:val="24"/>
        </w:rPr>
        <w:t>Date</w:t>
      </w:r>
      <w:r w:rsidRPr="00644253">
        <w:rPr>
          <w:i/>
          <w:color w:val="231F20"/>
          <w:sz w:val="24"/>
          <w:szCs w:val="24"/>
        </w:rPr>
        <w:t>.............................................................................................................................................................. [</w:t>
      </w:r>
      <w:proofErr w:type="gramStart"/>
      <w:r w:rsidRPr="00644253">
        <w:rPr>
          <w:i/>
          <w:color w:val="231F20"/>
          <w:sz w:val="24"/>
          <w:szCs w:val="24"/>
        </w:rPr>
        <w:t>insert</w:t>
      </w:r>
      <w:proofErr w:type="gramEnd"/>
      <w:r w:rsidRPr="00644253">
        <w:rPr>
          <w:i/>
          <w:color w:val="231F20"/>
          <w:sz w:val="24"/>
          <w:szCs w:val="24"/>
        </w:rPr>
        <w:t xml:space="preserve"> date]</w:t>
      </w:r>
    </w:p>
    <w:p w:rsidR="002557B5" w:rsidRPr="00644253" w:rsidRDefault="002557B5" w:rsidP="00644253">
      <w:pPr>
        <w:spacing w:line="480" w:lineRule="auto"/>
        <w:rPr>
          <w:sz w:val="24"/>
          <w:szCs w:val="24"/>
        </w:rPr>
        <w:sectPr w:rsidR="002557B5" w:rsidRPr="00644253" w:rsidSect="006243DB">
          <w:headerReference w:type="even" r:id="rId19"/>
          <w:footerReference w:type="even" r:id="rId20"/>
          <w:pgSz w:w="16840" w:h="11910" w:orient="landscape"/>
          <w:pgMar w:top="720" w:right="720" w:bottom="720" w:left="720" w:header="0" w:footer="0" w:gutter="0"/>
          <w:cols w:space="720"/>
        </w:sectPr>
      </w:pPr>
    </w:p>
    <w:p w:rsidR="002557B5" w:rsidRPr="00644253" w:rsidRDefault="002557B5" w:rsidP="00644253">
      <w:pPr>
        <w:pStyle w:val="Heading2"/>
        <w:spacing w:before="0" w:line="480" w:lineRule="auto"/>
        <w:ind w:left="110"/>
      </w:pPr>
      <w:bookmarkStart w:id="43" w:name="Page_51"/>
      <w:bookmarkStart w:id="44" w:name="_Toc71729344"/>
      <w:bookmarkEnd w:id="43"/>
      <w:r w:rsidRPr="00644253">
        <w:rPr>
          <w:color w:val="231F20"/>
        </w:rPr>
        <w:lastRenderedPageBreak/>
        <w:t>TENDERER INFORMATION FORM</w:t>
      </w:r>
      <w:bookmarkEnd w:id="44"/>
    </w:p>
    <w:p w:rsidR="002557B5" w:rsidRPr="00644253" w:rsidRDefault="002557B5" w:rsidP="00644253">
      <w:pPr>
        <w:spacing w:line="480" w:lineRule="auto"/>
        <w:ind w:left="110" w:right="227"/>
        <w:rPr>
          <w:i/>
          <w:sz w:val="24"/>
          <w:szCs w:val="24"/>
        </w:rPr>
      </w:pPr>
      <w:r w:rsidRPr="00644253">
        <w:rPr>
          <w:i/>
          <w:color w:val="231F20"/>
          <w:sz w:val="24"/>
          <w:szCs w:val="24"/>
        </w:rPr>
        <w:t xml:space="preserve">[The </w:t>
      </w:r>
      <w:r w:rsidRPr="00644253">
        <w:rPr>
          <w:i/>
          <w:color w:val="231F20"/>
          <w:spacing w:val="-4"/>
          <w:sz w:val="24"/>
          <w:szCs w:val="24"/>
        </w:rPr>
        <w:t xml:space="preserve">Tenderer </w:t>
      </w:r>
      <w:r w:rsidRPr="00644253">
        <w:rPr>
          <w:i/>
          <w:color w:val="231F20"/>
          <w:sz w:val="24"/>
          <w:szCs w:val="24"/>
        </w:rPr>
        <w:t xml:space="preserve">shall ﬁll in this Form in accordance with the instructions indicated </w:t>
      </w:r>
      <w:r w:rsidRPr="00644253">
        <w:rPr>
          <w:i/>
          <w:color w:val="231F20"/>
          <w:spacing w:val="-3"/>
          <w:sz w:val="24"/>
          <w:szCs w:val="24"/>
        </w:rPr>
        <w:t xml:space="preserve">below. </w:t>
      </w:r>
      <w:r w:rsidRPr="00644253">
        <w:rPr>
          <w:i/>
          <w:color w:val="231F20"/>
          <w:sz w:val="24"/>
          <w:szCs w:val="24"/>
        </w:rPr>
        <w:t>No alterations to its format shall be permitted and no substitutions shall be accepted.]</w:t>
      </w:r>
    </w:p>
    <w:p w:rsidR="002557B5" w:rsidRPr="00644253" w:rsidRDefault="002557B5" w:rsidP="00644253">
      <w:pPr>
        <w:spacing w:line="480" w:lineRule="auto"/>
        <w:ind w:left="110"/>
        <w:rPr>
          <w:i/>
          <w:sz w:val="24"/>
          <w:szCs w:val="24"/>
        </w:rPr>
      </w:pPr>
      <w:r w:rsidRPr="00644253">
        <w:rPr>
          <w:color w:val="231F20"/>
          <w:sz w:val="24"/>
          <w:szCs w:val="24"/>
        </w:rPr>
        <w:t xml:space="preserve">Date: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date (as day, month and year) of Tender submission]</w:t>
      </w:r>
    </w:p>
    <w:p w:rsidR="002557B5" w:rsidRPr="00644253" w:rsidRDefault="002557B5" w:rsidP="00644253">
      <w:pPr>
        <w:spacing w:line="480" w:lineRule="auto"/>
        <w:ind w:left="110"/>
        <w:rPr>
          <w:i/>
          <w:sz w:val="24"/>
          <w:szCs w:val="24"/>
        </w:rPr>
      </w:pPr>
      <w:r w:rsidRPr="00644253">
        <w:rPr>
          <w:color w:val="231F20"/>
          <w:sz w:val="24"/>
          <w:szCs w:val="24"/>
        </w:rPr>
        <w:t xml:space="preserve">ITT No.: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number of Tendering process]</w:t>
      </w:r>
    </w:p>
    <w:p w:rsidR="002557B5" w:rsidRPr="00644253" w:rsidRDefault="002557B5" w:rsidP="00644253">
      <w:pPr>
        <w:spacing w:line="480" w:lineRule="auto"/>
        <w:ind w:left="110"/>
        <w:rPr>
          <w:i/>
          <w:color w:val="231F20"/>
          <w:sz w:val="24"/>
          <w:szCs w:val="24"/>
        </w:rPr>
      </w:pPr>
      <w:r w:rsidRPr="00644253">
        <w:rPr>
          <w:color w:val="231F20"/>
          <w:sz w:val="24"/>
          <w:szCs w:val="24"/>
        </w:rPr>
        <w:t xml:space="preserve">Alternative No.: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identiﬁcation No if this is a Tender for an alternative]</w:t>
      </w:r>
    </w:p>
    <w:p w:rsidR="002557B5" w:rsidRPr="00644253" w:rsidRDefault="002557B5" w:rsidP="00644253">
      <w:pPr>
        <w:spacing w:line="480" w:lineRule="auto"/>
        <w:ind w:left="110"/>
        <w:rPr>
          <w:i/>
          <w:color w:val="231F20"/>
          <w:sz w:val="24"/>
          <w:szCs w:val="24"/>
        </w:rPr>
      </w:pPr>
    </w:p>
    <w:tbl>
      <w:tblPr>
        <w:tblW w:w="918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2557B5" w:rsidRPr="00644253" w:rsidTr="006243DB">
        <w:trPr>
          <w:cantSplit/>
          <w:trHeight w:val="440"/>
        </w:trPr>
        <w:tc>
          <w:tcPr>
            <w:tcW w:w="9180" w:type="dxa"/>
            <w:tcBorders>
              <w:bottom w:val="nil"/>
            </w:tcBorders>
          </w:tcPr>
          <w:p w:rsidR="002557B5" w:rsidRPr="00644253" w:rsidRDefault="002557B5" w:rsidP="00644253">
            <w:pPr>
              <w:suppressAutoHyphens/>
              <w:spacing w:line="480" w:lineRule="auto"/>
              <w:ind w:left="360" w:hanging="360"/>
              <w:rPr>
                <w:sz w:val="24"/>
                <w:szCs w:val="24"/>
              </w:rPr>
            </w:pPr>
            <w:r w:rsidRPr="00644253">
              <w:rPr>
                <w:spacing w:val="-2"/>
                <w:sz w:val="24"/>
                <w:szCs w:val="24"/>
              </w:rPr>
              <w:t>1. Tenderer’s</w:t>
            </w:r>
            <w:r w:rsidRPr="00644253">
              <w:rPr>
                <w:sz w:val="24"/>
                <w:szCs w:val="24"/>
              </w:rPr>
              <w:t xml:space="preserve"> Name </w:t>
            </w:r>
            <w:r w:rsidRPr="00644253">
              <w:rPr>
                <w:bCs/>
                <w:i/>
                <w:iCs/>
                <w:sz w:val="24"/>
                <w:szCs w:val="24"/>
              </w:rPr>
              <w:t>[insert Tenderer’s legal name]</w:t>
            </w:r>
          </w:p>
        </w:tc>
      </w:tr>
      <w:tr w:rsidR="002557B5" w:rsidRPr="00644253" w:rsidTr="006243DB">
        <w:trPr>
          <w:cantSplit/>
          <w:trHeight w:val="674"/>
        </w:trPr>
        <w:tc>
          <w:tcPr>
            <w:tcW w:w="9180" w:type="dxa"/>
            <w:tcBorders>
              <w:left w:val="single" w:sz="4" w:space="0" w:color="auto"/>
            </w:tcBorders>
          </w:tcPr>
          <w:p w:rsidR="002557B5" w:rsidRPr="00644253" w:rsidRDefault="002557B5" w:rsidP="00644253">
            <w:pPr>
              <w:suppressAutoHyphens/>
              <w:spacing w:line="480" w:lineRule="auto"/>
              <w:rPr>
                <w:b/>
                <w:sz w:val="24"/>
                <w:szCs w:val="24"/>
              </w:rPr>
            </w:pPr>
            <w:r w:rsidRPr="00644253">
              <w:rPr>
                <w:sz w:val="24"/>
                <w:szCs w:val="24"/>
              </w:rPr>
              <w:t>3. Tenderer’s</w:t>
            </w:r>
            <w:r w:rsidRPr="00644253">
              <w:rPr>
                <w:spacing w:val="-2"/>
                <w:sz w:val="24"/>
                <w:szCs w:val="24"/>
              </w:rPr>
              <w:t xml:space="preserve"> actual or intended country of registration: </w:t>
            </w:r>
            <w:r w:rsidRPr="00644253">
              <w:rPr>
                <w:bCs/>
                <w:i/>
                <w:iCs/>
                <w:spacing w:val="-2"/>
                <w:sz w:val="24"/>
                <w:szCs w:val="24"/>
              </w:rPr>
              <w:t>[insert actual or intended country of registration]</w:t>
            </w:r>
          </w:p>
        </w:tc>
      </w:tr>
      <w:tr w:rsidR="002557B5" w:rsidRPr="00644253" w:rsidTr="006243DB">
        <w:trPr>
          <w:cantSplit/>
          <w:trHeight w:val="674"/>
        </w:trPr>
        <w:tc>
          <w:tcPr>
            <w:tcW w:w="9180" w:type="dxa"/>
            <w:tcBorders>
              <w:left w:val="single" w:sz="4" w:space="0" w:color="auto"/>
            </w:tcBorders>
          </w:tcPr>
          <w:p w:rsidR="002557B5" w:rsidRPr="00644253" w:rsidRDefault="002557B5" w:rsidP="00644253">
            <w:pPr>
              <w:suppressAutoHyphens/>
              <w:spacing w:line="480" w:lineRule="auto"/>
              <w:rPr>
                <w:b/>
                <w:spacing w:val="-2"/>
                <w:sz w:val="24"/>
                <w:szCs w:val="24"/>
              </w:rPr>
            </w:pPr>
            <w:r w:rsidRPr="00644253">
              <w:rPr>
                <w:spacing w:val="-2"/>
                <w:sz w:val="24"/>
                <w:szCs w:val="24"/>
              </w:rPr>
              <w:t xml:space="preserve">4. Tenderer’s year of registration: </w:t>
            </w:r>
            <w:r w:rsidRPr="00644253">
              <w:rPr>
                <w:bCs/>
                <w:i/>
                <w:iCs/>
                <w:spacing w:val="-2"/>
                <w:sz w:val="24"/>
                <w:szCs w:val="24"/>
              </w:rPr>
              <w:t>[insert Tenderer’s year of registration]</w:t>
            </w:r>
          </w:p>
        </w:tc>
      </w:tr>
      <w:tr w:rsidR="002557B5" w:rsidRPr="00644253" w:rsidTr="006243DB">
        <w:trPr>
          <w:cantSplit/>
        </w:trPr>
        <w:tc>
          <w:tcPr>
            <w:tcW w:w="9180" w:type="dxa"/>
            <w:tcBorders>
              <w:left w:val="single" w:sz="4" w:space="0" w:color="auto"/>
            </w:tcBorders>
          </w:tcPr>
          <w:p w:rsidR="002557B5" w:rsidRPr="00644253" w:rsidRDefault="002557B5" w:rsidP="00644253">
            <w:pPr>
              <w:suppressAutoHyphens/>
              <w:spacing w:line="480" w:lineRule="auto"/>
              <w:rPr>
                <w:spacing w:val="-2"/>
                <w:sz w:val="24"/>
                <w:szCs w:val="24"/>
              </w:rPr>
            </w:pPr>
            <w:r w:rsidRPr="00644253">
              <w:rPr>
                <w:spacing w:val="-2"/>
                <w:sz w:val="24"/>
                <w:szCs w:val="24"/>
              </w:rPr>
              <w:t xml:space="preserve">5. Tenderer’s Address in country of registration: </w:t>
            </w:r>
            <w:r w:rsidRPr="00644253">
              <w:rPr>
                <w:bCs/>
                <w:i/>
                <w:iCs/>
                <w:spacing w:val="-2"/>
                <w:sz w:val="24"/>
                <w:szCs w:val="24"/>
              </w:rPr>
              <w:t>[insert Tenderer’s legal address in country of registration]</w:t>
            </w:r>
          </w:p>
        </w:tc>
      </w:tr>
      <w:tr w:rsidR="002557B5" w:rsidRPr="00644253" w:rsidTr="006243DB">
        <w:trPr>
          <w:cantSplit/>
        </w:trPr>
        <w:tc>
          <w:tcPr>
            <w:tcW w:w="9180" w:type="dxa"/>
          </w:tcPr>
          <w:p w:rsidR="002557B5" w:rsidRPr="00644253" w:rsidRDefault="002557B5" w:rsidP="00644253">
            <w:pPr>
              <w:pStyle w:val="Outline"/>
              <w:suppressAutoHyphens/>
              <w:spacing w:before="0" w:line="480" w:lineRule="auto"/>
              <w:rPr>
                <w:spacing w:val="-2"/>
                <w:kern w:val="0"/>
              </w:rPr>
            </w:pPr>
            <w:r w:rsidRPr="00644253">
              <w:rPr>
                <w:spacing w:val="-2"/>
                <w:kern w:val="0"/>
              </w:rPr>
              <w:t>6. Tenderer’s Authorized Representative Information</w:t>
            </w:r>
          </w:p>
          <w:p w:rsidR="002557B5" w:rsidRPr="00644253" w:rsidRDefault="002557B5" w:rsidP="00644253">
            <w:pPr>
              <w:pStyle w:val="Outline1"/>
              <w:keepNext w:val="0"/>
              <w:tabs>
                <w:tab w:val="clear" w:pos="360"/>
              </w:tabs>
              <w:suppressAutoHyphens/>
              <w:spacing w:before="0" w:line="480" w:lineRule="auto"/>
              <w:rPr>
                <w:b/>
                <w:spacing w:val="-2"/>
                <w:kern w:val="0"/>
              </w:rPr>
            </w:pPr>
            <w:r w:rsidRPr="00644253">
              <w:rPr>
                <w:spacing w:val="-2"/>
                <w:kern w:val="0"/>
              </w:rPr>
              <w:t xml:space="preserve">   Name: </w:t>
            </w:r>
            <w:r w:rsidRPr="00644253">
              <w:rPr>
                <w:i/>
                <w:spacing w:val="-2"/>
                <w:kern w:val="0"/>
              </w:rPr>
              <w:t>[insert Authorized Representative’s name]</w:t>
            </w:r>
          </w:p>
          <w:p w:rsidR="002557B5" w:rsidRPr="00644253" w:rsidRDefault="002557B5" w:rsidP="00644253">
            <w:pPr>
              <w:suppressAutoHyphens/>
              <w:spacing w:line="480" w:lineRule="auto"/>
              <w:rPr>
                <w:b/>
                <w:spacing w:val="-2"/>
                <w:sz w:val="24"/>
                <w:szCs w:val="24"/>
              </w:rPr>
            </w:pPr>
            <w:r w:rsidRPr="00644253">
              <w:rPr>
                <w:spacing w:val="-2"/>
                <w:sz w:val="24"/>
                <w:szCs w:val="24"/>
              </w:rPr>
              <w:t xml:space="preserve">   Address: </w:t>
            </w:r>
            <w:r w:rsidRPr="00644253">
              <w:rPr>
                <w:i/>
                <w:spacing w:val="-2"/>
                <w:sz w:val="24"/>
                <w:szCs w:val="24"/>
              </w:rPr>
              <w:t>[insert Authorized Representative’s Address]</w:t>
            </w:r>
          </w:p>
          <w:p w:rsidR="002557B5" w:rsidRPr="00644253" w:rsidRDefault="002557B5" w:rsidP="00644253">
            <w:pPr>
              <w:suppressAutoHyphens/>
              <w:spacing w:line="480" w:lineRule="auto"/>
              <w:rPr>
                <w:b/>
                <w:spacing w:val="-2"/>
                <w:sz w:val="24"/>
                <w:szCs w:val="24"/>
              </w:rPr>
            </w:pPr>
            <w:r w:rsidRPr="00644253">
              <w:rPr>
                <w:spacing w:val="-2"/>
                <w:sz w:val="24"/>
                <w:szCs w:val="24"/>
              </w:rPr>
              <w:t xml:space="preserve">   Telephone: </w:t>
            </w:r>
            <w:r w:rsidRPr="00644253">
              <w:rPr>
                <w:i/>
                <w:spacing w:val="-2"/>
                <w:sz w:val="24"/>
                <w:szCs w:val="24"/>
              </w:rPr>
              <w:t>[insert Authorized Representative’s telephone/fax numbers]</w:t>
            </w:r>
          </w:p>
          <w:p w:rsidR="002557B5" w:rsidRPr="00644253" w:rsidRDefault="002557B5" w:rsidP="00644253">
            <w:pPr>
              <w:suppressAutoHyphens/>
              <w:spacing w:line="480" w:lineRule="auto"/>
              <w:rPr>
                <w:spacing w:val="-2"/>
                <w:sz w:val="24"/>
                <w:szCs w:val="24"/>
              </w:rPr>
            </w:pPr>
            <w:r w:rsidRPr="00644253">
              <w:rPr>
                <w:spacing w:val="-2"/>
                <w:sz w:val="24"/>
                <w:szCs w:val="24"/>
              </w:rPr>
              <w:t xml:space="preserve">   Email Address: </w:t>
            </w:r>
            <w:r w:rsidRPr="00644253">
              <w:rPr>
                <w:i/>
                <w:spacing w:val="-2"/>
                <w:sz w:val="24"/>
                <w:szCs w:val="24"/>
              </w:rPr>
              <w:t>[insert Authorized Representative’s email address]</w:t>
            </w:r>
          </w:p>
        </w:tc>
      </w:tr>
      <w:tr w:rsidR="002557B5" w:rsidRPr="00644253" w:rsidTr="006243DB">
        <w:tc>
          <w:tcPr>
            <w:tcW w:w="9180" w:type="dxa"/>
          </w:tcPr>
          <w:p w:rsidR="002557B5" w:rsidRPr="00644253" w:rsidRDefault="002557B5" w:rsidP="00644253">
            <w:pPr>
              <w:spacing w:line="480" w:lineRule="auto"/>
              <w:ind w:left="90"/>
              <w:rPr>
                <w:spacing w:val="-2"/>
                <w:sz w:val="24"/>
                <w:szCs w:val="24"/>
              </w:rPr>
            </w:pPr>
            <w:r w:rsidRPr="00644253">
              <w:rPr>
                <w:sz w:val="24"/>
                <w:szCs w:val="24"/>
              </w:rPr>
              <w:t xml:space="preserve">7.  </w:t>
            </w:r>
            <w:r w:rsidRPr="00644253">
              <w:rPr>
                <w:spacing w:val="-2"/>
                <w:sz w:val="24"/>
                <w:szCs w:val="24"/>
              </w:rPr>
              <w:t xml:space="preserve">Attached are copies of original documents of </w:t>
            </w:r>
            <w:r w:rsidRPr="00644253">
              <w:rPr>
                <w:i/>
                <w:spacing w:val="-2"/>
                <w:sz w:val="24"/>
                <w:szCs w:val="24"/>
              </w:rPr>
              <w:t>[check the box(</w:t>
            </w:r>
            <w:proofErr w:type="spellStart"/>
            <w:r w:rsidRPr="00644253">
              <w:rPr>
                <w:i/>
                <w:spacing w:val="-2"/>
                <w:sz w:val="24"/>
                <w:szCs w:val="24"/>
              </w:rPr>
              <w:t>es</w:t>
            </w:r>
            <w:proofErr w:type="spellEnd"/>
            <w:r w:rsidRPr="00644253">
              <w:rPr>
                <w:i/>
                <w:spacing w:val="-2"/>
                <w:sz w:val="24"/>
                <w:szCs w:val="24"/>
              </w:rPr>
              <w:t>) of the attached original documents]</w:t>
            </w:r>
          </w:p>
          <w:p w:rsidR="002557B5" w:rsidRPr="00644253" w:rsidRDefault="002557B5" w:rsidP="00644253">
            <w:pPr>
              <w:spacing w:line="480" w:lineRule="auto"/>
              <w:ind w:left="540" w:hanging="450"/>
              <w:rPr>
                <w:spacing w:val="-8"/>
                <w:sz w:val="24"/>
                <w:szCs w:val="24"/>
              </w:rPr>
            </w:pPr>
            <w:r w:rsidRPr="00644253">
              <w:rPr>
                <w:rFonts w:eastAsia="MS Mincho"/>
                <w:spacing w:val="-2"/>
                <w:sz w:val="24"/>
                <w:szCs w:val="24"/>
              </w:rPr>
              <w:sym w:font="Wingdings" w:char="F0A8"/>
            </w:r>
            <w:r w:rsidRPr="00644253">
              <w:rPr>
                <w:rFonts w:eastAsia="MS Mincho"/>
                <w:spacing w:val="-2"/>
                <w:sz w:val="24"/>
                <w:szCs w:val="24"/>
              </w:rPr>
              <w:tab/>
            </w:r>
            <w:r w:rsidRPr="00644253">
              <w:rPr>
                <w:spacing w:val="-2"/>
                <w:sz w:val="24"/>
                <w:szCs w:val="24"/>
              </w:rPr>
              <w:t xml:space="preserve">Articles of Incorporation (or equivalent documents of constitution or association), and/or documents of registration of </w:t>
            </w:r>
            <w:r w:rsidRPr="00644253">
              <w:rPr>
                <w:spacing w:val="-8"/>
                <w:sz w:val="24"/>
                <w:szCs w:val="24"/>
              </w:rPr>
              <w:t>the legal entity named above, in accordance with ITT 4.4.</w:t>
            </w:r>
          </w:p>
          <w:p w:rsidR="002557B5" w:rsidRPr="00644253" w:rsidRDefault="002557B5" w:rsidP="00644253">
            <w:pPr>
              <w:spacing w:line="480" w:lineRule="auto"/>
              <w:ind w:left="540" w:hanging="450"/>
              <w:rPr>
                <w:spacing w:val="-8"/>
                <w:sz w:val="24"/>
                <w:szCs w:val="24"/>
              </w:rPr>
            </w:pPr>
            <w:r w:rsidRPr="00644253">
              <w:rPr>
                <w:rFonts w:eastAsia="MS Mincho"/>
                <w:spacing w:val="-2"/>
                <w:sz w:val="24"/>
                <w:szCs w:val="24"/>
              </w:rPr>
              <w:sym w:font="Wingdings" w:char="F0A8"/>
            </w:r>
            <w:r w:rsidRPr="00644253">
              <w:rPr>
                <w:rFonts w:eastAsia="MS Mincho"/>
                <w:spacing w:val="-2"/>
                <w:sz w:val="24"/>
                <w:szCs w:val="24"/>
              </w:rPr>
              <w:tab/>
            </w:r>
            <w:r w:rsidRPr="00644253">
              <w:rPr>
                <w:rFonts w:eastAsia="Calibri"/>
                <w:sz w:val="24"/>
                <w:szCs w:val="24"/>
                <w:lang w:val="en-GB" w:eastAsia="en-GB"/>
              </w:rPr>
              <w:t>A current t</w:t>
            </w:r>
            <w:r w:rsidRPr="00644253">
              <w:rPr>
                <w:rFonts w:eastAsia="Calibri"/>
                <w:sz w:val="24"/>
                <w:szCs w:val="24"/>
              </w:rPr>
              <w:t xml:space="preserve">ax clearance certificate or tax exemption certificate issued by the </w:t>
            </w:r>
            <w:r w:rsidRPr="00644253">
              <w:rPr>
                <w:rFonts w:eastAsia="Calibri"/>
                <w:sz w:val="24"/>
                <w:szCs w:val="24"/>
                <w:lang w:val="en-GB" w:eastAsia="en-GB"/>
              </w:rPr>
              <w:t xml:space="preserve">the Kenya Revenue Authority, if tender is a </w:t>
            </w:r>
            <w:r w:rsidRPr="00644253">
              <w:rPr>
                <w:rFonts w:eastAsia="Calibri"/>
                <w:sz w:val="24"/>
                <w:szCs w:val="24"/>
              </w:rPr>
              <w:t xml:space="preserve">Kenyan tenderer, </w:t>
            </w:r>
            <w:r w:rsidRPr="00644253">
              <w:rPr>
                <w:spacing w:val="-8"/>
                <w:sz w:val="24"/>
                <w:szCs w:val="24"/>
              </w:rPr>
              <w:t>in accordance with ITT 4.15.</w:t>
            </w:r>
          </w:p>
          <w:p w:rsidR="002557B5" w:rsidRPr="00644253" w:rsidRDefault="002557B5" w:rsidP="00644253">
            <w:pPr>
              <w:spacing w:line="480" w:lineRule="auto"/>
              <w:ind w:left="540" w:hanging="450"/>
              <w:rPr>
                <w:spacing w:val="-2"/>
                <w:sz w:val="24"/>
                <w:szCs w:val="24"/>
              </w:rPr>
            </w:pPr>
            <w:r w:rsidRPr="00644253">
              <w:rPr>
                <w:rFonts w:eastAsia="MS Mincho"/>
                <w:spacing w:val="-2"/>
                <w:sz w:val="24"/>
                <w:szCs w:val="24"/>
              </w:rPr>
              <w:sym w:font="Wingdings" w:char="F0A8"/>
            </w:r>
            <w:r w:rsidRPr="00644253">
              <w:rPr>
                <w:spacing w:val="-2"/>
                <w:sz w:val="24"/>
                <w:szCs w:val="24"/>
              </w:rPr>
              <w:tab/>
              <w:t>In case of state-owned enterprise or institution, in accordance with ITT 4.6 documents establishing:</w:t>
            </w:r>
          </w:p>
          <w:p w:rsidR="002557B5" w:rsidRPr="00644253" w:rsidRDefault="002557B5" w:rsidP="00644253">
            <w:pPr>
              <w:pStyle w:val="ListParagraph"/>
              <w:numPr>
                <w:ilvl w:val="0"/>
                <w:numId w:val="103"/>
              </w:numPr>
              <w:spacing w:before="0" w:line="480" w:lineRule="auto"/>
              <w:contextualSpacing/>
              <w:rPr>
                <w:spacing w:val="-8"/>
                <w:sz w:val="24"/>
                <w:szCs w:val="24"/>
              </w:rPr>
            </w:pPr>
            <w:r w:rsidRPr="00644253">
              <w:rPr>
                <w:spacing w:val="-2"/>
                <w:sz w:val="24"/>
                <w:szCs w:val="24"/>
              </w:rPr>
              <w:t>Legal and financial autonomy</w:t>
            </w:r>
          </w:p>
          <w:p w:rsidR="002557B5" w:rsidRPr="00644253" w:rsidRDefault="002557B5" w:rsidP="00644253">
            <w:pPr>
              <w:pStyle w:val="ListParagraph"/>
              <w:numPr>
                <w:ilvl w:val="0"/>
                <w:numId w:val="103"/>
              </w:numPr>
              <w:spacing w:before="0" w:line="480" w:lineRule="auto"/>
              <w:contextualSpacing/>
              <w:rPr>
                <w:spacing w:val="-8"/>
                <w:sz w:val="24"/>
                <w:szCs w:val="24"/>
              </w:rPr>
            </w:pPr>
            <w:r w:rsidRPr="00644253">
              <w:rPr>
                <w:spacing w:val="-2"/>
                <w:sz w:val="24"/>
                <w:szCs w:val="24"/>
              </w:rPr>
              <w:lastRenderedPageBreak/>
              <w:t>Operation under commercial law</w:t>
            </w:r>
          </w:p>
          <w:p w:rsidR="002557B5" w:rsidRPr="00644253" w:rsidRDefault="002557B5" w:rsidP="00644253">
            <w:pPr>
              <w:pStyle w:val="ListParagraph"/>
              <w:numPr>
                <w:ilvl w:val="0"/>
                <w:numId w:val="103"/>
              </w:numPr>
              <w:spacing w:before="0" w:line="480" w:lineRule="auto"/>
              <w:contextualSpacing/>
              <w:rPr>
                <w:spacing w:val="-8"/>
                <w:sz w:val="24"/>
                <w:szCs w:val="24"/>
              </w:rPr>
            </w:pPr>
            <w:r w:rsidRPr="00644253">
              <w:rPr>
                <w:spacing w:val="-2"/>
                <w:sz w:val="24"/>
                <w:szCs w:val="24"/>
              </w:rPr>
              <w:t>Establishing that the Tenderer is not under the supervision of the agency of the Procuring Entity</w:t>
            </w:r>
          </w:p>
          <w:p w:rsidR="002557B5" w:rsidRPr="00644253" w:rsidRDefault="002557B5" w:rsidP="00644253">
            <w:pPr>
              <w:spacing w:line="480" w:lineRule="auto"/>
              <w:ind w:left="342" w:hanging="342"/>
              <w:rPr>
                <w:sz w:val="24"/>
                <w:szCs w:val="24"/>
              </w:rPr>
            </w:pPr>
            <w:r w:rsidRPr="00644253">
              <w:rPr>
                <w:spacing w:val="-2"/>
                <w:sz w:val="24"/>
                <w:szCs w:val="24"/>
              </w:rPr>
              <w:t>2. Included are the organizational chart, a list of Board of Directors, and the beneficial ownership.</w:t>
            </w:r>
          </w:p>
        </w:tc>
      </w:tr>
    </w:tbl>
    <w:p w:rsidR="002557B5" w:rsidRPr="00644253" w:rsidRDefault="002557B5" w:rsidP="00644253">
      <w:pPr>
        <w:spacing w:line="480" w:lineRule="auto"/>
        <w:ind w:left="110"/>
        <w:rPr>
          <w:i/>
          <w:color w:val="231F20"/>
          <w:sz w:val="24"/>
          <w:szCs w:val="24"/>
        </w:rPr>
      </w:pPr>
    </w:p>
    <w:p w:rsidR="002557B5" w:rsidRPr="00644253" w:rsidRDefault="002557B5" w:rsidP="00644253">
      <w:pPr>
        <w:spacing w:line="480" w:lineRule="auto"/>
        <w:ind w:left="110"/>
        <w:rPr>
          <w:i/>
          <w:color w:val="231F20"/>
          <w:sz w:val="24"/>
          <w:szCs w:val="24"/>
        </w:rPr>
      </w:pPr>
    </w:p>
    <w:p w:rsidR="002557B5" w:rsidRPr="00644253" w:rsidRDefault="002557B5" w:rsidP="00644253">
      <w:pPr>
        <w:spacing w:line="480" w:lineRule="auto"/>
        <w:ind w:left="110"/>
        <w:rPr>
          <w:i/>
          <w:color w:val="231F20"/>
          <w:sz w:val="24"/>
          <w:szCs w:val="24"/>
        </w:rPr>
      </w:pPr>
    </w:p>
    <w:p w:rsidR="002557B5" w:rsidRPr="00644253" w:rsidRDefault="002557B5" w:rsidP="00644253">
      <w:pPr>
        <w:pStyle w:val="Heading2"/>
        <w:spacing w:before="0" w:line="480" w:lineRule="auto"/>
        <w:ind w:left="113"/>
      </w:pPr>
      <w:bookmarkStart w:id="45" w:name="Page_52"/>
      <w:bookmarkStart w:id="46" w:name="_Toc71729345"/>
      <w:bookmarkEnd w:id="45"/>
      <w:r w:rsidRPr="00644253">
        <w:rPr>
          <w:color w:val="231F20"/>
        </w:rPr>
        <w:t>QUALIFICATION INFORMATION</w:t>
      </w:r>
      <w:bookmarkEnd w:id="46"/>
    </w:p>
    <w:p w:rsidR="002557B5" w:rsidRPr="00644253" w:rsidRDefault="002557B5" w:rsidP="00644253">
      <w:pPr>
        <w:pStyle w:val="BodyText"/>
        <w:tabs>
          <w:tab w:val="left" w:pos="675"/>
        </w:tabs>
        <w:spacing w:line="480" w:lineRule="auto"/>
        <w:ind w:left="113"/>
        <w:rPr>
          <w:i/>
          <w:sz w:val="24"/>
          <w:szCs w:val="24"/>
        </w:rPr>
      </w:pPr>
      <w:r w:rsidRPr="00644253">
        <w:rPr>
          <w:color w:val="231F20"/>
          <w:sz w:val="24"/>
          <w:szCs w:val="24"/>
        </w:rPr>
        <w:t>1.1</w:t>
      </w:r>
      <w:r w:rsidRPr="00644253">
        <w:rPr>
          <w:color w:val="231F20"/>
          <w:sz w:val="24"/>
          <w:szCs w:val="24"/>
        </w:rPr>
        <w:tab/>
        <w:t xml:space="preserve">Constitution or legal status of Tenderer: </w:t>
      </w:r>
      <w:proofErr w:type="gramStart"/>
      <w:r w:rsidRPr="00644253">
        <w:rPr>
          <w:color w:val="231F20"/>
          <w:sz w:val="24"/>
          <w:szCs w:val="24"/>
        </w:rPr>
        <w:t>..........................................................................[</w:t>
      </w:r>
      <w:proofErr w:type="gramEnd"/>
      <w:r w:rsidRPr="00644253">
        <w:rPr>
          <w:i/>
          <w:color w:val="231F20"/>
          <w:sz w:val="24"/>
          <w:szCs w:val="24"/>
        </w:rPr>
        <w:t>attach copy]</w:t>
      </w:r>
    </w:p>
    <w:p w:rsidR="002557B5" w:rsidRPr="00644253" w:rsidRDefault="002557B5" w:rsidP="00644253">
      <w:pPr>
        <w:pStyle w:val="BodyText"/>
        <w:spacing w:line="480" w:lineRule="auto"/>
        <w:ind w:left="675"/>
        <w:rPr>
          <w:i/>
          <w:sz w:val="24"/>
          <w:szCs w:val="24"/>
        </w:rPr>
      </w:pPr>
      <w:r w:rsidRPr="00644253">
        <w:rPr>
          <w:color w:val="231F20"/>
          <w:sz w:val="24"/>
          <w:szCs w:val="24"/>
        </w:rPr>
        <w:t>Place of registration: ....................................................................................................... [</w:t>
      </w:r>
      <w:proofErr w:type="gramStart"/>
      <w:r w:rsidRPr="00644253">
        <w:rPr>
          <w:i/>
          <w:color w:val="231F20"/>
          <w:sz w:val="24"/>
          <w:szCs w:val="24"/>
        </w:rPr>
        <w:t>insert</w:t>
      </w:r>
      <w:proofErr w:type="gramEnd"/>
      <w:r w:rsidRPr="00644253">
        <w:rPr>
          <w:i/>
          <w:color w:val="231F20"/>
          <w:sz w:val="24"/>
          <w:szCs w:val="24"/>
        </w:rPr>
        <w:t>]</w:t>
      </w:r>
    </w:p>
    <w:p w:rsidR="002557B5" w:rsidRPr="00644253" w:rsidRDefault="002557B5" w:rsidP="00644253">
      <w:pPr>
        <w:pStyle w:val="BodyText"/>
        <w:spacing w:line="480" w:lineRule="auto"/>
        <w:ind w:left="675"/>
        <w:rPr>
          <w:i/>
          <w:sz w:val="24"/>
          <w:szCs w:val="24"/>
        </w:rPr>
      </w:pPr>
      <w:r w:rsidRPr="00644253">
        <w:rPr>
          <w:color w:val="231F20"/>
          <w:sz w:val="24"/>
          <w:szCs w:val="24"/>
        </w:rPr>
        <w:t>Principal place of business: ............................................................................................. [</w:t>
      </w:r>
      <w:proofErr w:type="gramStart"/>
      <w:r w:rsidRPr="00644253">
        <w:rPr>
          <w:i/>
          <w:color w:val="231F20"/>
          <w:sz w:val="24"/>
          <w:szCs w:val="24"/>
        </w:rPr>
        <w:t>insert</w:t>
      </w:r>
      <w:proofErr w:type="gramEnd"/>
      <w:r w:rsidRPr="00644253">
        <w:rPr>
          <w:i/>
          <w:color w:val="231F20"/>
          <w:sz w:val="24"/>
          <w:szCs w:val="24"/>
        </w:rPr>
        <w:t>]</w:t>
      </w:r>
    </w:p>
    <w:p w:rsidR="002557B5" w:rsidRPr="00644253" w:rsidRDefault="002557B5" w:rsidP="00644253">
      <w:pPr>
        <w:pStyle w:val="BodyText"/>
        <w:spacing w:line="480" w:lineRule="auto"/>
        <w:ind w:left="675"/>
        <w:rPr>
          <w:i/>
          <w:sz w:val="24"/>
          <w:szCs w:val="24"/>
        </w:rPr>
      </w:pPr>
      <w:r w:rsidRPr="00644253">
        <w:rPr>
          <w:color w:val="231F20"/>
          <w:sz w:val="24"/>
          <w:szCs w:val="24"/>
        </w:rPr>
        <w:t>Power of attorney of signatory of Tender: ........................................................................ [</w:t>
      </w:r>
      <w:proofErr w:type="gramStart"/>
      <w:r w:rsidRPr="00644253">
        <w:rPr>
          <w:i/>
          <w:color w:val="231F20"/>
          <w:sz w:val="24"/>
          <w:szCs w:val="24"/>
        </w:rPr>
        <w:t>attach</w:t>
      </w:r>
      <w:proofErr w:type="gramEnd"/>
      <w:r w:rsidRPr="00644253">
        <w:rPr>
          <w:i/>
          <w:color w:val="231F20"/>
          <w:sz w:val="24"/>
          <w:szCs w:val="24"/>
        </w:rPr>
        <w:t>]</w:t>
      </w:r>
    </w:p>
    <w:p w:rsidR="002557B5" w:rsidRPr="00644253" w:rsidRDefault="002557B5" w:rsidP="00644253">
      <w:pPr>
        <w:tabs>
          <w:tab w:val="left" w:pos="675"/>
          <w:tab w:val="left" w:pos="676"/>
        </w:tabs>
        <w:spacing w:line="480" w:lineRule="auto"/>
        <w:ind w:left="675" w:right="290" w:hanging="675"/>
        <w:rPr>
          <w:i/>
          <w:sz w:val="24"/>
          <w:szCs w:val="24"/>
        </w:rPr>
      </w:pPr>
      <w:r w:rsidRPr="00644253">
        <w:rPr>
          <w:color w:val="231F20"/>
          <w:spacing w:val="-4"/>
          <w:sz w:val="24"/>
          <w:szCs w:val="24"/>
        </w:rPr>
        <w:t xml:space="preserve">1.2 </w:t>
      </w:r>
      <w:r w:rsidRPr="00644253">
        <w:rPr>
          <w:color w:val="231F20"/>
          <w:spacing w:val="-4"/>
          <w:sz w:val="24"/>
          <w:szCs w:val="24"/>
        </w:rPr>
        <w:tab/>
        <w:t xml:space="preserve">Total </w:t>
      </w:r>
      <w:r w:rsidRPr="00644253">
        <w:rPr>
          <w:color w:val="231F20"/>
          <w:sz w:val="24"/>
          <w:szCs w:val="24"/>
        </w:rPr>
        <w:t xml:space="preserve">annual volume of services performed in ﬁve years, in the internationally traded currency speciﬁed </w:t>
      </w:r>
      <w:r w:rsidRPr="00644253">
        <w:rPr>
          <w:b/>
          <w:color w:val="231F20"/>
          <w:sz w:val="24"/>
          <w:szCs w:val="24"/>
        </w:rPr>
        <w:t>in the TDS</w:t>
      </w:r>
      <w:r w:rsidRPr="00644253">
        <w:rPr>
          <w:color w:val="231F20"/>
          <w:sz w:val="24"/>
          <w:szCs w:val="24"/>
        </w:rPr>
        <w:t xml:space="preserve">: </w:t>
      </w:r>
      <w:proofErr w:type="gramStart"/>
      <w:r w:rsidRPr="00644253">
        <w:rPr>
          <w:color w:val="231F20"/>
          <w:sz w:val="24"/>
          <w:szCs w:val="24"/>
        </w:rPr>
        <w:t>...............................................[</w:t>
      </w:r>
      <w:proofErr w:type="gramEnd"/>
      <w:r w:rsidRPr="00644253">
        <w:rPr>
          <w:i/>
          <w:color w:val="231F20"/>
          <w:sz w:val="24"/>
          <w:szCs w:val="24"/>
        </w:rPr>
        <w:t>insert]</w:t>
      </w:r>
    </w:p>
    <w:p w:rsidR="002557B5" w:rsidRPr="00644253" w:rsidRDefault="002557B5" w:rsidP="00644253">
      <w:pPr>
        <w:tabs>
          <w:tab w:val="left" w:pos="676"/>
        </w:tabs>
        <w:spacing w:line="480" w:lineRule="auto"/>
        <w:ind w:left="675" w:right="290" w:hanging="675"/>
        <w:jc w:val="both"/>
        <w:rPr>
          <w:color w:val="231F20"/>
          <w:sz w:val="24"/>
          <w:szCs w:val="24"/>
        </w:rPr>
      </w:pPr>
      <w:r w:rsidRPr="00644253">
        <w:rPr>
          <w:color w:val="231F20"/>
          <w:sz w:val="24"/>
          <w:szCs w:val="24"/>
        </w:rPr>
        <w:t>1.3</w:t>
      </w:r>
      <w:r w:rsidRPr="00644253">
        <w:rPr>
          <w:color w:val="231F20"/>
          <w:sz w:val="24"/>
          <w:szCs w:val="24"/>
        </w:rPr>
        <w:tab/>
        <w:t xml:space="preserve">Services performed as prime Insurance Provider on the provision of Services of </w:t>
      </w:r>
      <w:r w:rsidRPr="00644253">
        <w:rPr>
          <w:color w:val="231F20"/>
          <w:sz w:val="24"/>
          <w:szCs w:val="24"/>
          <w:u w:val="single" w:color="231F20"/>
        </w:rPr>
        <w:t xml:space="preserve">a similar nature </w:t>
      </w:r>
      <w:r w:rsidRPr="00644253">
        <w:rPr>
          <w:color w:val="231F20"/>
          <w:sz w:val="24"/>
          <w:szCs w:val="24"/>
        </w:rPr>
        <w:t>and volume over the last ﬁve years. The values should be indicated in the same currency used for Item 1.2 above. Also list details of Services underway or committed, including expected completion date.</w:t>
      </w:r>
    </w:p>
    <w:p w:rsidR="002557B5" w:rsidRPr="00644253" w:rsidRDefault="002557B5" w:rsidP="00644253">
      <w:pPr>
        <w:tabs>
          <w:tab w:val="left" w:pos="676"/>
        </w:tabs>
        <w:spacing w:line="480" w:lineRule="auto"/>
        <w:ind w:left="675" w:right="290" w:hanging="675"/>
        <w:jc w:val="both"/>
        <w:rPr>
          <w:sz w:val="24"/>
          <w:szCs w:val="24"/>
        </w:rPr>
      </w:pPr>
    </w:p>
    <w:tbl>
      <w:tblPr>
        <w:tblW w:w="0" w:type="auto"/>
        <w:tblInd w:w="120"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160"/>
        <w:gridCol w:w="2160"/>
        <w:gridCol w:w="2520"/>
        <w:gridCol w:w="2160"/>
      </w:tblGrid>
      <w:tr w:rsidR="002557B5" w:rsidRPr="00644253" w:rsidTr="006243DB">
        <w:tc>
          <w:tcPr>
            <w:tcW w:w="2160" w:type="dxa"/>
            <w:tcBorders>
              <w:top w:val="single" w:sz="6" w:space="0" w:color="auto"/>
              <w:bottom w:val="single" w:sz="6" w:space="0" w:color="auto"/>
            </w:tcBorders>
          </w:tcPr>
          <w:p w:rsidR="002557B5" w:rsidRPr="00644253" w:rsidRDefault="002557B5" w:rsidP="00644253">
            <w:pPr>
              <w:spacing w:line="480" w:lineRule="auto"/>
              <w:rPr>
                <w:b/>
                <w:sz w:val="24"/>
                <w:szCs w:val="24"/>
              </w:rPr>
            </w:pPr>
            <w:r w:rsidRPr="00644253">
              <w:rPr>
                <w:b/>
                <w:sz w:val="24"/>
                <w:szCs w:val="24"/>
              </w:rPr>
              <w:t>Item Insured and name of country</w:t>
            </w:r>
          </w:p>
        </w:tc>
        <w:tc>
          <w:tcPr>
            <w:tcW w:w="2160" w:type="dxa"/>
            <w:tcBorders>
              <w:top w:val="single" w:sz="6" w:space="0" w:color="auto"/>
              <w:bottom w:val="single" w:sz="6" w:space="0" w:color="auto"/>
            </w:tcBorders>
          </w:tcPr>
          <w:p w:rsidR="002557B5" w:rsidRPr="00644253" w:rsidRDefault="002557B5" w:rsidP="00644253">
            <w:pPr>
              <w:spacing w:line="480" w:lineRule="auto"/>
              <w:rPr>
                <w:b/>
                <w:sz w:val="24"/>
                <w:szCs w:val="24"/>
              </w:rPr>
            </w:pPr>
            <w:r w:rsidRPr="00644253">
              <w:rPr>
                <w:b/>
                <w:sz w:val="24"/>
                <w:szCs w:val="24"/>
              </w:rPr>
              <w:t>Name of Procuring Entity and contact person</w:t>
            </w:r>
          </w:p>
        </w:tc>
        <w:tc>
          <w:tcPr>
            <w:tcW w:w="2520" w:type="dxa"/>
            <w:tcBorders>
              <w:top w:val="single" w:sz="6" w:space="0" w:color="auto"/>
              <w:bottom w:val="single" w:sz="6" w:space="0" w:color="auto"/>
            </w:tcBorders>
          </w:tcPr>
          <w:p w:rsidR="002557B5" w:rsidRPr="00644253" w:rsidRDefault="002557B5" w:rsidP="00644253">
            <w:pPr>
              <w:spacing w:line="480" w:lineRule="auto"/>
              <w:ind w:left="262"/>
              <w:rPr>
                <w:b/>
                <w:sz w:val="24"/>
                <w:szCs w:val="24"/>
              </w:rPr>
            </w:pPr>
            <w:r w:rsidRPr="00644253">
              <w:rPr>
                <w:b/>
                <w:sz w:val="24"/>
                <w:szCs w:val="24"/>
              </w:rPr>
              <w:t>Type of Services provided and year of completion</w:t>
            </w:r>
          </w:p>
        </w:tc>
        <w:tc>
          <w:tcPr>
            <w:tcW w:w="2160" w:type="dxa"/>
            <w:tcBorders>
              <w:top w:val="single" w:sz="6" w:space="0" w:color="auto"/>
              <w:bottom w:val="single" w:sz="6" w:space="0" w:color="auto"/>
            </w:tcBorders>
          </w:tcPr>
          <w:p w:rsidR="002557B5" w:rsidRPr="00644253" w:rsidRDefault="002557B5" w:rsidP="00644253">
            <w:pPr>
              <w:spacing w:line="480" w:lineRule="auto"/>
              <w:rPr>
                <w:b/>
                <w:sz w:val="24"/>
                <w:szCs w:val="24"/>
              </w:rPr>
            </w:pPr>
            <w:r w:rsidRPr="00644253">
              <w:rPr>
                <w:b/>
                <w:sz w:val="24"/>
                <w:szCs w:val="24"/>
              </w:rPr>
              <w:t>Value of contract</w:t>
            </w:r>
          </w:p>
        </w:tc>
      </w:tr>
      <w:tr w:rsidR="002557B5" w:rsidRPr="00644253" w:rsidTr="006243DB">
        <w:tc>
          <w:tcPr>
            <w:tcW w:w="2160" w:type="dxa"/>
            <w:tcBorders>
              <w:top w:val="nil"/>
            </w:tcBorders>
          </w:tcPr>
          <w:p w:rsidR="002557B5" w:rsidRPr="00644253" w:rsidRDefault="002557B5" w:rsidP="00644253">
            <w:pPr>
              <w:spacing w:line="480" w:lineRule="auto"/>
              <w:rPr>
                <w:sz w:val="24"/>
                <w:szCs w:val="24"/>
              </w:rPr>
            </w:pPr>
            <w:r w:rsidRPr="00644253">
              <w:rPr>
                <w:sz w:val="24"/>
                <w:szCs w:val="24"/>
              </w:rPr>
              <w:t>(a)</w:t>
            </w:r>
          </w:p>
          <w:p w:rsidR="002557B5" w:rsidRPr="00644253" w:rsidRDefault="002557B5" w:rsidP="00644253">
            <w:pPr>
              <w:spacing w:line="480" w:lineRule="auto"/>
              <w:rPr>
                <w:sz w:val="24"/>
                <w:szCs w:val="24"/>
              </w:rPr>
            </w:pPr>
          </w:p>
          <w:p w:rsidR="002557B5" w:rsidRPr="00644253" w:rsidRDefault="002557B5" w:rsidP="00644253">
            <w:pPr>
              <w:spacing w:line="480" w:lineRule="auto"/>
              <w:rPr>
                <w:sz w:val="24"/>
                <w:szCs w:val="24"/>
              </w:rPr>
            </w:pPr>
            <w:r w:rsidRPr="00644253">
              <w:rPr>
                <w:sz w:val="24"/>
                <w:szCs w:val="24"/>
              </w:rPr>
              <w:t>(b)</w:t>
            </w:r>
          </w:p>
        </w:tc>
        <w:tc>
          <w:tcPr>
            <w:tcW w:w="2160" w:type="dxa"/>
            <w:tcBorders>
              <w:top w:val="nil"/>
            </w:tcBorders>
          </w:tcPr>
          <w:p w:rsidR="002557B5" w:rsidRPr="00644253" w:rsidRDefault="002557B5" w:rsidP="00644253">
            <w:pPr>
              <w:spacing w:line="480" w:lineRule="auto"/>
              <w:rPr>
                <w:sz w:val="24"/>
                <w:szCs w:val="24"/>
              </w:rPr>
            </w:pPr>
          </w:p>
        </w:tc>
        <w:tc>
          <w:tcPr>
            <w:tcW w:w="2520" w:type="dxa"/>
            <w:tcBorders>
              <w:top w:val="nil"/>
            </w:tcBorders>
          </w:tcPr>
          <w:p w:rsidR="002557B5" w:rsidRPr="00644253" w:rsidRDefault="002557B5" w:rsidP="00644253">
            <w:pPr>
              <w:spacing w:line="480" w:lineRule="auto"/>
              <w:rPr>
                <w:sz w:val="24"/>
                <w:szCs w:val="24"/>
              </w:rPr>
            </w:pPr>
          </w:p>
        </w:tc>
        <w:tc>
          <w:tcPr>
            <w:tcW w:w="2160" w:type="dxa"/>
            <w:tcBorders>
              <w:top w:val="nil"/>
            </w:tcBorders>
          </w:tcPr>
          <w:p w:rsidR="002557B5" w:rsidRPr="00644253" w:rsidRDefault="002557B5" w:rsidP="00644253">
            <w:pPr>
              <w:spacing w:line="480" w:lineRule="auto"/>
              <w:rPr>
                <w:sz w:val="24"/>
                <w:szCs w:val="24"/>
              </w:rPr>
            </w:pPr>
          </w:p>
        </w:tc>
      </w:tr>
    </w:tbl>
    <w:p w:rsidR="002557B5" w:rsidRPr="00644253" w:rsidRDefault="002557B5" w:rsidP="00644253">
      <w:pPr>
        <w:pStyle w:val="BodyText"/>
        <w:spacing w:line="480" w:lineRule="auto"/>
        <w:rPr>
          <w:sz w:val="24"/>
          <w:szCs w:val="24"/>
        </w:rPr>
      </w:pPr>
    </w:p>
    <w:p w:rsidR="002557B5" w:rsidRPr="00644253" w:rsidRDefault="002557B5" w:rsidP="00644253">
      <w:pPr>
        <w:pStyle w:val="Heading3"/>
        <w:tabs>
          <w:tab w:val="left" w:pos="670"/>
          <w:tab w:val="left" w:pos="671"/>
        </w:tabs>
        <w:spacing w:line="480" w:lineRule="auto"/>
        <w:ind w:right="290"/>
      </w:pPr>
      <w:bookmarkStart w:id="47" w:name="_Toc71729346"/>
      <w:r w:rsidRPr="00644253">
        <w:rPr>
          <w:color w:val="231F20"/>
        </w:rPr>
        <w:t>1.4</w:t>
      </w:r>
      <w:r w:rsidRPr="00644253">
        <w:rPr>
          <w:color w:val="231F20"/>
        </w:rPr>
        <w:tab/>
        <w:t xml:space="preserve">Financial reports for the last ﬁve years: balance sheets, proﬁt and loss statements, auditors' reports, </w:t>
      </w:r>
      <w:r w:rsidRPr="00644253">
        <w:rPr>
          <w:color w:val="231F20"/>
        </w:rPr>
        <w:lastRenderedPageBreak/>
        <w:t>etc. List and attach copies.</w:t>
      </w:r>
      <w:bookmarkEnd w:id="47"/>
    </w:p>
    <w:p w:rsidR="002557B5" w:rsidRPr="00644253" w:rsidRDefault="002557B5" w:rsidP="00644253">
      <w:pPr>
        <w:tabs>
          <w:tab w:val="left" w:pos="670"/>
          <w:tab w:val="left" w:pos="671"/>
        </w:tabs>
        <w:spacing w:line="480" w:lineRule="auto"/>
        <w:ind w:left="665" w:right="290" w:hanging="665"/>
        <w:rPr>
          <w:sz w:val="24"/>
          <w:szCs w:val="24"/>
        </w:rPr>
      </w:pPr>
      <w:r w:rsidRPr="00644253">
        <w:rPr>
          <w:color w:val="231F20"/>
          <w:sz w:val="24"/>
          <w:szCs w:val="24"/>
        </w:rPr>
        <w:t xml:space="preserve">  1.5 </w:t>
      </w:r>
      <w:r w:rsidRPr="00644253">
        <w:rPr>
          <w:color w:val="231F20"/>
          <w:sz w:val="24"/>
          <w:szCs w:val="24"/>
        </w:rPr>
        <w:tab/>
        <w:t xml:space="preserve">Name, address, and telephone, and facsimile numbers of banks that may provide references if contacted by the Procuring </w:t>
      </w:r>
      <w:r w:rsidRPr="00644253">
        <w:rPr>
          <w:color w:val="231F20"/>
          <w:spacing w:val="-3"/>
          <w:sz w:val="24"/>
          <w:szCs w:val="24"/>
        </w:rPr>
        <w:t>Entity.</w:t>
      </w:r>
    </w:p>
    <w:p w:rsidR="002557B5" w:rsidRPr="00644253" w:rsidRDefault="002557B5" w:rsidP="00644253">
      <w:pPr>
        <w:tabs>
          <w:tab w:val="left" w:pos="670"/>
          <w:tab w:val="left" w:pos="671"/>
        </w:tabs>
        <w:spacing w:line="480" w:lineRule="auto"/>
        <w:ind w:left="665" w:right="290" w:hanging="665"/>
        <w:rPr>
          <w:sz w:val="24"/>
          <w:szCs w:val="24"/>
        </w:rPr>
      </w:pPr>
      <w:r w:rsidRPr="00644253">
        <w:rPr>
          <w:color w:val="231F20"/>
          <w:sz w:val="24"/>
          <w:szCs w:val="24"/>
        </w:rPr>
        <w:t xml:space="preserve">  1.6</w:t>
      </w:r>
      <w:r w:rsidRPr="00644253">
        <w:rPr>
          <w:color w:val="231F20"/>
          <w:sz w:val="24"/>
          <w:szCs w:val="24"/>
        </w:rPr>
        <w:tab/>
        <w:t xml:space="preserve">Information regarding any litigation, current or within the last ﬁve years, in which the </w:t>
      </w:r>
      <w:r w:rsidRPr="00644253">
        <w:rPr>
          <w:color w:val="231F20"/>
          <w:spacing w:val="-3"/>
          <w:sz w:val="24"/>
          <w:szCs w:val="24"/>
        </w:rPr>
        <w:t xml:space="preserve">Tenderer </w:t>
      </w:r>
      <w:r w:rsidRPr="00644253">
        <w:rPr>
          <w:color w:val="231F20"/>
          <w:sz w:val="24"/>
          <w:szCs w:val="24"/>
        </w:rPr>
        <w:t>is or has been involved.</w:t>
      </w:r>
    </w:p>
    <w:p w:rsidR="002557B5" w:rsidRPr="00644253" w:rsidRDefault="002557B5" w:rsidP="00644253">
      <w:pPr>
        <w:spacing w:line="480" w:lineRule="auto"/>
        <w:ind w:left="677" w:right="720"/>
        <w:rPr>
          <w:sz w:val="24"/>
          <w:szCs w:val="24"/>
        </w:rPr>
      </w:pPr>
      <w:r w:rsidRPr="00644253">
        <w:rPr>
          <w:color w:val="231F20"/>
          <w:sz w:val="24"/>
          <w:szCs w:val="24"/>
        </w:rPr>
        <w:t xml:space="preserve">Other </w:t>
      </w:r>
      <w:proofErr w:type="gramStart"/>
      <w:r w:rsidRPr="00644253">
        <w:rPr>
          <w:color w:val="231F20"/>
          <w:sz w:val="24"/>
          <w:szCs w:val="24"/>
        </w:rPr>
        <w:t>party(</w:t>
      </w:r>
      <w:proofErr w:type="spellStart"/>
      <w:proofErr w:type="gramEnd"/>
      <w:r w:rsidRPr="00644253">
        <w:rPr>
          <w:color w:val="231F20"/>
          <w:sz w:val="24"/>
          <w:szCs w:val="24"/>
        </w:rPr>
        <w:t>ies</w:t>
      </w:r>
      <w:proofErr w:type="spellEnd"/>
      <w:r w:rsidRPr="00644253">
        <w:rPr>
          <w:color w:val="231F20"/>
          <w:sz w:val="24"/>
          <w:szCs w:val="24"/>
        </w:rPr>
        <w:t>) Cause of dispute Details of litigation award Amount involved</w:t>
      </w:r>
    </w:p>
    <w:p w:rsidR="002557B5" w:rsidRPr="00644253" w:rsidRDefault="002557B5" w:rsidP="00644253">
      <w:pPr>
        <w:pStyle w:val="ListParagraph"/>
        <w:numPr>
          <w:ilvl w:val="2"/>
          <w:numId w:val="13"/>
        </w:numPr>
        <w:tabs>
          <w:tab w:val="left" w:pos="894"/>
          <w:tab w:val="left" w:pos="8553"/>
        </w:tabs>
        <w:spacing w:before="0" w:line="480" w:lineRule="auto"/>
        <w:ind w:left="893" w:hanging="223"/>
        <w:rPr>
          <w:color w:val="231F20"/>
          <w:sz w:val="24"/>
          <w:szCs w:val="24"/>
        </w:rPr>
      </w:pPr>
      <w:r w:rsidRPr="00644253">
        <w:rPr>
          <w:color w:val="231F20"/>
          <w:sz w:val="24"/>
          <w:szCs w:val="24"/>
          <w:u w:val="single" w:color="221E1F"/>
        </w:rPr>
        <w:tab/>
        <w:t>____________________________________________________</w:t>
      </w:r>
    </w:p>
    <w:p w:rsidR="002557B5" w:rsidRPr="00644253" w:rsidRDefault="002557B5" w:rsidP="00644253">
      <w:pPr>
        <w:pStyle w:val="ListParagraph"/>
        <w:numPr>
          <w:ilvl w:val="2"/>
          <w:numId w:val="13"/>
        </w:numPr>
        <w:tabs>
          <w:tab w:val="left" w:pos="907"/>
          <w:tab w:val="left" w:pos="8566"/>
        </w:tabs>
        <w:spacing w:before="0" w:line="480" w:lineRule="auto"/>
        <w:ind w:left="906" w:hanging="236"/>
        <w:rPr>
          <w:color w:val="231F20"/>
          <w:sz w:val="24"/>
          <w:szCs w:val="24"/>
        </w:rPr>
      </w:pPr>
      <w:r w:rsidRPr="00644253">
        <w:rPr>
          <w:color w:val="231F20"/>
          <w:sz w:val="24"/>
          <w:szCs w:val="24"/>
          <w:u w:val="single" w:color="221E1F"/>
        </w:rPr>
        <w:t>_______________________________________________________________</w:t>
      </w:r>
      <w:r w:rsidRPr="00644253">
        <w:rPr>
          <w:color w:val="231F20"/>
          <w:sz w:val="24"/>
          <w:szCs w:val="24"/>
          <w:u w:val="single" w:color="221E1F"/>
        </w:rPr>
        <w:tab/>
      </w:r>
    </w:p>
    <w:p w:rsidR="002557B5" w:rsidRPr="00644253" w:rsidRDefault="002557B5" w:rsidP="00644253">
      <w:pPr>
        <w:tabs>
          <w:tab w:val="left" w:pos="670"/>
          <w:tab w:val="left" w:pos="671"/>
        </w:tabs>
        <w:spacing w:line="480" w:lineRule="auto"/>
        <w:rPr>
          <w:sz w:val="24"/>
          <w:szCs w:val="24"/>
        </w:rPr>
      </w:pPr>
      <w:r w:rsidRPr="00644253">
        <w:rPr>
          <w:color w:val="231F20"/>
          <w:sz w:val="24"/>
          <w:szCs w:val="24"/>
        </w:rPr>
        <w:t xml:space="preserve"> 1.7</w:t>
      </w:r>
      <w:r w:rsidRPr="00644253">
        <w:rPr>
          <w:color w:val="231F20"/>
          <w:sz w:val="24"/>
          <w:szCs w:val="24"/>
        </w:rPr>
        <w:tab/>
        <w:t>Statement of compliance with the requirements of ITT 4.2.</w:t>
      </w:r>
    </w:p>
    <w:p w:rsidR="002557B5" w:rsidRPr="00644253" w:rsidRDefault="002557B5" w:rsidP="00644253">
      <w:pPr>
        <w:tabs>
          <w:tab w:val="left" w:pos="670"/>
          <w:tab w:val="left" w:pos="671"/>
          <w:tab w:val="left" w:pos="8540"/>
        </w:tabs>
        <w:spacing w:line="480" w:lineRule="auto"/>
        <w:rPr>
          <w:sz w:val="24"/>
          <w:szCs w:val="24"/>
        </w:rPr>
      </w:pPr>
      <w:r w:rsidRPr="00644253">
        <w:rPr>
          <w:color w:val="231F20"/>
          <w:sz w:val="24"/>
          <w:szCs w:val="24"/>
        </w:rPr>
        <w:t xml:space="preserve"> 1.8</w:t>
      </w:r>
      <w:r w:rsidRPr="00644253">
        <w:rPr>
          <w:color w:val="231F20"/>
          <w:sz w:val="24"/>
          <w:szCs w:val="24"/>
        </w:rPr>
        <w:tab/>
        <w:t>Any additional information required</w:t>
      </w:r>
      <w:r w:rsidRPr="00644253">
        <w:rPr>
          <w:color w:val="231F20"/>
          <w:sz w:val="24"/>
          <w:szCs w:val="24"/>
          <w:u w:val="single" w:color="221E1F"/>
        </w:rPr>
        <w:tab/>
      </w:r>
    </w:p>
    <w:p w:rsidR="002557B5" w:rsidRPr="00644253" w:rsidRDefault="002557B5" w:rsidP="00644253">
      <w:pPr>
        <w:spacing w:line="480" w:lineRule="auto"/>
        <w:rPr>
          <w:sz w:val="24"/>
          <w:szCs w:val="24"/>
        </w:rPr>
        <w:sectPr w:rsidR="002557B5" w:rsidRPr="00644253" w:rsidSect="006243DB">
          <w:headerReference w:type="even" r:id="rId21"/>
          <w:headerReference w:type="default" r:id="rId22"/>
          <w:footerReference w:type="even" r:id="rId23"/>
          <w:footerReference w:type="default" r:id="rId24"/>
          <w:pgSz w:w="11910" w:h="16840"/>
          <w:pgMar w:top="720" w:right="720" w:bottom="720" w:left="720" w:header="0" w:footer="441" w:gutter="0"/>
          <w:cols w:space="720"/>
        </w:sectPr>
      </w:pPr>
    </w:p>
    <w:p w:rsidR="002557B5" w:rsidRPr="00644253" w:rsidRDefault="002557B5" w:rsidP="00644253">
      <w:pPr>
        <w:pStyle w:val="Heading2"/>
        <w:numPr>
          <w:ilvl w:val="0"/>
          <w:numId w:val="12"/>
        </w:numPr>
        <w:tabs>
          <w:tab w:val="left" w:pos="328"/>
        </w:tabs>
        <w:spacing w:before="0" w:line="480" w:lineRule="auto"/>
        <w:ind w:left="327" w:hanging="216"/>
        <w:jc w:val="both"/>
        <w:rPr>
          <w:b w:val="0"/>
        </w:rPr>
      </w:pPr>
      <w:bookmarkStart w:id="48" w:name="Page_53"/>
      <w:bookmarkEnd w:id="48"/>
      <w:r w:rsidRPr="00644253">
        <w:rPr>
          <w:color w:val="231F20"/>
        </w:rPr>
        <w:lastRenderedPageBreak/>
        <w:t>NOTIFICATION OF INTENTION TO AWARD</w:t>
      </w:r>
    </w:p>
    <w:p w:rsidR="002557B5" w:rsidRPr="00644253" w:rsidRDefault="002557B5" w:rsidP="00644253">
      <w:pPr>
        <w:pStyle w:val="Heading5"/>
        <w:spacing w:line="480" w:lineRule="auto"/>
        <w:ind w:left="106"/>
        <w:jc w:val="both"/>
        <w:rPr>
          <w:i w:val="0"/>
          <w:sz w:val="24"/>
          <w:szCs w:val="24"/>
        </w:rPr>
      </w:pPr>
      <w:r w:rsidRPr="00644253">
        <w:rPr>
          <w:i w:val="0"/>
          <w:color w:val="231F20"/>
          <w:sz w:val="24"/>
          <w:szCs w:val="24"/>
        </w:rPr>
        <w:t>[</w:t>
      </w:r>
      <w:r w:rsidRPr="00644253">
        <w:rPr>
          <w:color w:val="231F20"/>
          <w:sz w:val="24"/>
          <w:szCs w:val="24"/>
        </w:rPr>
        <w:t xml:space="preserve">This Notiﬁcation of Intention to </w:t>
      </w:r>
      <w:r w:rsidRPr="00644253">
        <w:rPr>
          <w:color w:val="231F20"/>
          <w:spacing w:val="-4"/>
          <w:sz w:val="24"/>
          <w:szCs w:val="24"/>
        </w:rPr>
        <w:t xml:space="preserve">Award </w:t>
      </w:r>
      <w:r w:rsidRPr="00644253">
        <w:rPr>
          <w:color w:val="231F20"/>
          <w:sz w:val="24"/>
          <w:szCs w:val="24"/>
        </w:rPr>
        <w:t>shall be sent to each Tenderer</w:t>
      </w:r>
      <w:r w:rsidRPr="00644253">
        <w:rPr>
          <w:color w:val="231F20"/>
          <w:spacing w:val="-3"/>
          <w:sz w:val="24"/>
          <w:szCs w:val="24"/>
        </w:rPr>
        <w:t xml:space="preserve"> that</w:t>
      </w:r>
      <w:r w:rsidRPr="00644253">
        <w:rPr>
          <w:color w:val="231F20"/>
          <w:sz w:val="24"/>
          <w:szCs w:val="24"/>
        </w:rPr>
        <w:t xml:space="preserve"> submitted a Tender</w:t>
      </w:r>
      <w:r w:rsidRPr="00644253">
        <w:rPr>
          <w:color w:val="231F20"/>
          <w:spacing w:val="-5"/>
          <w:sz w:val="24"/>
          <w:szCs w:val="24"/>
        </w:rPr>
        <w:t>.</w:t>
      </w:r>
      <w:r w:rsidRPr="00644253">
        <w:rPr>
          <w:i w:val="0"/>
          <w:color w:val="231F20"/>
          <w:spacing w:val="-5"/>
          <w:sz w:val="24"/>
          <w:szCs w:val="24"/>
        </w:rPr>
        <w:t xml:space="preserve">] </w:t>
      </w:r>
      <w:r w:rsidRPr="00644253">
        <w:rPr>
          <w:i w:val="0"/>
          <w:color w:val="231F20"/>
          <w:sz w:val="24"/>
          <w:szCs w:val="24"/>
        </w:rPr>
        <w:t>[</w:t>
      </w:r>
      <w:r w:rsidRPr="00644253">
        <w:rPr>
          <w:color w:val="231F20"/>
          <w:sz w:val="24"/>
          <w:szCs w:val="24"/>
        </w:rPr>
        <w:t xml:space="preserve">Send this Notiﬁcation to the </w:t>
      </w:r>
      <w:r w:rsidRPr="00644253">
        <w:rPr>
          <w:color w:val="231F20"/>
          <w:spacing w:val="-3"/>
          <w:sz w:val="24"/>
          <w:szCs w:val="24"/>
        </w:rPr>
        <w:t xml:space="preserve">Tenderer's </w:t>
      </w:r>
      <w:r w:rsidRPr="00644253">
        <w:rPr>
          <w:color w:val="231F20"/>
          <w:sz w:val="24"/>
          <w:szCs w:val="24"/>
        </w:rPr>
        <w:t xml:space="preserve">Authorized Representative named in the </w:t>
      </w:r>
      <w:r w:rsidRPr="00644253">
        <w:rPr>
          <w:color w:val="231F20"/>
          <w:spacing w:val="-3"/>
          <w:sz w:val="24"/>
          <w:szCs w:val="24"/>
        </w:rPr>
        <w:t xml:space="preserve">Tenderer </w:t>
      </w:r>
      <w:r w:rsidRPr="00644253">
        <w:rPr>
          <w:color w:val="231F20"/>
          <w:sz w:val="24"/>
          <w:szCs w:val="24"/>
        </w:rPr>
        <w:t>Information Form</w:t>
      </w:r>
      <w:r w:rsidRPr="00644253">
        <w:rPr>
          <w:i w:val="0"/>
          <w:color w:val="231F20"/>
          <w:sz w:val="24"/>
          <w:szCs w:val="24"/>
        </w:rPr>
        <w:t>]</w:t>
      </w:r>
    </w:p>
    <w:p w:rsidR="002557B5" w:rsidRPr="00644253" w:rsidRDefault="002557B5" w:rsidP="00644253">
      <w:pPr>
        <w:pStyle w:val="ListParagraph"/>
        <w:numPr>
          <w:ilvl w:val="0"/>
          <w:numId w:val="108"/>
        </w:numPr>
        <w:spacing w:before="0" w:line="480" w:lineRule="auto"/>
        <w:ind w:left="180" w:hanging="270"/>
        <w:jc w:val="both"/>
        <w:rPr>
          <w:i/>
          <w:sz w:val="24"/>
          <w:szCs w:val="24"/>
        </w:rPr>
      </w:pPr>
      <w:r w:rsidRPr="00644253">
        <w:rPr>
          <w:color w:val="231F20"/>
          <w:sz w:val="24"/>
          <w:szCs w:val="24"/>
        </w:rPr>
        <w:t xml:space="preserve">For the attention of Tenderer's Authorized Representative Name: ...................................................... </w:t>
      </w:r>
      <w:r w:rsidRPr="00644253">
        <w:rPr>
          <w:i/>
          <w:color w:val="231F20"/>
          <w:sz w:val="24"/>
          <w:szCs w:val="24"/>
        </w:rPr>
        <w:t>[insert Authorized Representative’s name]</w:t>
      </w:r>
    </w:p>
    <w:p w:rsidR="002557B5" w:rsidRPr="00644253" w:rsidRDefault="002557B5" w:rsidP="00644253">
      <w:pPr>
        <w:spacing w:line="480" w:lineRule="auto"/>
        <w:ind w:left="106"/>
        <w:jc w:val="both"/>
        <w:rPr>
          <w:i/>
          <w:sz w:val="24"/>
          <w:szCs w:val="24"/>
        </w:rPr>
      </w:pPr>
      <w:r w:rsidRPr="00644253">
        <w:rPr>
          <w:color w:val="231F20"/>
          <w:sz w:val="24"/>
          <w:szCs w:val="24"/>
        </w:rPr>
        <w:t xml:space="preserve">Address: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Authorized Representative's Address]</w:t>
      </w:r>
    </w:p>
    <w:p w:rsidR="002557B5" w:rsidRPr="00644253" w:rsidRDefault="002557B5" w:rsidP="00644253">
      <w:pPr>
        <w:spacing w:line="480" w:lineRule="auto"/>
        <w:ind w:left="106"/>
        <w:jc w:val="both"/>
        <w:rPr>
          <w:i/>
          <w:sz w:val="24"/>
          <w:szCs w:val="24"/>
        </w:rPr>
      </w:pPr>
      <w:r w:rsidRPr="00644253">
        <w:rPr>
          <w:color w:val="231F20"/>
          <w:sz w:val="24"/>
          <w:szCs w:val="24"/>
        </w:rPr>
        <w:t xml:space="preserve">Telephone numbers: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Authorized Representative's telephone/fax numbers]</w:t>
      </w:r>
    </w:p>
    <w:p w:rsidR="002557B5" w:rsidRPr="00644253" w:rsidRDefault="002557B5" w:rsidP="00644253">
      <w:pPr>
        <w:spacing w:line="480" w:lineRule="auto"/>
        <w:ind w:left="106"/>
        <w:jc w:val="both"/>
        <w:rPr>
          <w:i/>
          <w:sz w:val="24"/>
          <w:szCs w:val="24"/>
        </w:rPr>
      </w:pPr>
      <w:r w:rsidRPr="00644253">
        <w:rPr>
          <w:color w:val="231F20"/>
          <w:sz w:val="24"/>
          <w:szCs w:val="24"/>
        </w:rPr>
        <w:t xml:space="preserve">Email Address: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Authorized Representative's email address]</w:t>
      </w:r>
    </w:p>
    <w:p w:rsidR="002557B5" w:rsidRPr="00644253" w:rsidRDefault="002557B5" w:rsidP="00644253">
      <w:pPr>
        <w:pStyle w:val="Heading5"/>
        <w:spacing w:line="480" w:lineRule="auto"/>
        <w:ind w:left="106"/>
        <w:jc w:val="both"/>
        <w:rPr>
          <w:sz w:val="24"/>
          <w:szCs w:val="24"/>
        </w:rPr>
      </w:pPr>
      <w:r w:rsidRPr="00644253">
        <w:rPr>
          <w:color w:val="231F20"/>
          <w:spacing w:val="-3"/>
          <w:sz w:val="24"/>
          <w:szCs w:val="24"/>
        </w:rPr>
        <w:t xml:space="preserve">[IMPORTANT: </w:t>
      </w:r>
      <w:r w:rsidRPr="00644253">
        <w:rPr>
          <w:color w:val="231F20"/>
          <w:sz w:val="24"/>
          <w:szCs w:val="24"/>
        </w:rPr>
        <w:t xml:space="preserve">insert the date that this Notiﬁcation is transmitted to </w:t>
      </w:r>
      <w:r w:rsidRPr="00644253">
        <w:rPr>
          <w:color w:val="231F20"/>
          <w:spacing w:val="-3"/>
          <w:sz w:val="24"/>
          <w:szCs w:val="24"/>
        </w:rPr>
        <w:t xml:space="preserve">Tenderers. </w:t>
      </w:r>
      <w:r w:rsidRPr="00644253">
        <w:rPr>
          <w:color w:val="231F20"/>
          <w:sz w:val="24"/>
          <w:szCs w:val="24"/>
        </w:rPr>
        <w:t xml:space="preserve">The Notiﬁcation must be sent to all </w:t>
      </w:r>
      <w:r w:rsidRPr="00644253">
        <w:rPr>
          <w:color w:val="231F20"/>
          <w:spacing w:val="-3"/>
          <w:sz w:val="24"/>
          <w:szCs w:val="24"/>
        </w:rPr>
        <w:t xml:space="preserve">Tenderers </w:t>
      </w:r>
      <w:r w:rsidRPr="00644253">
        <w:rPr>
          <w:color w:val="231F20"/>
          <w:sz w:val="24"/>
          <w:szCs w:val="24"/>
        </w:rPr>
        <w:t>simultaneously. This means on the same date and as close to the same time as possible.]</w:t>
      </w:r>
    </w:p>
    <w:p w:rsidR="002557B5" w:rsidRPr="00644253" w:rsidRDefault="002557B5" w:rsidP="00644253">
      <w:pPr>
        <w:spacing w:line="480" w:lineRule="auto"/>
        <w:ind w:left="106"/>
        <w:jc w:val="both"/>
        <w:rPr>
          <w:i/>
          <w:sz w:val="24"/>
          <w:szCs w:val="24"/>
        </w:rPr>
      </w:pPr>
      <w:r w:rsidRPr="00644253">
        <w:rPr>
          <w:b/>
          <w:color w:val="231F20"/>
          <w:spacing w:val="-5"/>
          <w:sz w:val="24"/>
          <w:szCs w:val="24"/>
        </w:rPr>
        <w:t>DATE</w:t>
      </w:r>
      <w:r w:rsidRPr="00644253">
        <w:rPr>
          <w:b/>
          <w:color w:val="231F20"/>
          <w:sz w:val="24"/>
          <w:szCs w:val="24"/>
        </w:rPr>
        <w:t>OFTRANSMISSION</w:t>
      </w:r>
      <w:r w:rsidRPr="00644253">
        <w:rPr>
          <w:color w:val="231F20"/>
          <w:sz w:val="24"/>
          <w:szCs w:val="24"/>
        </w:rPr>
        <w:t>: This Notiﬁcation is sent by: [</w:t>
      </w:r>
      <w:r w:rsidRPr="00644253">
        <w:rPr>
          <w:i/>
          <w:color w:val="231F20"/>
          <w:sz w:val="24"/>
          <w:szCs w:val="24"/>
        </w:rPr>
        <w:t>email/fax</w:t>
      </w:r>
      <w:r w:rsidRPr="00644253">
        <w:rPr>
          <w:color w:val="231F20"/>
          <w:sz w:val="24"/>
          <w:szCs w:val="24"/>
        </w:rPr>
        <w:t>] on [</w:t>
      </w:r>
      <w:r w:rsidRPr="00644253">
        <w:rPr>
          <w:i/>
          <w:color w:val="231F20"/>
          <w:sz w:val="24"/>
          <w:szCs w:val="24"/>
        </w:rPr>
        <w:t>date</w:t>
      </w:r>
      <w:proofErr w:type="gramStart"/>
      <w:r w:rsidRPr="00644253">
        <w:rPr>
          <w:color w:val="231F20"/>
          <w:sz w:val="24"/>
          <w:szCs w:val="24"/>
        </w:rPr>
        <w:t>](</w:t>
      </w:r>
      <w:proofErr w:type="gramEnd"/>
      <w:r w:rsidRPr="00644253">
        <w:rPr>
          <w:color w:val="231F20"/>
          <w:sz w:val="24"/>
          <w:szCs w:val="24"/>
        </w:rPr>
        <w:t xml:space="preserve">local time) </w:t>
      </w:r>
      <w:r w:rsidRPr="00644253">
        <w:rPr>
          <w:b/>
          <w:color w:val="231F20"/>
          <w:sz w:val="24"/>
          <w:szCs w:val="24"/>
        </w:rPr>
        <w:t>ProcuringEntity:</w:t>
      </w:r>
      <w:r w:rsidRPr="00644253">
        <w:rPr>
          <w:color w:val="231F20"/>
          <w:sz w:val="24"/>
          <w:szCs w:val="24"/>
        </w:rPr>
        <w:t>..............................................</w:t>
      </w:r>
      <w:r w:rsidRPr="00644253">
        <w:rPr>
          <w:i/>
          <w:color w:val="231F20"/>
          <w:sz w:val="24"/>
          <w:szCs w:val="24"/>
        </w:rPr>
        <w:t>[insertthenameoftheProcuringEntity]</w:t>
      </w:r>
    </w:p>
    <w:p w:rsidR="002557B5" w:rsidRPr="00644253" w:rsidRDefault="002557B5" w:rsidP="00644253">
      <w:pPr>
        <w:spacing w:line="480" w:lineRule="auto"/>
        <w:ind w:left="106"/>
        <w:jc w:val="both"/>
        <w:rPr>
          <w:i/>
          <w:sz w:val="24"/>
          <w:szCs w:val="24"/>
        </w:rPr>
      </w:pPr>
      <w:r w:rsidRPr="00644253">
        <w:rPr>
          <w:b/>
          <w:color w:val="231F20"/>
          <w:sz w:val="24"/>
          <w:szCs w:val="24"/>
        </w:rPr>
        <w:t xml:space="preserve">Contract title: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the name of the contract]</w:t>
      </w:r>
    </w:p>
    <w:p w:rsidR="002557B5" w:rsidRPr="00644253" w:rsidRDefault="002557B5" w:rsidP="00644253">
      <w:pPr>
        <w:spacing w:line="480" w:lineRule="auto"/>
        <w:ind w:left="106"/>
        <w:jc w:val="both"/>
        <w:rPr>
          <w:i/>
          <w:sz w:val="24"/>
          <w:szCs w:val="24"/>
        </w:rPr>
      </w:pPr>
      <w:r w:rsidRPr="00644253">
        <w:rPr>
          <w:b/>
          <w:color w:val="231F20"/>
          <w:sz w:val="24"/>
          <w:szCs w:val="24"/>
        </w:rPr>
        <w:t xml:space="preserve">ITT No: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ITT reference number from Procurement Plan]</w:t>
      </w:r>
    </w:p>
    <w:p w:rsidR="002557B5" w:rsidRPr="00644253" w:rsidRDefault="002557B5" w:rsidP="00644253">
      <w:pPr>
        <w:pStyle w:val="BodyText"/>
        <w:spacing w:line="480" w:lineRule="auto"/>
        <w:ind w:left="106"/>
        <w:jc w:val="both"/>
        <w:rPr>
          <w:sz w:val="24"/>
          <w:szCs w:val="24"/>
        </w:rPr>
      </w:pPr>
      <w:r w:rsidRPr="00644253">
        <w:rPr>
          <w:color w:val="231F20"/>
          <w:sz w:val="24"/>
          <w:szCs w:val="24"/>
        </w:rPr>
        <w:t>This Notiﬁcation of Intention to Award (Notiﬁcation) notiﬁes you of our decision to award the above contract. The transmission of this Notiﬁcation begins the Standstill Period. During the Standstill Period you may:</w:t>
      </w:r>
    </w:p>
    <w:p w:rsidR="002557B5" w:rsidRPr="00644253" w:rsidRDefault="002557B5" w:rsidP="00644253">
      <w:pPr>
        <w:pStyle w:val="ListParagraph"/>
        <w:numPr>
          <w:ilvl w:val="0"/>
          <w:numId w:val="107"/>
        </w:numPr>
        <w:tabs>
          <w:tab w:val="left" w:pos="1101"/>
          <w:tab w:val="left" w:pos="1102"/>
        </w:tabs>
        <w:spacing w:before="0" w:line="480" w:lineRule="auto"/>
        <w:jc w:val="both"/>
        <w:rPr>
          <w:color w:val="231F20"/>
          <w:sz w:val="24"/>
          <w:szCs w:val="24"/>
        </w:rPr>
      </w:pPr>
      <w:r w:rsidRPr="00644253">
        <w:rPr>
          <w:color w:val="231F20"/>
          <w:sz w:val="24"/>
          <w:szCs w:val="24"/>
        </w:rPr>
        <w:t xml:space="preserve">Request a debrieﬁng in relation to the evaluation of your </w:t>
      </w:r>
      <w:r w:rsidRPr="00644253">
        <w:rPr>
          <w:color w:val="231F20"/>
          <w:spacing w:val="-4"/>
          <w:sz w:val="24"/>
          <w:szCs w:val="24"/>
        </w:rPr>
        <w:t xml:space="preserve">Tender, </w:t>
      </w:r>
      <w:r w:rsidRPr="00644253">
        <w:rPr>
          <w:color w:val="231F20"/>
          <w:sz w:val="24"/>
          <w:szCs w:val="24"/>
        </w:rPr>
        <w:t>and/or</w:t>
      </w:r>
    </w:p>
    <w:p w:rsidR="002557B5" w:rsidRPr="00644253" w:rsidRDefault="002557B5" w:rsidP="00644253">
      <w:pPr>
        <w:pStyle w:val="ListParagraph"/>
        <w:numPr>
          <w:ilvl w:val="0"/>
          <w:numId w:val="107"/>
        </w:numPr>
        <w:tabs>
          <w:tab w:val="left" w:pos="1100"/>
          <w:tab w:val="left" w:pos="1102"/>
        </w:tabs>
        <w:spacing w:before="0" w:line="480" w:lineRule="auto"/>
        <w:jc w:val="both"/>
        <w:rPr>
          <w:color w:val="231F20"/>
          <w:sz w:val="24"/>
          <w:szCs w:val="24"/>
        </w:rPr>
      </w:pPr>
      <w:r w:rsidRPr="00644253">
        <w:rPr>
          <w:color w:val="231F20"/>
          <w:sz w:val="24"/>
          <w:szCs w:val="24"/>
        </w:rPr>
        <w:t>Submit a Procurement-related Complaint in relation to the decision to award the contract.</w:t>
      </w:r>
    </w:p>
    <w:p w:rsidR="004F07A1" w:rsidRDefault="004F07A1" w:rsidP="00644253">
      <w:pPr>
        <w:tabs>
          <w:tab w:val="left" w:pos="670"/>
          <w:tab w:val="left" w:pos="672"/>
        </w:tabs>
        <w:spacing w:line="480" w:lineRule="auto"/>
        <w:rPr>
          <w:b/>
          <w:color w:val="231F20"/>
          <w:sz w:val="24"/>
          <w:szCs w:val="24"/>
        </w:rPr>
      </w:pPr>
    </w:p>
    <w:p w:rsidR="004F07A1" w:rsidRDefault="004F07A1" w:rsidP="00644253">
      <w:pPr>
        <w:tabs>
          <w:tab w:val="left" w:pos="670"/>
          <w:tab w:val="left" w:pos="672"/>
        </w:tabs>
        <w:spacing w:line="480" w:lineRule="auto"/>
        <w:rPr>
          <w:b/>
          <w:color w:val="231F20"/>
          <w:sz w:val="24"/>
          <w:szCs w:val="24"/>
        </w:rPr>
      </w:pPr>
    </w:p>
    <w:p w:rsidR="004F07A1" w:rsidRDefault="004F07A1" w:rsidP="00644253">
      <w:pPr>
        <w:tabs>
          <w:tab w:val="left" w:pos="670"/>
          <w:tab w:val="left" w:pos="672"/>
        </w:tabs>
        <w:spacing w:line="480" w:lineRule="auto"/>
        <w:rPr>
          <w:b/>
          <w:color w:val="231F20"/>
          <w:sz w:val="24"/>
          <w:szCs w:val="24"/>
        </w:rPr>
      </w:pPr>
    </w:p>
    <w:p w:rsidR="004F07A1" w:rsidRDefault="004F07A1" w:rsidP="00644253">
      <w:pPr>
        <w:tabs>
          <w:tab w:val="left" w:pos="670"/>
          <w:tab w:val="left" w:pos="672"/>
        </w:tabs>
        <w:spacing w:line="480" w:lineRule="auto"/>
        <w:rPr>
          <w:b/>
          <w:color w:val="231F20"/>
          <w:sz w:val="24"/>
          <w:szCs w:val="24"/>
        </w:rPr>
      </w:pPr>
    </w:p>
    <w:p w:rsidR="004F07A1" w:rsidRDefault="004F07A1" w:rsidP="00644253">
      <w:pPr>
        <w:tabs>
          <w:tab w:val="left" w:pos="670"/>
          <w:tab w:val="left" w:pos="672"/>
        </w:tabs>
        <w:spacing w:line="480" w:lineRule="auto"/>
        <w:rPr>
          <w:b/>
          <w:color w:val="231F20"/>
          <w:sz w:val="24"/>
          <w:szCs w:val="24"/>
        </w:rPr>
      </w:pPr>
    </w:p>
    <w:p w:rsidR="002557B5" w:rsidRPr="00644253" w:rsidRDefault="002557B5" w:rsidP="00644253">
      <w:pPr>
        <w:tabs>
          <w:tab w:val="left" w:pos="670"/>
          <w:tab w:val="left" w:pos="672"/>
        </w:tabs>
        <w:spacing w:line="480" w:lineRule="auto"/>
        <w:rPr>
          <w:b/>
          <w:color w:val="231F20"/>
          <w:sz w:val="24"/>
          <w:szCs w:val="24"/>
        </w:rPr>
      </w:pPr>
      <w:r w:rsidRPr="00644253">
        <w:rPr>
          <w:b/>
          <w:color w:val="231F20"/>
          <w:sz w:val="24"/>
          <w:szCs w:val="24"/>
        </w:rPr>
        <w:t xml:space="preserve">The successful </w:t>
      </w:r>
      <w:r w:rsidRPr="00644253">
        <w:rPr>
          <w:b/>
          <w:color w:val="231F20"/>
          <w:spacing w:val="-3"/>
          <w:sz w:val="24"/>
          <w:szCs w:val="24"/>
        </w:rPr>
        <w:t xml:space="preserve">Tenderers </w:t>
      </w:r>
      <w:r w:rsidRPr="00644253">
        <w:rPr>
          <w:b/>
          <w:color w:val="231F20"/>
          <w:sz w:val="24"/>
          <w:szCs w:val="24"/>
        </w:rPr>
        <w:t xml:space="preserve">are listed </w:t>
      </w:r>
      <w:r w:rsidRPr="00644253">
        <w:rPr>
          <w:b/>
          <w:color w:val="231F20"/>
          <w:spacing w:val="-3"/>
          <w:sz w:val="24"/>
          <w:szCs w:val="24"/>
        </w:rPr>
        <w:t>below.</w:t>
      </w:r>
    </w:p>
    <w:tbl>
      <w:tblPr>
        <w:tblW w:w="8370" w:type="dxa"/>
        <w:tblInd w:w="-2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2610"/>
        <w:gridCol w:w="2070"/>
        <w:gridCol w:w="2070"/>
        <w:gridCol w:w="1620"/>
      </w:tblGrid>
      <w:tr w:rsidR="002557B5" w:rsidRPr="00644253" w:rsidTr="006243DB">
        <w:trPr>
          <w:cantSplit/>
          <w:trHeight w:val="237"/>
        </w:trPr>
        <w:tc>
          <w:tcPr>
            <w:tcW w:w="2610" w:type="dxa"/>
            <w:tcBorders>
              <w:top w:val="double" w:sz="6" w:space="0" w:color="auto"/>
              <w:bottom w:val="doub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1</w:t>
            </w:r>
          </w:p>
        </w:tc>
        <w:tc>
          <w:tcPr>
            <w:tcW w:w="2070" w:type="dxa"/>
            <w:tcBorders>
              <w:top w:val="double" w:sz="6" w:space="0" w:color="auto"/>
              <w:bottom w:val="doub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2</w:t>
            </w:r>
          </w:p>
        </w:tc>
        <w:tc>
          <w:tcPr>
            <w:tcW w:w="2070"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3</w:t>
            </w:r>
          </w:p>
        </w:tc>
        <w:tc>
          <w:tcPr>
            <w:tcW w:w="1620" w:type="dxa"/>
            <w:tcBorders>
              <w:top w:val="double" w:sz="6" w:space="0" w:color="auto"/>
              <w:left w:val="single" w:sz="6" w:space="0" w:color="auto"/>
              <w:bottom w:val="double" w:sz="6" w:space="0" w:color="auto"/>
            </w:tcBorders>
          </w:tcPr>
          <w:p w:rsidR="002557B5" w:rsidRPr="00644253" w:rsidRDefault="002557B5" w:rsidP="00644253">
            <w:pPr>
              <w:suppressAutoHyphens/>
              <w:spacing w:line="480" w:lineRule="auto"/>
              <w:rPr>
                <w:b/>
                <w:sz w:val="24"/>
                <w:szCs w:val="24"/>
              </w:rPr>
            </w:pPr>
            <w:r w:rsidRPr="00644253">
              <w:rPr>
                <w:b/>
                <w:sz w:val="24"/>
                <w:szCs w:val="24"/>
              </w:rPr>
              <w:t>3</w:t>
            </w:r>
          </w:p>
        </w:tc>
      </w:tr>
      <w:tr w:rsidR="002557B5" w:rsidRPr="00644253" w:rsidTr="006243DB">
        <w:trPr>
          <w:cantSplit/>
          <w:trHeight w:val="716"/>
        </w:trPr>
        <w:tc>
          <w:tcPr>
            <w:tcW w:w="2610" w:type="dxa"/>
            <w:tcBorders>
              <w:top w:val="doub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No of item to be insured </w:t>
            </w:r>
          </w:p>
        </w:tc>
        <w:tc>
          <w:tcPr>
            <w:tcW w:w="2070"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Description of Item</w:t>
            </w:r>
          </w:p>
        </w:tc>
        <w:tc>
          <w:tcPr>
            <w:tcW w:w="2070"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Name of Tenderer</w:t>
            </w:r>
          </w:p>
        </w:tc>
        <w:tc>
          <w:tcPr>
            <w:tcW w:w="1620" w:type="dxa"/>
            <w:tcBorders>
              <w:top w:val="doub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Tender Price </w:t>
            </w:r>
          </w:p>
          <w:p w:rsidR="002557B5" w:rsidRPr="00644253" w:rsidRDefault="002557B5" w:rsidP="00644253">
            <w:pPr>
              <w:suppressAutoHyphens/>
              <w:spacing w:line="480" w:lineRule="auto"/>
              <w:rPr>
                <w:b/>
                <w:sz w:val="24"/>
                <w:szCs w:val="24"/>
              </w:rPr>
            </w:pPr>
          </w:p>
        </w:tc>
      </w:tr>
      <w:tr w:rsidR="002557B5" w:rsidRPr="00644253" w:rsidTr="006243DB">
        <w:trPr>
          <w:cantSplit/>
          <w:trHeight w:val="403"/>
        </w:trPr>
        <w:tc>
          <w:tcPr>
            <w:tcW w:w="2610"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1</w:t>
            </w:r>
          </w:p>
        </w:tc>
        <w:tc>
          <w:tcPr>
            <w:tcW w:w="207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07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620"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403"/>
        </w:trPr>
        <w:tc>
          <w:tcPr>
            <w:tcW w:w="2610"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2</w:t>
            </w:r>
          </w:p>
        </w:tc>
        <w:tc>
          <w:tcPr>
            <w:tcW w:w="207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07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620"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403"/>
        </w:trPr>
        <w:tc>
          <w:tcPr>
            <w:tcW w:w="2610"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3</w:t>
            </w:r>
          </w:p>
        </w:tc>
        <w:tc>
          <w:tcPr>
            <w:tcW w:w="207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070"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620"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bl>
    <w:p w:rsidR="002557B5" w:rsidRPr="00644253" w:rsidRDefault="002557B5" w:rsidP="00644253">
      <w:pPr>
        <w:pStyle w:val="ListParagraph"/>
        <w:tabs>
          <w:tab w:val="left" w:pos="670"/>
          <w:tab w:val="left" w:pos="672"/>
        </w:tabs>
        <w:spacing w:before="0" w:line="480" w:lineRule="auto"/>
        <w:ind w:left="558" w:firstLine="0"/>
        <w:rPr>
          <w:b/>
          <w:color w:val="231F20"/>
          <w:sz w:val="24"/>
          <w:szCs w:val="24"/>
        </w:rPr>
      </w:pPr>
    </w:p>
    <w:p w:rsidR="002557B5" w:rsidRPr="00644253" w:rsidRDefault="002557B5" w:rsidP="00644253">
      <w:pPr>
        <w:pStyle w:val="ListParagraph"/>
        <w:numPr>
          <w:ilvl w:val="0"/>
          <w:numId w:val="108"/>
        </w:numPr>
        <w:spacing w:before="0" w:line="480" w:lineRule="auto"/>
        <w:ind w:left="180" w:hanging="270"/>
        <w:jc w:val="both"/>
        <w:rPr>
          <w:b/>
          <w:bCs/>
          <w:color w:val="231F20"/>
          <w:sz w:val="24"/>
          <w:szCs w:val="24"/>
        </w:rPr>
      </w:pPr>
      <w:r w:rsidRPr="00644253">
        <w:rPr>
          <w:b/>
          <w:bCs/>
          <w:color w:val="231F20"/>
          <w:sz w:val="24"/>
          <w:szCs w:val="24"/>
        </w:rPr>
        <w:t xml:space="preserve">Other </w:t>
      </w:r>
      <w:r w:rsidRPr="00644253">
        <w:rPr>
          <w:b/>
          <w:bCs/>
          <w:color w:val="231F20"/>
          <w:spacing w:val="-3"/>
          <w:sz w:val="24"/>
          <w:szCs w:val="24"/>
        </w:rPr>
        <w:t xml:space="preserve">Tenderers </w:t>
      </w:r>
      <w:r w:rsidRPr="00644253">
        <w:rPr>
          <w:b/>
          <w:bCs/>
          <w:color w:val="231F20"/>
          <w:sz w:val="24"/>
          <w:szCs w:val="24"/>
        </w:rPr>
        <w:t xml:space="preserve">[INSTRUCTIONS: insert names of all </w:t>
      </w:r>
      <w:r w:rsidRPr="00644253">
        <w:rPr>
          <w:b/>
          <w:bCs/>
          <w:color w:val="231F20"/>
          <w:spacing w:val="-3"/>
          <w:sz w:val="24"/>
          <w:szCs w:val="24"/>
        </w:rPr>
        <w:t xml:space="preserve">Tenderers </w:t>
      </w:r>
      <w:r w:rsidRPr="00644253">
        <w:rPr>
          <w:b/>
          <w:bCs/>
          <w:color w:val="231F20"/>
          <w:sz w:val="24"/>
          <w:szCs w:val="24"/>
        </w:rPr>
        <w:t xml:space="preserve">that submitted a </w:t>
      </w:r>
      <w:r w:rsidRPr="00644253">
        <w:rPr>
          <w:b/>
          <w:bCs/>
          <w:color w:val="231F20"/>
          <w:spacing w:val="-5"/>
          <w:sz w:val="24"/>
          <w:szCs w:val="24"/>
        </w:rPr>
        <w:t xml:space="preserve">Tender. </w:t>
      </w:r>
      <w:r w:rsidRPr="00644253">
        <w:rPr>
          <w:b/>
          <w:bCs/>
          <w:color w:val="231F20"/>
          <w:sz w:val="24"/>
          <w:szCs w:val="24"/>
        </w:rPr>
        <w:t xml:space="preserve">If the </w:t>
      </w:r>
      <w:r w:rsidRPr="00644253">
        <w:rPr>
          <w:b/>
          <w:bCs/>
          <w:color w:val="231F20"/>
          <w:spacing w:val="-3"/>
          <w:sz w:val="24"/>
          <w:szCs w:val="24"/>
        </w:rPr>
        <w:t xml:space="preserve">Tender's </w:t>
      </w:r>
      <w:r w:rsidRPr="00644253">
        <w:rPr>
          <w:b/>
          <w:bCs/>
          <w:color w:val="231F20"/>
          <w:sz w:val="24"/>
          <w:szCs w:val="24"/>
        </w:rPr>
        <w:t xml:space="preserve">price was evaluated include the evaluated price as well as the </w:t>
      </w:r>
      <w:r w:rsidRPr="00644253">
        <w:rPr>
          <w:b/>
          <w:bCs/>
          <w:color w:val="231F20"/>
          <w:spacing w:val="-4"/>
          <w:sz w:val="24"/>
          <w:szCs w:val="24"/>
        </w:rPr>
        <w:t xml:space="preserve">Tender </w:t>
      </w:r>
      <w:r w:rsidRPr="00644253">
        <w:rPr>
          <w:b/>
          <w:bCs/>
          <w:color w:val="231F20"/>
          <w:sz w:val="24"/>
          <w:szCs w:val="24"/>
        </w:rPr>
        <w:t>price as read out.]</w:t>
      </w:r>
    </w:p>
    <w:p w:rsidR="002557B5" w:rsidRPr="00644253" w:rsidRDefault="002557B5" w:rsidP="00644253">
      <w:pPr>
        <w:pStyle w:val="Heading5"/>
        <w:tabs>
          <w:tab w:val="left" w:pos="558"/>
          <w:tab w:val="left" w:pos="559"/>
        </w:tabs>
        <w:spacing w:line="480" w:lineRule="auto"/>
        <w:ind w:left="558" w:right="582"/>
        <w:rPr>
          <w:i w:val="0"/>
          <w:color w:val="231F20"/>
          <w:sz w:val="24"/>
          <w:szCs w:val="24"/>
        </w:rPr>
      </w:pPr>
    </w:p>
    <w:tbl>
      <w:tblPr>
        <w:tblW w:w="8505" w:type="dxa"/>
        <w:tblInd w:w="-2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709"/>
        <w:gridCol w:w="2977"/>
        <w:gridCol w:w="2977"/>
        <w:gridCol w:w="1842"/>
      </w:tblGrid>
      <w:tr w:rsidR="002557B5" w:rsidRPr="00644253" w:rsidTr="006243DB">
        <w:trPr>
          <w:cantSplit/>
          <w:trHeight w:val="237"/>
        </w:trPr>
        <w:tc>
          <w:tcPr>
            <w:tcW w:w="709" w:type="dxa"/>
            <w:tcBorders>
              <w:top w:val="double" w:sz="6" w:space="0" w:color="auto"/>
              <w:bottom w:val="doub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1</w:t>
            </w:r>
          </w:p>
        </w:tc>
        <w:tc>
          <w:tcPr>
            <w:tcW w:w="2977" w:type="dxa"/>
            <w:tcBorders>
              <w:top w:val="double" w:sz="6" w:space="0" w:color="auto"/>
              <w:bottom w:val="doub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2</w:t>
            </w:r>
          </w:p>
        </w:tc>
        <w:tc>
          <w:tcPr>
            <w:tcW w:w="2977" w:type="dxa"/>
            <w:tcBorders>
              <w:top w:val="double" w:sz="6" w:space="0" w:color="auto"/>
              <w:left w:val="single" w:sz="6" w:space="0" w:color="auto"/>
              <w:bottom w:val="doub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3</w:t>
            </w:r>
          </w:p>
        </w:tc>
        <w:tc>
          <w:tcPr>
            <w:tcW w:w="1842" w:type="dxa"/>
            <w:tcBorders>
              <w:top w:val="double" w:sz="6" w:space="0" w:color="auto"/>
              <w:left w:val="single" w:sz="6" w:space="0" w:color="auto"/>
              <w:bottom w:val="double" w:sz="6" w:space="0" w:color="auto"/>
            </w:tcBorders>
          </w:tcPr>
          <w:p w:rsidR="002557B5" w:rsidRPr="00644253" w:rsidRDefault="002557B5" w:rsidP="00644253">
            <w:pPr>
              <w:suppressAutoHyphens/>
              <w:spacing w:line="480" w:lineRule="auto"/>
              <w:rPr>
                <w:b/>
                <w:sz w:val="24"/>
                <w:szCs w:val="24"/>
              </w:rPr>
            </w:pPr>
            <w:r w:rsidRPr="00644253">
              <w:rPr>
                <w:b/>
                <w:sz w:val="24"/>
                <w:szCs w:val="24"/>
              </w:rPr>
              <w:t>3</w:t>
            </w:r>
          </w:p>
        </w:tc>
      </w:tr>
      <w:tr w:rsidR="002557B5" w:rsidRPr="00644253" w:rsidTr="006243DB">
        <w:trPr>
          <w:cantSplit/>
          <w:trHeight w:val="716"/>
        </w:trPr>
        <w:tc>
          <w:tcPr>
            <w:tcW w:w="709" w:type="dxa"/>
            <w:tcBorders>
              <w:top w:val="doub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No of item to be insured </w:t>
            </w:r>
          </w:p>
        </w:tc>
        <w:tc>
          <w:tcPr>
            <w:tcW w:w="2977"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Description of Item</w:t>
            </w:r>
          </w:p>
        </w:tc>
        <w:tc>
          <w:tcPr>
            <w:tcW w:w="2977" w:type="dxa"/>
            <w:tcBorders>
              <w:top w:val="doub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b/>
                <w:sz w:val="24"/>
                <w:szCs w:val="24"/>
              </w:rPr>
            </w:pPr>
            <w:r w:rsidRPr="00644253">
              <w:rPr>
                <w:b/>
                <w:sz w:val="24"/>
                <w:szCs w:val="24"/>
              </w:rPr>
              <w:t>Name of Tenderer</w:t>
            </w:r>
          </w:p>
        </w:tc>
        <w:tc>
          <w:tcPr>
            <w:tcW w:w="1842" w:type="dxa"/>
            <w:tcBorders>
              <w:top w:val="doub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b/>
                <w:sz w:val="24"/>
                <w:szCs w:val="24"/>
              </w:rPr>
            </w:pPr>
            <w:r w:rsidRPr="00644253">
              <w:rPr>
                <w:b/>
                <w:sz w:val="24"/>
                <w:szCs w:val="24"/>
              </w:rPr>
              <w:t xml:space="preserve">Tender Price </w:t>
            </w:r>
          </w:p>
          <w:p w:rsidR="002557B5" w:rsidRPr="00644253" w:rsidRDefault="002557B5" w:rsidP="00644253">
            <w:pPr>
              <w:suppressAutoHyphens/>
              <w:spacing w:line="480" w:lineRule="auto"/>
              <w:rPr>
                <w:b/>
                <w:sz w:val="24"/>
                <w:szCs w:val="24"/>
              </w:rPr>
            </w:pPr>
          </w:p>
        </w:tc>
      </w:tr>
      <w:tr w:rsidR="002557B5" w:rsidRPr="00644253" w:rsidTr="006243DB">
        <w:trPr>
          <w:cantSplit/>
          <w:trHeight w:val="403"/>
        </w:trPr>
        <w:tc>
          <w:tcPr>
            <w:tcW w:w="709"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1</w:t>
            </w:r>
          </w:p>
        </w:tc>
        <w:tc>
          <w:tcPr>
            <w:tcW w:w="297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842"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403"/>
        </w:trPr>
        <w:tc>
          <w:tcPr>
            <w:tcW w:w="709"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2</w:t>
            </w:r>
          </w:p>
        </w:tc>
        <w:tc>
          <w:tcPr>
            <w:tcW w:w="297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842"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r w:rsidR="002557B5" w:rsidRPr="00644253" w:rsidTr="006243DB">
        <w:trPr>
          <w:cantSplit/>
          <w:trHeight w:val="403"/>
        </w:trPr>
        <w:tc>
          <w:tcPr>
            <w:tcW w:w="709" w:type="dxa"/>
            <w:tcBorders>
              <w:top w:val="single" w:sz="6" w:space="0" w:color="auto"/>
              <w:left w:val="doub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r w:rsidRPr="00644253">
              <w:rPr>
                <w:sz w:val="24"/>
                <w:szCs w:val="24"/>
              </w:rPr>
              <w:t>No 3</w:t>
            </w:r>
          </w:p>
        </w:tc>
        <w:tc>
          <w:tcPr>
            <w:tcW w:w="297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2977" w:type="dxa"/>
            <w:tcBorders>
              <w:top w:val="single" w:sz="6" w:space="0" w:color="auto"/>
              <w:left w:val="single" w:sz="6" w:space="0" w:color="auto"/>
              <w:bottom w:val="single" w:sz="6" w:space="0" w:color="auto"/>
              <w:right w:val="single" w:sz="6" w:space="0" w:color="auto"/>
            </w:tcBorders>
          </w:tcPr>
          <w:p w:rsidR="002557B5" w:rsidRPr="00644253" w:rsidRDefault="002557B5" w:rsidP="00644253">
            <w:pPr>
              <w:suppressAutoHyphens/>
              <w:spacing w:line="480" w:lineRule="auto"/>
              <w:rPr>
                <w:sz w:val="24"/>
                <w:szCs w:val="24"/>
              </w:rPr>
            </w:pPr>
          </w:p>
        </w:tc>
        <w:tc>
          <w:tcPr>
            <w:tcW w:w="1842" w:type="dxa"/>
            <w:tcBorders>
              <w:top w:val="single" w:sz="6" w:space="0" w:color="auto"/>
              <w:left w:val="single" w:sz="6" w:space="0" w:color="auto"/>
              <w:bottom w:val="single" w:sz="6" w:space="0" w:color="auto"/>
              <w:right w:val="double" w:sz="6" w:space="0" w:color="auto"/>
            </w:tcBorders>
          </w:tcPr>
          <w:p w:rsidR="002557B5" w:rsidRPr="00644253" w:rsidRDefault="002557B5" w:rsidP="00644253">
            <w:pPr>
              <w:suppressAutoHyphens/>
              <w:spacing w:line="480" w:lineRule="auto"/>
              <w:rPr>
                <w:sz w:val="24"/>
                <w:szCs w:val="24"/>
              </w:rPr>
            </w:pPr>
          </w:p>
        </w:tc>
      </w:tr>
    </w:tbl>
    <w:p w:rsidR="002557B5" w:rsidRPr="00644253" w:rsidRDefault="002557B5" w:rsidP="00644253">
      <w:pPr>
        <w:pStyle w:val="Heading5"/>
        <w:tabs>
          <w:tab w:val="left" w:pos="558"/>
          <w:tab w:val="left" w:pos="559"/>
        </w:tabs>
        <w:spacing w:line="480" w:lineRule="auto"/>
        <w:ind w:left="558" w:right="582"/>
        <w:rPr>
          <w:color w:val="231F20"/>
          <w:sz w:val="24"/>
          <w:szCs w:val="24"/>
        </w:rPr>
      </w:pPr>
    </w:p>
    <w:p w:rsidR="002557B5" w:rsidRPr="00644253" w:rsidRDefault="002557B5" w:rsidP="00644253">
      <w:pPr>
        <w:pStyle w:val="BodyText"/>
        <w:spacing w:line="480" w:lineRule="auto"/>
        <w:rPr>
          <w:b/>
          <w:i/>
          <w:sz w:val="24"/>
          <w:szCs w:val="24"/>
        </w:rPr>
      </w:pPr>
    </w:p>
    <w:p w:rsidR="002557B5" w:rsidRPr="00644253" w:rsidRDefault="002557B5" w:rsidP="00644253">
      <w:pPr>
        <w:pStyle w:val="BodyText"/>
        <w:spacing w:line="480" w:lineRule="auto"/>
        <w:rPr>
          <w:b/>
          <w:i/>
          <w:sz w:val="24"/>
          <w:szCs w:val="24"/>
        </w:rPr>
      </w:pPr>
    </w:p>
    <w:p w:rsidR="002557B5" w:rsidRPr="00644253" w:rsidRDefault="002557B5" w:rsidP="00644253">
      <w:pPr>
        <w:spacing w:line="480" w:lineRule="auto"/>
        <w:rPr>
          <w:sz w:val="24"/>
          <w:szCs w:val="24"/>
        </w:rPr>
        <w:sectPr w:rsidR="002557B5" w:rsidRPr="00644253" w:rsidSect="006243DB">
          <w:pgSz w:w="11910" w:h="16840"/>
          <w:pgMar w:top="720" w:right="1920" w:bottom="720" w:left="720" w:header="0" w:footer="441" w:gutter="0"/>
          <w:cols w:space="720"/>
        </w:sectPr>
      </w:pPr>
    </w:p>
    <w:p w:rsidR="002557B5" w:rsidRPr="00644253" w:rsidRDefault="002557B5" w:rsidP="00644253">
      <w:pPr>
        <w:pStyle w:val="ListParagraph"/>
        <w:numPr>
          <w:ilvl w:val="0"/>
          <w:numId w:val="108"/>
        </w:numPr>
        <w:spacing w:before="0" w:line="480" w:lineRule="auto"/>
        <w:ind w:left="180" w:hanging="270"/>
        <w:jc w:val="both"/>
        <w:rPr>
          <w:b/>
          <w:color w:val="231F20"/>
          <w:sz w:val="24"/>
          <w:szCs w:val="24"/>
        </w:rPr>
      </w:pPr>
      <w:bookmarkStart w:id="49" w:name="Page_54"/>
      <w:bookmarkEnd w:id="49"/>
      <w:r w:rsidRPr="00644253">
        <w:rPr>
          <w:b/>
          <w:color w:val="231F20"/>
          <w:sz w:val="24"/>
          <w:szCs w:val="24"/>
        </w:rPr>
        <w:lastRenderedPageBreak/>
        <w:t>How to request a debrieﬁng</w:t>
      </w:r>
    </w:p>
    <w:p w:rsidR="002557B5" w:rsidRPr="00644253" w:rsidRDefault="002557B5" w:rsidP="00644253">
      <w:pPr>
        <w:spacing w:line="480" w:lineRule="auto"/>
        <w:ind w:left="501"/>
        <w:rPr>
          <w:b/>
          <w:sz w:val="24"/>
          <w:szCs w:val="24"/>
        </w:rPr>
      </w:pPr>
      <w:r w:rsidRPr="00644253">
        <w:rPr>
          <w:b/>
          <w:color w:val="231F20"/>
          <w:sz w:val="24"/>
          <w:szCs w:val="24"/>
        </w:rPr>
        <w:t>DEADLINE: The deadline to request a debrieﬁng expires at midnight on [</w:t>
      </w:r>
      <w:r w:rsidRPr="00644253">
        <w:rPr>
          <w:b/>
          <w:i/>
          <w:color w:val="231F20"/>
          <w:sz w:val="24"/>
          <w:szCs w:val="24"/>
        </w:rPr>
        <w:t>insert date</w:t>
      </w:r>
      <w:r w:rsidRPr="00644253">
        <w:rPr>
          <w:b/>
          <w:color w:val="231F20"/>
          <w:sz w:val="24"/>
          <w:szCs w:val="24"/>
        </w:rPr>
        <w:t>] (local time).</w:t>
      </w:r>
    </w:p>
    <w:p w:rsidR="002557B5" w:rsidRPr="00644253" w:rsidRDefault="002557B5" w:rsidP="00644253">
      <w:pPr>
        <w:pStyle w:val="BodyText"/>
        <w:spacing w:line="480" w:lineRule="auto"/>
        <w:ind w:left="501" w:right="289"/>
        <w:jc w:val="both"/>
        <w:rPr>
          <w:sz w:val="24"/>
          <w:szCs w:val="24"/>
        </w:rPr>
      </w:pPr>
      <w:r w:rsidRPr="00644253">
        <w:rPr>
          <w:color w:val="231F20"/>
          <w:spacing w:val="-8"/>
          <w:sz w:val="24"/>
          <w:szCs w:val="24"/>
        </w:rPr>
        <w:t xml:space="preserve">You </w:t>
      </w:r>
      <w:r w:rsidRPr="00644253">
        <w:rPr>
          <w:color w:val="231F20"/>
          <w:sz w:val="24"/>
          <w:szCs w:val="24"/>
        </w:rPr>
        <w:t xml:space="preserve">may request a debrieﬁng in relation to the results of the evaluation of your </w:t>
      </w:r>
      <w:r w:rsidRPr="00644253">
        <w:rPr>
          <w:color w:val="231F20"/>
          <w:spacing w:val="-5"/>
          <w:sz w:val="24"/>
          <w:szCs w:val="24"/>
        </w:rPr>
        <w:t xml:space="preserve">Tender. </w:t>
      </w:r>
      <w:r w:rsidRPr="00644253">
        <w:rPr>
          <w:color w:val="231F20"/>
          <w:sz w:val="24"/>
          <w:szCs w:val="24"/>
        </w:rPr>
        <w:t xml:space="preserve">If you decide to request a debrieﬁng your written request must be made within three (3) Business Days of receipt of this Notiﬁcation of Intention to </w:t>
      </w:r>
      <w:r w:rsidRPr="00644253">
        <w:rPr>
          <w:color w:val="231F20"/>
          <w:spacing w:val="-4"/>
          <w:sz w:val="24"/>
          <w:szCs w:val="24"/>
        </w:rPr>
        <w:t>Award.</w:t>
      </w:r>
    </w:p>
    <w:p w:rsidR="002557B5" w:rsidRPr="00644253" w:rsidRDefault="002557B5" w:rsidP="00644253">
      <w:pPr>
        <w:pStyle w:val="BodyText"/>
        <w:spacing w:line="480" w:lineRule="auto"/>
        <w:ind w:left="501" w:right="285"/>
        <w:rPr>
          <w:sz w:val="24"/>
          <w:szCs w:val="24"/>
        </w:rPr>
      </w:pPr>
      <w:r w:rsidRPr="00644253">
        <w:rPr>
          <w:color w:val="231F20"/>
          <w:sz w:val="24"/>
          <w:szCs w:val="24"/>
        </w:rPr>
        <w:t xml:space="preserve">Provide the contract name, reference number, name of the </w:t>
      </w:r>
      <w:proofErr w:type="gramStart"/>
      <w:r w:rsidRPr="00644253">
        <w:rPr>
          <w:color w:val="231F20"/>
          <w:sz w:val="24"/>
          <w:szCs w:val="24"/>
        </w:rPr>
        <w:t>Tenderer</w:t>
      </w:r>
      <w:proofErr w:type="gramEnd"/>
      <w:r w:rsidRPr="00644253">
        <w:rPr>
          <w:color w:val="231F20"/>
          <w:sz w:val="24"/>
          <w:szCs w:val="24"/>
        </w:rPr>
        <w:t>, contact details; and address the request for debrieﬁng as follows:</w:t>
      </w:r>
    </w:p>
    <w:p w:rsidR="002557B5" w:rsidRPr="00644253" w:rsidRDefault="002557B5" w:rsidP="00644253">
      <w:pPr>
        <w:spacing w:line="480" w:lineRule="auto"/>
        <w:ind w:left="501"/>
        <w:jc w:val="both"/>
        <w:rPr>
          <w:sz w:val="24"/>
          <w:szCs w:val="24"/>
        </w:rPr>
      </w:pPr>
      <w:r w:rsidRPr="00644253">
        <w:rPr>
          <w:b/>
          <w:color w:val="231F20"/>
          <w:sz w:val="24"/>
          <w:szCs w:val="24"/>
        </w:rPr>
        <w:t>Attention</w:t>
      </w:r>
      <w:r w:rsidRPr="00644253">
        <w:rPr>
          <w:color w:val="231F20"/>
          <w:sz w:val="24"/>
          <w:szCs w:val="24"/>
        </w:rPr>
        <w:t>:</w:t>
      </w:r>
      <w:proofErr w:type="gramStart"/>
      <w:r w:rsidRPr="00644253">
        <w:rPr>
          <w:color w:val="231F20"/>
          <w:sz w:val="24"/>
          <w:szCs w:val="24"/>
        </w:rPr>
        <w:t>.......................................................................[</w:t>
      </w:r>
      <w:proofErr w:type="gramEnd"/>
      <w:r w:rsidRPr="00644253">
        <w:rPr>
          <w:i/>
          <w:color w:val="231F20"/>
          <w:sz w:val="24"/>
          <w:szCs w:val="24"/>
        </w:rPr>
        <w:t>insert full name of person, if applicable</w:t>
      </w:r>
      <w:r w:rsidRPr="00644253">
        <w:rPr>
          <w:color w:val="231F20"/>
          <w:sz w:val="24"/>
          <w:szCs w:val="24"/>
        </w:rPr>
        <w:t>]</w:t>
      </w:r>
    </w:p>
    <w:p w:rsidR="002557B5" w:rsidRPr="00644253" w:rsidRDefault="002557B5" w:rsidP="00644253">
      <w:pPr>
        <w:spacing w:line="480" w:lineRule="auto"/>
        <w:ind w:left="501"/>
        <w:jc w:val="both"/>
        <w:rPr>
          <w:sz w:val="24"/>
          <w:szCs w:val="24"/>
        </w:rPr>
      </w:pPr>
      <w:r w:rsidRPr="00644253">
        <w:rPr>
          <w:b/>
          <w:color w:val="231F20"/>
          <w:sz w:val="24"/>
          <w:szCs w:val="24"/>
        </w:rPr>
        <w:t>Title/position</w:t>
      </w:r>
      <w:r w:rsidRPr="00644253">
        <w:rPr>
          <w:color w:val="231F20"/>
          <w:sz w:val="24"/>
          <w:szCs w:val="24"/>
        </w:rPr>
        <w:t xml:space="preserve">: </w:t>
      </w:r>
      <w:proofErr w:type="gramStart"/>
      <w:r w:rsidRPr="00644253">
        <w:rPr>
          <w:color w:val="231F20"/>
          <w:sz w:val="24"/>
          <w:szCs w:val="24"/>
        </w:rPr>
        <w:t>................................................................[</w:t>
      </w:r>
      <w:proofErr w:type="gramEnd"/>
      <w:r w:rsidRPr="00644253">
        <w:rPr>
          <w:i/>
          <w:color w:val="231F20"/>
          <w:sz w:val="24"/>
          <w:szCs w:val="24"/>
        </w:rPr>
        <w:t>insert title/position</w:t>
      </w:r>
      <w:r w:rsidRPr="00644253">
        <w:rPr>
          <w:color w:val="231F20"/>
          <w:sz w:val="24"/>
          <w:szCs w:val="24"/>
        </w:rPr>
        <w:t>]</w:t>
      </w:r>
    </w:p>
    <w:p w:rsidR="002557B5" w:rsidRPr="00644253" w:rsidRDefault="002557B5" w:rsidP="00644253">
      <w:pPr>
        <w:spacing w:line="480" w:lineRule="auto"/>
        <w:ind w:left="501"/>
        <w:jc w:val="both"/>
        <w:rPr>
          <w:sz w:val="24"/>
          <w:szCs w:val="24"/>
        </w:rPr>
      </w:pPr>
      <w:r w:rsidRPr="00644253">
        <w:rPr>
          <w:b/>
          <w:color w:val="231F20"/>
          <w:sz w:val="24"/>
          <w:szCs w:val="24"/>
        </w:rPr>
        <w:t>Agency</w:t>
      </w:r>
      <w:r w:rsidRPr="00644253">
        <w:rPr>
          <w:color w:val="231F20"/>
          <w:sz w:val="24"/>
          <w:szCs w:val="24"/>
        </w:rPr>
        <w:t>:</w:t>
      </w:r>
      <w:proofErr w:type="gramStart"/>
      <w:r w:rsidRPr="00644253">
        <w:rPr>
          <w:color w:val="231F20"/>
          <w:sz w:val="24"/>
          <w:szCs w:val="24"/>
        </w:rPr>
        <w:t>...........................................................................[</w:t>
      </w:r>
      <w:proofErr w:type="gramEnd"/>
      <w:r w:rsidRPr="00644253">
        <w:rPr>
          <w:i/>
          <w:color w:val="231F20"/>
          <w:sz w:val="24"/>
          <w:szCs w:val="24"/>
        </w:rPr>
        <w:t>insert name of Procuring Entity</w:t>
      </w:r>
      <w:r w:rsidRPr="00644253">
        <w:rPr>
          <w:color w:val="231F20"/>
          <w:sz w:val="24"/>
          <w:szCs w:val="24"/>
        </w:rPr>
        <w:t>]</w:t>
      </w:r>
    </w:p>
    <w:p w:rsidR="002557B5" w:rsidRPr="00644253" w:rsidRDefault="002557B5" w:rsidP="00644253">
      <w:pPr>
        <w:spacing w:line="480" w:lineRule="auto"/>
        <w:ind w:left="501"/>
        <w:jc w:val="both"/>
        <w:rPr>
          <w:sz w:val="24"/>
          <w:szCs w:val="24"/>
        </w:rPr>
      </w:pPr>
      <w:r w:rsidRPr="00644253">
        <w:rPr>
          <w:b/>
          <w:color w:val="231F20"/>
          <w:sz w:val="24"/>
          <w:szCs w:val="24"/>
        </w:rPr>
        <w:t>Email address</w:t>
      </w:r>
      <w:r w:rsidRPr="00644253">
        <w:rPr>
          <w:color w:val="231F20"/>
          <w:sz w:val="24"/>
          <w:szCs w:val="24"/>
        </w:rPr>
        <w:t>:</w:t>
      </w:r>
      <w:proofErr w:type="gramStart"/>
      <w:r w:rsidRPr="00644253">
        <w:rPr>
          <w:color w:val="231F20"/>
          <w:sz w:val="24"/>
          <w:szCs w:val="24"/>
        </w:rPr>
        <w:t>................................................................[</w:t>
      </w:r>
      <w:proofErr w:type="gramEnd"/>
      <w:r w:rsidRPr="00644253">
        <w:rPr>
          <w:i/>
          <w:color w:val="231F20"/>
          <w:sz w:val="24"/>
          <w:szCs w:val="24"/>
        </w:rPr>
        <w:t>insert email address</w:t>
      </w:r>
      <w:r w:rsidRPr="00644253">
        <w:rPr>
          <w:color w:val="231F20"/>
          <w:sz w:val="24"/>
          <w:szCs w:val="24"/>
        </w:rPr>
        <w:t>]</w:t>
      </w:r>
    </w:p>
    <w:p w:rsidR="002557B5" w:rsidRPr="00644253" w:rsidRDefault="002557B5" w:rsidP="00644253">
      <w:pPr>
        <w:pStyle w:val="BodyText"/>
        <w:spacing w:line="480" w:lineRule="auto"/>
        <w:ind w:left="501" w:right="289"/>
        <w:jc w:val="both"/>
        <w:rPr>
          <w:sz w:val="24"/>
          <w:szCs w:val="24"/>
        </w:rPr>
      </w:pPr>
      <w:r w:rsidRPr="00644253">
        <w:rPr>
          <w:color w:val="231F20"/>
          <w:sz w:val="24"/>
          <w:szCs w:val="24"/>
        </w:rPr>
        <w:t>If your request for a debrieﬁng is received within the 3 Business Days deadline, we will provide the debrieﬁng within ﬁve (5) Business Days of receipt of your request. If we are unable to provide the debrieﬁng within this period, the Standstill Period shall be extended by ﬁve (5) Business Days after the date that the debrieﬁng is provided. If this happens, we will notify you and conﬁrm the date that the extended Standstill Period will end.</w:t>
      </w:r>
    </w:p>
    <w:p w:rsidR="002557B5" w:rsidRPr="00644253" w:rsidRDefault="002557B5" w:rsidP="00644253">
      <w:pPr>
        <w:pStyle w:val="BodyText"/>
        <w:spacing w:line="480" w:lineRule="auto"/>
        <w:ind w:left="501" w:right="191"/>
        <w:rPr>
          <w:sz w:val="24"/>
          <w:szCs w:val="24"/>
        </w:rPr>
      </w:pPr>
      <w:r w:rsidRPr="00644253">
        <w:rPr>
          <w:color w:val="231F20"/>
          <w:sz w:val="24"/>
          <w:szCs w:val="24"/>
        </w:rPr>
        <w:t>The debrieﬁng may be in writing, by phone, video conference call or in person. We shall promptly advise you in writing how the debrieﬁng will take place and conﬁrm the date and time.</w:t>
      </w:r>
    </w:p>
    <w:p w:rsidR="002557B5" w:rsidRPr="00644253" w:rsidRDefault="002557B5" w:rsidP="00644253">
      <w:pPr>
        <w:pStyle w:val="BodyText"/>
        <w:spacing w:line="480" w:lineRule="auto"/>
        <w:ind w:left="500" w:right="289"/>
        <w:jc w:val="both"/>
        <w:rPr>
          <w:sz w:val="24"/>
          <w:szCs w:val="24"/>
        </w:rPr>
      </w:pPr>
      <w:r w:rsidRPr="00644253">
        <w:rPr>
          <w:color w:val="231F20"/>
          <w:sz w:val="24"/>
          <w:szCs w:val="24"/>
        </w:rPr>
        <w:t xml:space="preserve">If the deadline to request a debrieﬁng has expired, you may still request a debrieﬁng. In this case, we will provide the debrieﬁng as soon as practicable, </w:t>
      </w:r>
      <w:proofErr w:type="gramStart"/>
      <w:r w:rsidRPr="00644253">
        <w:rPr>
          <w:color w:val="231F20"/>
          <w:sz w:val="24"/>
          <w:szCs w:val="24"/>
        </w:rPr>
        <w:t>and</w:t>
      </w:r>
      <w:proofErr w:type="gramEnd"/>
      <w:r w:rsidRPr="00644253">
        <w:rPr>
          <w:color w:val="231F20"/>
          <w:sz w:val="24"/>
          <w:szCs w:val="24"/>
        </w:rPr>
        <w:t xml:space="preserve"> normally no later than ﬁfteen (15) Business Days from the date of publication of the Contract </w:t>
      </w:r>
      <w:r w:rsidRPr="00644253">
        <w:rPr>
          <w:color w:val="231F20"/>
          <w:spacing w:val="-5"/>
          <w:sz w:val="24"/>
          <w:szCs w:val="24"/>
        </w:rPr>
        <w:t xml:space="preserve">Award </w:t>
      </w:r>
      <w:r w:rsidRPr="00644253">
        <w:rPr>
          <w:color w:val="231F20"/>
          <w:sz w:val="24"/>
          <w:szCs w:val="24"/>
        </w:rPr>
        <w:t>Notice.</w:t>
      </w:r>
    </w:p>
    <w:p w:rsidR="002557B5" w:rsidRPr="00644253" w:rsidRDefault="002557B5" w:rsidP="00644253">
      <w:pPr>
        <w:pStyle w:val="ListParagraph"/>
        <w:numPr>
          <w:ilvl w:val="0"/>
          <w:numId w:val="108"/>
        </w:numPr>
        <w:spacing w:before="0" w:line="480" w:lineRule="auto"/>
        <w:ind w:left="180" w:hanging="270"/>
        <w:jc w:val="both"/>
        <w:rPr>
          <w:b/>
          <w:bCs/>
          <w:color w:val="231F20"/>
          <w:sz w:val="24"/>
          <w:szCs w:val="24"/>
        </w:rPr>
      </w:pPr>
      <w:r w:rsidRPr="00644253">
        <w:rPr>
          <w:b/>
          <w:bCs/>
          <w:color w:val="231F20"/>
          <w:sz w:val="24"/>
          <w:szCs w:val="24"/>
        </w:rPr>
        <w:t>How to make a complaint</w:t>
      </w:r>
    </w:p>
    <w:p w:rsidR="002557B5" w:rsidRPr="00644253" w:rsidRDefault="002557B5" w:rsidP="00644253">
      <w:pPr>
        <w:spacing w:line="480" w:lineRule="auto"/>
        <w:ind w:left="500" w:right="227"/>
        <w:rPr>
          <w:b/>
          <w:sz w:val="24"/>
          <w:szCs w:val="24"/>
        </w:rPr>
      </w:pPr>
      <w:r w:rsidRPr="00644253">
        <w:rPr>
          <w:b/>
          <w:color w:val="231F20"/>
          <w:sz w:val="24"/>
          <w:szCs w:val="24"/>
        </w:rPr>
        <w:t>Period: Procurement-related Complaint challenging the decision to award shall be submitted by [</w:t>
      </w:r>
      <w:r w:rsidRPr="00644253">
        <w:rPr>
          <w:b/>
          <w:i/>
          <w:color w:val="231F20"/>
          <w:sz w:val="24"/>
          <w:szCs w:val="24"/>
        </w:rPr>
        <w:t>insert date and time</w:t>
      </w:r>
      <w:r w:rsidRPr="00644253">
        <w:rPr>
          <w:b/>
          <w:color w:val="231F20"/>
          <w:sz w:val="24"/>
          <w:szCs w:val="24"/>
        </w:rPr>
        <w:t>].</w:t>
      </w:r>
    </w:p>
    <w:p w:rsidR="002557B5" w:rsidRPr="00644253" w:rsidRDefault="002557B5" w:rsidP="00644253">
      <w:pPr>
        <w:pStyle w:val="BodyText"/>
        <w:spacing w:line="480" w:lineRule="auto"/>
        <w:ind w:left="500"/>
        <w:rPr>
          <w:sz w:val="24"/>
          <w:szCs w:val="24"/>
        </w:rPr>
      </w:pPr>
      <w:r w:rsidRPr="00644253">
        <w:rPr>
          <w:color w:val="231F20"/>
          <w:sz w:val="24"/>
          <w:szCs w:val="24"/>
        </w:rPr>
        <w:t>Providethecontractname</w:t>
      </w:r>
      <w:proofErr w:type="gramStart"/>
      <w:r w:rsidRPr="00644253">
        <w:rPr>
          <w:color w:val="231F20"/>
          <w:sz w:val="24"/>
          <w:szCs w:val="24"/>
        </w:rPr>
        <w:t>,referencenumber,nameofthe</w:t>
      </w:r>
      <w:r w:rsidRPr="00644253">
        <w:rPr>
          <w:color w:val="231F20"/>
          <w:spacing w:val="-3"/>
          <w:sz w:val="24"/>
          <w:szCs w:val="24"/>
        </w:rPr>
        <w:t>Tenderer,</w:t>
      </w:r>
      <w:r w:rsidRPr="00644253">
        <w:rPr>
          <w:color w:val="231F20"/>
          <w:sz w:val="24"/>
          <w:szCs w:val="24"/>
        </w:rPr>
        <w:t>contactdetails</w:t>
      </w:r>
      <w:proofErr w:type="gramEnd"/>
      <w:r w:rsidRPr="00644253">
        <w:rPr>
          <w:color w:val="231F20"/>
          <w:sz w:val="24"/>
          <w:szCs w:val="24"/>
        </w:rPr>
        <w:t>; and address the Procurement- related Complaint as follows:</w:t>
      </w:r>
    </w:p>
    <w:p w:rsidR="002557B5" w:rsidRPr="00644253" w:rsidRDefault="002557B5" w:rsidP="00644253">
      <w:pPr>
        <w:spacing w:line="480" w:lineRule="auto"/>
        <w:ind w:left="500"/>
        <w:jc w:val="both"/>
        <w:rPr>
          <w:sz w:val="24"/>
          <w:szCs w:val="24"/>
        </w:rPr>
      </w:pPr>
      <w:r w:rsidRPr="00644253">
        <w:rPr>
          <w:b/>
          <w:color w:val="231F20"/>
          <w:sz w:val="24"/>
          <w:szCs w:val="24"/>
        </w:rPr>
        <w:t>Attention</w:t>
      </w:r>
      <w:r w:rsidRPr="00644253">
        <w:rPr>
          <w:color w:val="231F20"/>
          <w:sz w:val="24"/>
          <w:szCs w:val="24"/>
        </w:rPr>
        <w:t>:</w:t>
      </w:r>
      <w:proofErr w:type="gramStart"/>
      <w:r w:rsidRPr="00644253">
        <w:rPr>
          <w:color w:val="231F20"/>
          <w:sz w:val="24"/>
          <w:szCs w:val="24"/>
        </w:rPr>
        <w:t>...............................................................[</w:t>
      </w:r>
      <w:proofErr w:type="gramEnd"/>
      <w:r w:rsidRPr="00644253">
        <w:rPr>
          <w:i/>
          <w:color w:val="231F20"/>
          <w:sz w:val="24"/>
          <w:szCs w:val="24"/>
        </w:rPr>
        <w:t>insert full name of person, if applicable</w:t>
      </w:r>
      <w:r w:rsidRPr="00644253">
        <w:rPr>
          <w:color w:val="231F20"/>
          <w:sz w:val="24"/>
          <w:szCs w:val="24"/>
        </w:rPr>
        <w:t>]</w:t>
      </w:r>
    </w:p>
    <w:p w:rsidR="002557B5" w:rsidRPr="00644253" w:rsidRDefault="002557B5" w:rsidP="00644253">
      <w:pPr>
        <w:spacing w:line="480" w:lineRule="auto"/>
        <w:ind w:left="500"/>
        <w:jc w:val="both"/>
        <w:rPr>
          <w:sz w:val="24"/>
          <w:szCs w:val="24"/>
        </w:rPr>
      </w:pPr>
      <w:r w:rsidRPr="00644253">
        <w:rPr>
          <w:b/>
          <w:color w:val="231F20"/>
          <w:sz w:val="24"/>
          <w:szCs w:val="24"/>
        </w:rPr>
        <w:lastRenderedPageBreak/>
        <w:t>Title/position</w:t>
      </w:r>
      <w:r w:rsidRPr="00644253">
        <w:rPr>
          <w:color w:val="231F20"/>
          <w:sz w:val="24"/>
          <w:szCs w:val="24"/>
        </w:rPr>
        <w:t>:.........................................................[</w:t>
      </w:r>
      <w:r w:rsidRPr="00644253">
        <w:rPr>
          <w:i/>
          <w:color w:val="231F20"/>
          <w:sz w:val="24"/>
          <w:szCs w:val="24"/>
        </w:rPr>
        <w:t>insert title/position</w:t>
      </w:r>
      <w:r w:rsidRPr="00644253">
        <w:rPr>
          <w:color w:val="231F20"/>
          <w:sz w:val="24"/>
          <w:szCs w:val="24"/>
        </w:rPr>
        <w:t>]</w:t>
      </w:r>
    </w:p>
    <w:p w:rsidR="002557B5" w:rsidRPr="00644253" w:rsidRDefault="002557B5" w:rsidP="00644253">
      <w:pPr>
        <w:spacing w:line="480" w:lineRule="auto"/>
        <w:ind w:left="500"/>
        <w:jc w:val="both"/>
        <w:rPr>
          <w:sz w:val="24"/>
          <w:szCs w:val="24"/>
        </w:rPr>
      </w:pPr>
      <w:r w:rsidRPr="00644253">
        <w:rPr>
          <w:b/>
          <w:color w:val="231F20"/>
          <w:sz w:val="24"/>
          <w:szCs w:val="24"/>
        </w:rPr>
        <w:t>Agency</w:t>
      </w:r>
      <w:r w:rsidRPr="00644253">
        <w:rPr>
          <w:color w:val="231F20"/>
          <w:sz w:val="24"/>
          <w:szCs w:val="24"/>
        </w:rPr>
        <w:t>:</w:t>
      </w:r>
      <w:proofErr w:type="gramStart"/>
      <w:r w:rsidRPr="00644253">
        <w:rPr>
          <w:color w:val="231F20"/>
          <w:sz w:val="24"/>
          <w:szCs w:val="24"/>
        </w:rPr>
        <w:t>...................................................................[</w:t>
      </w:r>
      <w:proofErr w:type="gramEnd"/>
      <w:r w:rsidRPr="00644253">
        <w:rPr>
          <w:i/>
          <w:color w:val="231F20"/>
          <w:sz w:val="24"/>
          <w:szCs w:val="24"/>
        </w:rPr>
        <w:t>insert name of Procuring Entity</w:t>
      </w:r>
      <w:r w:rsidRPr="00644253">
        <w:rPr>
          <w:color w:val="231F20"/>
          <w:sz w:val="24"/>
          <w:szCs w:val="24"/>
        </w:rPr>
        <w:t>]</w:t>
      </w:r>
    </w:p>
    <w:p w:rsidR="002557B5" w:rsidRPr="00644253" w:rsidRDefault="002557B5" w:rsidP="00644253">
      <w:pPr>
        <w:spacing w:line="480" w:lineRule="auto"/>
        <w:ind w:left="500"/>
        <w:jc w:val="both"/>
        <w:rPr>
          <w:sz w:val="24"/>
          <w:szCs w:val="24"/>
        </w:rPr>
      </w:pPr>
      <w:r w:rsidRPr="00644253">
        <w:rPr>
          <w:b/>
          <w:color w:val="231F20"/>
          <w:sz w:val="24"/>
          <w:szCs w:val="24"/>
        </w:rPr>
        <w:t>Email address</w:t>
      </w:r>
      <w:r w:rsidRPr="00644253">
        <w:rPr>
          <w:color w:val="231F20"/>
          <w:sz w:val="24"/>
          <w:szCs w:val="24"/>
        </w:rPr>
        <w:t>:</w:t>
      </w:r>
      <w:proofErr w:type="gramStart"/>
      <w:r w:rsidRPr="00644253">
        <w:rPr>
          <w:color w:val="231F20"/>
          <w:sz w:val="24"/>
          <w:szCs w:val="24"/>
        </w:rPr>
        <w:t>.........................................................[</w:t>
      </w:r>
      <w:proofErr w:type="gramEnd"/>
      <w:r w:rsidRPr="00644253">
        <w:rPr>
          <w:i/>
          <w:color w:val="231F20"/>
          <w:sz w:val="24"/>
          <w:szCs w:val="24"/>
        </w:rPr>
        <w:t>insert email address</w:t>
      </w:r>
      <w:r w:rsidRPr="00644253">
        <w:rPr>
          <w:color w:val="231F20"/>
          <w:sz w:val="24"/>
          <w:szCs w:val="24"/>
        </w:rPr>
        <w:t>]</w:t>
      </w:r>
    </w:p>
    <w:p w:rsidR="002557B5" w:rsidRPr="00644253" w:rsidRDefault="002557B5" w:rsidP="00644253">
      <w:pPr>
        <w:pStyle w:val="BodyText"/>
        <w:spacing w:line="480" w:lineRule="auto"/>
        <w:ind w:left="500" w:right="290"/>
        <w:jc w:val="both"/>
        <w:rPr>
          <w:sz w:val="24"/>
          <w:szCs w:val="24"/>
        </w:rPr>
      </w:pPr>
      <w:r w:rsidRPr="00644253">
        <w:rPr>
          <w:color w:val="231F20"/>
          <w:sz w:val="24"/>
          <w:szCs w:val="24"/>
        </w:rPr>
        <w:t xml:space="preserve">At this point in the procurement process, you may submit a Procurement-related Complaint challenging the decision to award the contract. </w:t>
      </w:r>
      <w:r w:rsidRPr="00644253">
        <w:rPr>
          <w:color w:val="231F20"/>
          <w:spacing w:val="-8"/>
          <w:sz w:val="24"/>
          <w:szCs w:val="24"/>
        </w:rPr>
        <w:t xml:space="preserve">You </w:t>
      </w:r>
      <w:r w:rsidRPr="00644253">
        <w:rPr>
          <w:color w:val="231F20"/>
          <w:sz w:val="24"/>
          <w:szCs w:val="24"/>
        </w:rPr>
        <w:t xml:space="preserve">do not need to have requested, or received, a debrieﬁng before making this complaint. </w:t>
      </w:r>
      <w:r w:rsidRPr="00644253">
        <w:rPr>
          <w:color w:val="231F20"/>
          <w:spacing w:val="-6"/>
          <w:sz w:val="24"/>
          <w:szCs w:val="24"/>
        </w:rPr>
        <w:t xml:space="preserve">Your </w:t>
      </w:r>
      <w:r w:rsidRPr="00644253">
        <w:rPr>
          <w:color w:val="231F20"/>
          <w:sz w:val="24"/>
          <w:szCs w:val="24"/>
        </w:rPr>
        <w:t>complaint must be submitted with in the Standstill Period and received by us before the Standstill Period ends.</w:t>
      </w:r>
    </w:p>
    <w:p w:rsidR="002557B5" w:rsidRPr="00644253" w:rsidRDefault="002557B5" w:rsidP="00644253">
      <w:pPr>
        <w:pStyle w:val="BodyText"/>
        <w:spacing w:line="480" w:lineRule="auto"/>
        <w:ind w:left="500"/>
        <w:rPr>
          <w:sz w:val="24"/>
          <w:szCs w:val="24"/>
        </w:rPr>
      </w:pPr>
      <w:r w:rsidRPr="00644253">
        <w:rPr>
          <w:color w:val="231F20"/>
          <w:sz w:val="24"/>
          <w:szCs w:val="24"/>
        </w:rPr>
        <w:t>In summary, there are four essential requirements:</w:t>
      </w:r>
    </w:p>
    <w:p w:rsidR="002557B5" w:rsidRPr="00644253" w:rsidRDefault="002557B5" w:rsidP="00644253">
      <w:pPr>
        <w:pStyle w:val="ListParagraph"/>
        <w:numPr>
          <w:ilvl w:val="1"/>
          <w:numId w:val="12"/>
        </w:numPr>
        <w:tabs>
          <w:tab w:val="left" w:pos="1088"/>
          <w:tab w:val="left" w:pos="1089"/>
        </w:tabs>
        <w:spacing w:before="0" w:line="480" w:lineRule="auto"/>
        <w:ind w:right="290" w:hanging="594"/>
        <w:rPr>
          <w:sz w:val="24"/>
          <w:szCs w:val="24"/>
        </w:rPr>
      </w:pPr>
      <w:r w:rsidRPr="00644253">
        <w:rPr>
          <w:color w:val="231F20"/>
          <w:spacing w:val="-8"/>
          <w:sz w:val="24"/>
          <w:szCs w:val="24"/>
        </w:rPr>
        <w:t xml:space="preserve">You </w:t>
      </w:r>
      <w:r w:rsidRPr="00644253">
        <w:rPr>
          <w:color w:val="231F20"/>
          <w:sz w:val="24"/>
          <w:szCs w:val="24"/>
        </w:rPr>
        <w:t xml:space="preserve">must be an 'interested party'. In this case, that means a Tenderer who submitted a </w:t>
      </w:r>
      <w:r w:rsidRPr="00644253">
        <w:rPr>
          <w:color w:val="231F20"/>
          <w:spacing w:val="-3"/>
          <w:sz w:val="24"/>
          <w:szCs w:val="24"/>
        </w:rPr>
        <w:t xml:space="preserve">Tender </w:t>
      </w:r>
      <w:r w:rsidRPr="00644253">
        <w:rPr>
          <w:color w:val="231F20"/>
          <w:sz w:val="24"/>
          <w:szCs w:val="24"/>
        </w:rPr>
        <w:t xml:space="preserve">in this tendering process, and is the recipient of a Notiﬁcation of Intention to </w:t>
      </w:r>
      <w:r w:rsidRPr="00644253">
        <w:rPr>
          <w:color w:val="231F20"/>
          <w:spacing w:val="-4"/>
          <w:sz w:val="24"/>
          <w:szCs w:val="24"/>
        </w:rPr>
        <w:t>Award.</w:t>
      </w:r>
    </w:p>
    <w:p w:rsidR="002557B5" w:rsidRPr="00644253" w:rsidRDefault="002557B5" w:rsidP="00644253">
      <w:pPr>
        <w:pStyle w:val="ListParagraph"/>
        <w:numPr>
          <w:ilvl w:val="1"/>
          <w:numId w:val="12"/>
        </w:numPr>
        <w:tabs>
          <w:tab w:val="left" w:pos="1089"/>
        </w:tabs>
        <w:spacing w:before="0" w:line="480" w:lineRule="auto"/>
        <w:ind w:left="1088"/>
        <w:jc w:val="both"/>
        <w:rPr>
          <w:sz w:val="24"/>
          <w:szCs w:val="24"/>
        </w:rPr>
      </w:pPr>
      <w:r w:rsidRPr="00644253">
        <w:rPr>
          <w:color w:val="231F20"/>
          <w:sz w:val="24"/>
          <w:szCs w:val="24"/>
        </w:rPr>
        <w:t>The complaint can only challenge the decision to award the contract.</w:t>
      </w:r>
    </w:p>
    <w:p w:rsidR="002557B5" w:rsidRPr="00644253" w:rsidRDefault="002557B5" w:rsidP="00644253">
      <w:pPr>
        <w:pStyle w:val="ListParagraph"/>
        <w:numPr>
          <w:ilvl w:val="1"/>
          <w:numId w:val="12"/>
        </w:numPr>
        <w:tabs>
          <w:tab w:val="left" w:pos="1089"/>
        </w:tabs>
        <w:spacing w:before="0" w:line="480" w:lineRule="auto"/>
        <w:ind w:left="1088"/>
        <w:jc w:val="both"/>
        <w:rPr>
          <w:sz w:val="24"/>
          <w:szCs w:val="24"/>
        </w:rPr>
      </w:pPr>
      <w:r w:rsidRPr="00644253">
        <w:rPr>
          <w:color w:val="231F20"/>
          <w:spacing w:val="-8"/>
          <w:sz w:val="24"/>
          <w:szCs w:val="24"/>
        </w:rPr>
        <w:t xml:space="preserve">You </w:t>
      </w:r>
      <w:r w:rsidRPr="00644253">
        <w:rPr>
          <w:color w:val="231F20"/>
          <w:sz w:val="24"/>
          <w:szCs w:val="24"/>
        </w:rPr>
        <w:t>must submit the complaint with in the period stated above.</w:t>
      </w:r>
    </w:p>
    <w:p w:rsidR="002557B5" w:rsidRPr="00644253" w:rsidRDefault="002557B5" w:rsidP="00644253">
      <w:pPr>
        <w:pStyle w:val="ListParagraph"/>
        <w:numPr>
          <w:ilvl w:val="1"/>
          <w:numId w:val="12"/>
        </w:numPr>
        <w:tabs>
          <w:tab w:val="left" w:pos="1089"/>
        </w:tabs>
        <w:spacing w:before="0" w:line="480" w:lineRule="auto"/>
        <w:ind w:left="1088"/>
        <w:jc w:val="both"/>
        <w:rPr>
          <w:sz w:val="24"/>
          <w:szCs w:val="24"/>
        </w:rPr>
      </w:pPr>
      <w:r w:rsidRPr="00644253">
        <w:rPr>
          <w:color w:val="231F20"/>
          <w:spacing w:val="-8"/>
          <w:sz w:val="24"/>
          <w:szCs w:val="24"/>
        </w:rPr>
        <w:t xml:space="preserve">You </w:t>
      </w:r>
      <w:r w:rsidRPr="00644253">
        <w:rPr>
          <w:color w:val="231F20"/>
          <w:sz w:val="24"/>
          <w:szCs w:val="24"/>
        </w:rPr>
        <w:t>must include, in your complaint, all of the information required to support the complaint.</w:t>
      </w:r>
    </w:p>
    <w:p w:rsidR="002557B5" w:rsidRPr="00644253" w:rsidRDefault="002557B5" w:rsidP="00644253">
      <w:pPr>
        <w:pStyle w:val="ListParagraph"/>
        <w:numPr>
          <w:ilvl w:val="1"/>
          <w:numId w:val="12"/>
        </w:numPr>
        <w:tabs>
          <w:tab w:val="left" w:pos="1089"/>
        </w:tabs>
        <w:spacing w:before="0" w:line="480" w:lineRule="auto"/>
        <w:ind w:left="1088"/>
        <w:jc w:val="both"/>
        <w:rPr>
          <w:color w:val="0000C4"/>
          <w:sz w:val="24"/>
          <w:szCs w:val="24"/>
          <w:u w:val="single" w:color="0000C4"/>
        </w:rPr>
      </w:pPr>
      <w:r w:rsidRPr="00644253">
        <w:rPr>
          <w:color w:val="231F20"/>
          <w:sz w:val="24"/>
          <w:szCs w:val="24"/>
        </w:rPr>
        <w:t xml:space="preserve">The application must be accompanied by the fees set out in the Procurement Regulations, which shall not be  refundable (information available from the Public Procurement Authority at  </w:t>
      </w:r>
      <w:hyperlink r:id="rId25">
        <w:r w:rsidRPr="00644253">
          <w:rPr>
            <w:color w:val="0000C4"/>
            <w:sz w:val="24"/>
            <w:szCs w:val="24"/>
            <w:u w:val="single" w:color="0000C4"/>
          </w:rPr>
          <w:t>complaints@ppra.go.ke</w:t>
        </w:r>
      </w:hyperlink>
      <w:r w:rsidRPr="00644253">
        <w:rPr>
          <w:color w:val="0000C4"/>
          <w:sz w:val="24"/>
          <w:szCs w:val="24"/>
          <w:u w:val="single" w:color="0000C4"/>
        </w:rPr>
        <w:t xml:space="preserve"> </w:t>
      </w:r>
      <w:r w:rsidRPr="00644253">
        <w:rPr>
          <w:sz w:val="24"/>
          <w:szCs w:val="24"/>
          <w:u w:val="single" w:color="0000C4"/>
        </w:rPr>
        <w:t xml:space="preserve">or </w:t>
      </w:r>
      <w:hyperlink r:id="rId26">
        <w:r w:rsidRPr="00644253">
          <w:rPr>
            <w:color w:val="0000C4"/>
            <w:sz w:val="24"/>
            <w:szCs w:val="24"/>
            <w:u w:val="single" w:color="0000C4"/>
          </w:rPr>
          <w:t>info@ppra.go.ke</w:t>
        </w:r>
      </w:hyperlink>
      <w:r w:rsidRPr="00644253">
        <w:rPr>
          <w:color w:val="0000C4"/>
          <w:sz w:val="24"/>
          <w:szCs w:val="24"/>
          <w:u w:val="single" w:color="0000C4"/>
        </w:rPr>
        <w:t xml:space="preserve"> </w:t>
      </w:r>
    </w:p>
    <w:p w:rsidR="002557B5" w:rsidRPr="00644253" w:rsidRDefault="002557B5" w:rsidP="00644253">
      <w:pPr>
        <w:pStyle w:val="ListParagraph"/>
        <w:numPr>
          <w:ilvl w:val="0"/>
          <w:numId w:val="108"/>
        </w:numPr>
        <w:spacing w:before="0" w:line="480" w:lineRule="auto"/>
        <w:ind w:left="180" w:hanging="270"/>
        <w:jc w:val="both"/>
        <w:rPr>
          <w:b/>
          <w:bCs/>
          <w:color w:val="231F20"/>
          <w:sz w:val="24"/>
          <w:szCs w:val="24"/>
        </w:rPr>
      </w:pPr>
      <w:r w:rsidRPr="00644253">
        <w:rPr>
          <w:b/>
          <w:bCs/>
          <w:color w:val="231F20"/>
          <w:sz w:val="24"/>
          <w:szCs w:val="24"/>
        </w:rPr>
        <w:t xml:space="preserve">Standstill Period </w:t>
      </w:r>
    </w:p>
    <w:p w:rsidR="002557B5" w:rsidRPr="00644253" w:rsidRDefault="002557B5" w:rsidP="00644253">
      <w:pPr>
        <w:pStyle w:val="ListParagraph"/>
        <w:spacing w:before="0" w:line="480" w:lineRule="auto"/>
        <w:ind w:left="180" w:firstLine="0"/>
        <w:jc w:val="both"/>
        <w:rPr>
          <w:sz w:val="24"/>
          <w:szCs w:val="24"/>
        </w:rPr>
      </w:pPr>
      <w:r w:rsidRPr="00644253">
        <w:rPr>
          <w:color w:val="231F20"/>
          <w:sz w:val="24"/>
          <w:szCs w:val="24"/>
        </w:rPr>
        <w:t>DEADLINE: The Standstill Period is due to end at midnight on [</w:t>
      </w:r>
      <w:r w:rsidRPr="00644253">
        <w:rPr>
          <w:i/>
          <w:color w:val="231F20"/>
          <w:sz w:val="24"/>
          <w:szCs w:val="24"/>
        </w:rPr>
        <w:t>insert date</w:t>
      </w:r>
      <w:r w:rsidRPr="00644253">
        <w:rPr>
          <w:color w:val="231F20"/>
          <w:sz w:val="24"/>
          <w:szCs w:val="24"/>
        </w:rPr>
        <w:t>] (local time).</w:t>
      </w:r>
      <w:r w:rsidRPr="00644253">
        <w:rPr>
          <w:sz w:val="24"/>
          <w:szCs w:val="24"/>
        </w:rPr>
        <w:t xml:space="preserve"> </w:t>
      </w:r>
      <w:r w:rsidRPr="00644253">
        <w:rPr>
          <w:color w:val="231F20"/>
          <w:sz w:val="24"/>
          <w:szCs w:val="24"/>
        </w:rPr>
        <w:t xml:space="preserve">The Standstill Period lasts ten (10) Business Days after the date of transmission of this Notiﬁcation of Intention to </w:t>
      </w:r>
      <w:r w:rsidRPr="00644253">
        <w:rPr>
          <w:color w:val="231F20"/>
          <w:spacing w:val="-4"/>
          <w:sz w:val="24"/>
          <w:szCs w:val="24"/>
        </w:rPr>
        <w:t>Award.</w:t>
      </w:r>
    </w:p>
    <w:p w:rsidR="002557B5" w:rsidRPr="00644253" w:rsidRDefault="002557B5" w:rsidP="00644253">
      <w:pPr>
        <w:spacing w:line="480" w:lineRule="auto"/>
        <w:rPr>
          <w:sz w:val="24"/>
          <w:szCs w:val="24"/>
        </w:rPr>
      </w:pPr>
    </w:p>
    <w:p w:rsidR="002557B5" w:rsidRPr="00644253" w:rsidRDefault="002557B5" w:rsidP="00644253">
      <w:pPr>
        <w:pStyle w:val="BodyText"/>
        <w:spacing w:line="480" w:lineRule="auto"/>
        <w:ind w:left="504" w:right="2605"/>
        <w:rPr>
          <w:sz w:val="24"/>
          <w:szCs w:val="24"/>
        </w:rPr>
      </w:pPr>
      <w:bookmarkStart w:id="50" w:name="Page_55"/>
      <w:bookmarkEnd w:id="50"/>
      <w:r w:rsidRPr="00644253">
        <w:rPr>
          <w:color w:val="231F20"/>
          <w:sz w:val="24"/>
          <w:szCs w:val="24"/>
        </w:rPr>
        <w:t>The   Standstill   Period   may   be   extended   as   stated   in   Section   4   above.    If you have any questions regarding this Notiﬁcation please do not hesitate to contact us.</w:t>
      </w:r>
    </w:p>
    <w:p w:rsidR="002557B5" w:rsidRPr="00644253" w:rsidRDefault="002557B5" w:rsidP="00644253">
      <w:pPr>
        <w:pStyle w:val="BodyText"/>
        <w:spacing w:line="480" w:lineRule="auto"/>
        <w:ind w:left="504"/>
        <w:rPr>
          <w:sz w:val="24"/>
          <w:szCs w:val="24"/>
        </w:rPr>
      </w:pPr>
      <w:r w:rsidRPr="00644253">
        <w:rPr>
          <w:color w:val="231F20"/>
          <w:sz w:val="24"/>
          <w:szCs w:val="24"/>
        </w:rPr>
        <w:t>On behalf of the Procuring Entity:</w:t>
      </w:r>
    </w:p>
    <w:p w:rsidR="002557B5" w:rsidRPr="00644253" w:rsidRDefault="002557B5" w:rsidP="00644253">
      <w:pPr>
        <w:pStyle w:val="Heading4"/>
        <w:tabs>
          <w:tab w:val="left" w:pos="7190"/>
          <w:tab w:val="left" w:pos="7223"/>
          <w:tab w:val="left" w:pos="7268"/>
        </w:tabs>
        <w:spacing w:before="0" w:line="480" w:lineRule="auto"/>
        <w:ind w:left="504" w:right="3290"/>
        <w:jc w:val="both"/>
        <w:rPr>
          <w:sz w:val="24"/>
          <w:szCs w:val="24"/>
        </w:rPr>
      </w:pPr>
      <w:r w:rsidRPr="00644253">
        <w:rPr>
          <w:color w:val="231F20"/>
          <w:sz w:val="24"/>
          <w:szCs w:val="24"/>
        </w:rPr>
        <w:t>Signature:</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 xml:space="preserve"> Name:</w:t>
      </w:r>
      <w:r w:rsidRPr="00644253">
        <w:rPr>
          <w:color w:val="231F20"/>
          <w:sz w:val="24"/>
          <w:szCs w:val="24"/>
          <w:u w:val="single" w:color="221E1F"/>
        </w:rPr>
        <w:lastRenderedPageBreak/>
        <w:tab/>
      </w:r>
      <w:r w:rsidRPr="00644253">
        <w:rPr>
          <w:color w:val="231F20"/>
          <w:sz w:val="24"/>
          <w:szCs w:val="24"/>
        </w:rPr>
        <w:t xml:space="preserve"> Title/position:</w:t>
      </w:r>
      <w:r w:rsidRPr="00644253">
        <w:rPr>
          <w:color w:val="231F20"/>
          <w:sz w:val="24"/>
          <w:szCs w:val="24"/>
          <w:u w:val="single" w:color="221E1F"/>
        </w:rPr>
        <w:tab/>
      </w:r>
      <w:r w:rsidRPr="00644253">
        <w:rPr>
          <w:color w:val="231F20"/>
          <w:sz w:val="24"/>
          <w:szCs w:val="24"/>
          <w:u w:val="single" w:color="221E1F"/>
        </w:rPr>
        <w:tab/>
      </w:r>
      <w:r w:rsidRPr="00644253">
        <w:rPr>
          <w:color w:val="231F20"/>
          <w:spacing w:val="-3"/>
          <w:sz w:val="24"/>
          <w:szCs w:val="24"/>
        </w:rPr>
        <w:t>Telephone:</w:t>
      </w:r>
      <w:r w:rsidRPr="00644253">
        <w:rPr>
          <w:color w:val="231F20"/>
          <w:spacing w:val="-3"/>
          <w:sz w:val="24"/>
          <w:szCs w:val="24"/>
          <w:u w:val="single" w:color="221E1F"/>
        </w:rPr>
        <w:tab/>
      </w:r>
      <w:r w:rsidRPr="00644253">
        <w:rPr>
          <w:color w:val="231F20"/>
          <w:spacing w:val="-3"/>
          <w:sz w:val="24"/>
          <w:szCs w:val="24"/>
          <w:u w:val="single" w:color="221E1F"/>
        </w:rPr>
        <w:tab/>
      </w:r>
      <w:r w:rsidRPr="00644253">
        <w:rPr>
          <w:color w:val="231F20"/>
          <w:spacing w:val="-3"/>
          <w:sz w:val="24"/>
          <w:szCs w:val="24"/>
          <w:u w:val="single" w:color="221E1F"/>
        </w:rPr>
        <w:tab/>
      </w:r>
      <w:r w:rsidRPr="00644253">
        <w:rPr>
          <w:color w:val="231F20"/>
          <w:sz w:val="24"/>
          <w:szCs w:val="24"/>
        </w:rPr>
        <w:t xml:space="preserve"> Email:</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u w:val="single" w:color="221E1F"/>
        </w:rPr>
        <w:tab/>
      </w:r>
    </w:p>
    <w:p w:rsidR="002557B5" w:rsidRPr="00644253" w:rsidRDefault="002557B5" w:rsidP="00644253">
      <w:pPr>
        <w:pStyle w:val="BodyText"/>
        <w:spacing w:line="480" w:lineRule="auto"/>
        <w:rPr>
          <w:b/>
          <w:sz w:val="24"/>
          <w:szCs w:val="24"/>
        </w:rPr>
      </w:pP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2"/>
        <w:numPr>
          <w:ilvl w:val="0"/>
          <w:numId w:val="12"/>
        </w:numPr>
        <w:tabs>
          <w:tab w:val="left" w:pos="328"/>
        </w:tabs>
        <w:spacing w:before="0" w:line="480" w:lineRule="auto"/>
        <w:ind w:left="327" w:hanging="216"/>
        <w:jc w:val="both"/>
        <w:rPr>
          <w:bCs w:val="0"/>
        </w:rPr>
      </w:pPr>
      <w:bookmarkStart w:id="51" w:name="Page_56"/>
      <w:bookmarkStart w:id="52" w:name="_Toc71729347"/>
      <w:bookmarkEnd w:id="51"/>
      <w:r w:rsidRPr="00644253">
        <w:rPr>
          <w:bCs w:val="0"/>
        </w:rPr>
        <w:lastRenderedPageBreak/>
        <w:t>REQUEST FOR REVIEW</w:t>
      </w:r>
    </w:p>
    <w:p w:rsidR="002557B5" w:rsidRPr="00644253" w:rsidRDefault="002557B5" w:rsidP="00644253">
      <w:pPr>
        <w:spacing w:line="480" w:lineRule="auto"/>
        <w:ind w:left="7200" w:hanging="2790"/>
        <w:rPr>
          <w:b/>
          <w:sz w:val="24"/>
          <w:szCs w:val="24"/>
        </w:rPr>
      </w:pPr>
      <w:r w:rsidRPr="00644253">
        <w:rPr>
          <w:b/>
          <w:sz w:val="24"/>
          <w:szCs w:val="24"/>
        </w:rPr>
        <w:t xml:space="preserve">FORM FOR </w:t>
      </w:r>
      <w:proofErr w:type="gramStart"/>
      <w:r w:rsidRPr="00644253">
        <w:rPr>
          <w:b/>
          <w:sz w:val="24"/>
          <w:szCs w:val="24"/>
        </w:rPr>
        <w:t>REVIEW(</w:t>
      </w:r>
      <w:proofErr w:type="gramEnd"/>
      <w:r w:rsidRPr="00644253">
        <w:rPr>
          <w:b/>
          <w:sz w:val="24"/>
          <w:szCs w:val="24"/>
        </w:rPr>
        <w:t xml:space="preserve">r.203(1)) </w:t>
      </w:r>
    </w:p>
    <w:p w:rsidR="002557B5" w:rsidRPr="00644253" w:rsidRDefault="002557B5" w:rsidP="00644253">
      <w:pPr>
        <w:spacing w:line="480" w:lineRule="auto"/>
        <w:jc w:val="center"/>
        <w:rPr>
          <w:b/>
          <w:sz w:val="24"/>
          <w:szCs w:val="24"/>
        </w:rPr>
      </w:pPr>
      <w:r w:rsidRPr="00644253">
        <w:rPr>
          <w:b/>
          <w:sz w:val="24"/>
          <w:szCs w:val="24"/>
        </w:rPr>
        <w:t>PUBLIC PROCUREMENT ADMINISTRATIVE REVIEW BOARD</w:t>
      </w:r>
    </w:p>
    <w:p w:rsidR="002557B5" w:rsidRPr="00644253" w:rsidRDefault="002557B5" w:rsidP="00644253">
      <w:pPr>
        <w:spacing w:line="480" w:lineRule="auto"/>
        <w:jc w:val="center"/>
        <w:rPr>
          <w:b/>
          <w:sz w:val="24"/>
          <w:szCs w:val="24"/>
        </w:rPr>
      </w:pPr>
      <w:r w:rsidRPr="00644253">
        <w:rPr>
          <w:b/>
          <w:sz w:val="24"/>
          <w:szCs w:val="24"/>
        </w:rPr>
        <w:t>APPLICATION NO…………….OF……….….20……...</w:t>
      </w:r>
    </w:p>
    <w:p w:rsidR="002557B5" w:rsidRPr="00644253" w:rsidRDefault="002557B5" w:rsidP="00644253">
      <w:pPr>
        <w:spacing w:line="480" w:lineRule="auto"/>
        <w:jc w:val="center"/>
        <w:rPr>
          <w:b/>
          <w:sz w:val="24"/>
          <w:szCs w:val="24"/>
        </w:rPr>
      </w:pPr>
      <w:r w:rsidRPr="00644253">
        <w:rPr>
          <w:b/>
          <w:sz w:val="24"/>
          <w:szCs w:val="24"/>
        </w:rPr>
        <w:t>BETWEEN</w:t>
      </w:r>
    </w:p>
    <w:p w:rsidR="002557B5" w:rsidRPr="00644253" w:rsidRDefault="002557B5" w:rsidP="00644253">
      <w:pPr>
        <w:spacing w:line="480" w:lineRule="auto"/>
        <w:jc w:val="center"/>
        <w:rPr>
          <w:b/>
          <w:sz w:val="24"/>
          <w:szCs w:val="24"/>
        </w:rPr>
      </w:pPr>
      <w:r w:rsidRPr="00644253">
        <w:rPr>
          <w:b/>
          <w:sz w:val="24"/>
          <w:szCs w:val="24"/>
        </w:rPr>
        <w:t xml:space="preserve">…………………………...……………………………….APPLICANT </w:t>
      </w:r>
    </w:p>
    <w:p w:rsidR="002557B5" w:rsidRPr="00644253" w:rsidRDefault="002557B5" w:rsidP="00644253">
      <w:pPr>
        <w:spacing w:line="480" w:lineRule="auto"/>
        <w:jc w:val="center"/>
        <w:rPr>
          <w:b/>
          <w:sz w:val="24"/>
          <w:szCs w:val="24"/>
        </w:rPr>
      </w:pPr>
      <w:r w:rsidRPr="00644253">
        <w:rPr>
          <w:b/>
          <w:sz w:val="24"/>
          <w:szCs w:val="24"/>
        </w:rPr>
        <w:t>AND</w:t>
      </w:r>
    </w:p>
    <w:p w:rsidR="002557B5" w:rsidRPr="00644253" w:rsidRDefault="002557B5" w:rsidP="00644253">
      <w:pPr>
        <w:spacing w:line="480" w:lineRule="auto"/>
        <w:jc w:val="center"/>
        <w:rPr>
          <w:b/>
          <w:sz w:val="24"/>
          <w:szCs w:val="24"/>
        </w:rPr>
      </w:pPr>
      <w:r w:rsidRPr="00644253">
        <w:rPr>
          <w:b/>
          <w:sz w:val="24"/>
          <w:szCs w:val="24"/>
        </w:rPr>
        <w:t>…………………………………RESPONDENT (Procuring Entity)</w:t>
      </w:r>
    </w:p>
    <w:p w:rsidR="002557B5" w:rsidRPr="00644253" w:rsidRDefault="002557B5" w:rsidP="00644253">
      <w:pPr>
        <w:spacing w:line="480" w:lineRule="auto"/>
        <w:jc w:val="both"/>
        <w:rPr>
          <w:sz w:val="24"/>
          <w:szCs w:val="24"/>
        </w:rPr>
      </w:pPr>
    </w:p>
    <w:p w:rsidR="002557B5" w:rsidRPr="00644253" w:rsidRDefault="002557B5" w:rsidP="00644253">
      <w:pPr>
        <w:spacing w:line="480" w:lineRule="auto"/>
        <w:ind w:right="144"/>
        <w:jc w:val="both"/>
        <w:rPr>
          <w:sz w:val="24"/>
          <w:szCs w:val="24"/>
        </w:rPr>
      </w:pPr>
      <w:r w:rsidRPr="00644253">
        <w:rPr>
          <w:sz w:val="24"/>
          <w:szCs w:val="24"/>
        </w:rPr>
        <w:t xml:space="preserve">Request for review of the decision of the…………… (Name of the Procuring </w:t>
      </w:r>
      <w:proofErr w:type="gramStart"/>
      <w:r w:rsidRPr="00644253">
        <w:rPr>
          <w:sz w:val="24"/>
          <w:szCs w:val="24"/>
        </w:rPr>
        <w:t>Entity  of</w:t>
      </w:r>
      <w:proofErr w:type="gramEnd"/>
      <w:r w:rsidRPr="00644253">
        <w:rPr>
          <w:sz w:val="24"/>
          <w:szCs w:val="24"/>
        </w:rPr>
        <w:t xml:space="preserve"> ……………dated the…day of ………….20……….in the matter of Tender No………..…of …………..20….. for .........(Tender description).</w:t>
      </w:r>
    </w:p>
    <w:p w:rsidR="002557B5" w:rsidRPr="00644253" w:rsidRDefault="002557B5" w:rsidP="00644253">
      <w:pPr>
        <w:spacing w:line="480" w:lineRule="auto"/>
        <w:ind w:right="144"/>
        <w:jc w:val="center"/>
        <w:rPr>
          <w:b/>
          <w:sz w:val="24"/>
          <w:szCs w:val="24"/>
        </w:rPr>
      </w:pPr>
      <w:r w:rsidRPr="00644253">
        <w:rPr>
          <w:b/>
          <w:sz w:val="24"/>
          <w:szCs w:val="24"/>
        </w:rPr>
        <w:t>REQUEST FOR REVIEW</w:t>
      </w:r>
    </w:p>
    <w:p w:rsidR="002557B5" w:rsidRPr="00644253" w:rsidRDefault="002557B5" w:rsidP="00644253">
      <w:pPr>
        <w:spacing w:line="480" w:lineRule="auto"/>
        <w:ind w:right="144"/>
        <w:rPr>
          <w:sz w:val="24"/>
          <w:szCs w:val="24"/>
        </w:rPr>
      </w:pPr>
      <w:r w:rsidRPr="00644253">
        <w:rPr>
          <w:sz w:val="24"/>
          <w:szCs w:val="24"/>
        </w:rPr>
        <w:t xml:space="preserve"> I/We……………………………,the above named Applicant(s), of address: Physical address…………….P. O. Box  No…………. Tel. No……..Email ……………, hereby request the Public Procurement Administrative Review Board to review the whole/part of the above mentioned decision on the following grounds , namely:</w:t>
      </w:r>
    </w:p>
    <w:p w:rsidR="002557B5" w:rsidRPr="00644253" w:rsidRDefault="002557B5" w:rsidP="00644253">
      <w:pPr>
        <w:spacing w:line="480" w:lineRule="auto"/>
        <w:rPr>
          <w:sz w:val="24"/>
          <w:szCs w:val="24"/>
        </w:rPr>
      </w:pPr>
      <w:r w:rsidRPr="00644253">
        <w:rPr>
          <w:sz w:val="24"/>
          <w:szCs w:val="24"/>
        </w:rPr>
        <w:t xml:space="preserve">1. </w:t>
      </w:r>
    </w:p>
    <w:p w:rsidR="002557B5" w:rsidRPr="00644253" w:rsidRDefault="002557B5" w:rsidP="00644253">
      <w:pPr>
        <w:spacing w:line="480" w:lineRule="auto"/>
        <w:rPr>
          <w:sz w:val="24"/>
          <w:szCs w:val="24"/>
        </w:rPr>
      </w:pPr>
      <w:r w:rsidRPr="00644253">
        <w:rPr>
          <w:sz w:val="24"/>
          <w:szCs w:val="24"/>
        </w:rPr>
        <w:t xml:space="preserve">2. </w:t>
      </w:r>
    </w:p>
    <w:p w:rsidR="002557B5" w:rsidRPr="00644253" w:rsidRDefault="002557B5" w:rsidP="00644253">
      <w:pPr>
        <w:spacing w:line="480" w:lineRule="auto"/>
        <w:rPr>
          <w:sz w:val="24"/>
          <w:szCs w:val="24"/>
        </w:rPr>
      </w:pPr>
      <w:r w:rsidRPr="00644253">
        <w:rPr>
          <w:sz w:val="24"/>
          <w:szCs w:val="24"/>
        </w:rPr>
        <w:t xml:space="preserve">By this memorandum, the Applicant requests the Board for an order/orders that: </w:t>
      </w:r>
    </w:p>
    <w:p w:rsidR="002557B5" w:rsidRPr="00644253" w:rsidRDefault="002557B5" w:rsidP="00644253">
      <w:pPr>
        <w:spacing w:line="480" w:lineRule="auto"/>
        <w:rPr>
          <w:sz w:val="24"/>
          <w:szCs w:val="24"/>
        </w:rPr>
      </w:pPr>
      <w:r w:rsidRPr="00644253">
        <w:rPr>
          <w:sz w:val="24"/>
          <w:szCs w:val="24"/>
        </w:rPr>
        <w:t xml:space="preserve">1. </w:t>
      </w:r>
    </w:p>
    <w:p w:rsidR="002557B5" w:rsidRPr="00644253" w:rsidRDefault="002557B5" w:rsidP="00644253">
      <w:pPr>
        <w:spacing w:line="480" w:lineRule="auto"/>
        <w:rPr>
          <w:sz w:val="24"/>
          <w:szCs w:val="24"/>
        </w:rPr>
      </w:pPr>
      <w:r w:rsidRPr="00644253">
        <w:rPr>
          <w:sz w:val="24"/>
          <w:szCs w:val="24"/>
        </w:rPr>
        <w:t xml:space="preserve">2. </w:t>
      </w:r>
    </w:p>
    <w:p w:rsidR="002557B5" w:rsidRPr="00644253" w:rsidRDefault="002557B5" w:rsidP="00644253">
      <w:pPr>
        <w:spacing w:line="480" w:lineRule="auto"/>
        <w:rPr>
          <w:sz w:val="24"/>
          <w:szCs w:val="24"/>
        </w:rPr>
      </w:pPr>
      <w:r w:rsidRPr="00644253">
        <w:rPr>
          <w:sz w:val="24"/>
          <w:szCs w:val="24"/>
        </w:rPr>
        <w:t>SIGNED ………………</w:t>
      </w:r>
      <w:proofErr w:type="gramStart"/>
      <w:r w:rsidRPr="00644253">
        <w:rPr>
          <w:sz w:val="24"/>
          <w:szCs w:val="24"/>
        </w:rPr>
        <w:t>.(</w:t>
      </w:r>
      <w:proofErr w:type="gramEnd"/>
      <w:r w:rsidRPr="00644253">
        <w:rPr>
          <w:sz w:val="24"/>
          <w:szCs w:val="24"/>
        </w:rPr>
        <w:t>Applicant) Dated on…………….day of ……………/…20……</w:t>
      </w:r>
    </w:p>
    <w:p w:rsidR="002557B5" w:rsidRPr="00644253" w:rsidRDefault="002557B5" w:rsidP="00644253">
      <w:pPr>
        <w:spacing w:line="480" w:lineRule="auto"/>
        <w:rPr>
          <w:sz w:val="24"/>
          <w:szCs w:val="24"/>
        </w:rPr>
      </w:pPr>
      <w:r w:rsidRPr="00644253">
        <w:rPr>
          <w:b/>
          <w:sz w:val="24"/>
          <w:szCs w:val="24"/>
          <w:u w:val="single"/>
        </w:rPr>
        <w:t>___________________________________________________________________________</w:t>
      </w:r>
    </w:p>
    <w:p w:rsidR="002557B5" w:rsidRPr="00644253" w:rsidRDefault="002557B5" w:rsidP="00644253">
      <w:pPr>
        <w:spacing w:line="480" w:lineRule="auto"/>
        <w:rPr>
          <w:sz w:val="24"/>
          <w:szCs w:val="24"/>
        </w:rPr>
      </w:pPr>
      <w:r w:rsidRPr="00644253">
        <w:rPr>
          <w:sz w:val="24"/>
          <w:szCs w:val="24"/>
        </w:rPr>
        <w:t>FOR OFFICIAL USE ONLY Lodged with the Secretary Public Procurement Administrative Review Board on…………day of ………....20….………</w:t>
      </w:r>
    </w:p>
    <w:p w:rsidR="002557B5" w:rsidRPr="00644253" w:rsidRDefault="002557B5" w:rsidP="00644253">
      <w:pPr>
        <w:spacing w:line="480" w:lineRule="auto"/>
        <w:rPr>
          <w:b/>
          <w:sz w:val="24"/>
          <w:szCs w:val="24"/>
        </w:rPr>
      </w:pPr>
      <w:r w:rsidRPr="00644253">
        <w:rPr>
          <w:b/>
          <w:sz w:val="24"/>
          <w:szCs w:val="24"/>
        </w:rPr>
        <w:t xml:space="preserve">SIGNED </w:t>
      </w:r>
    </w:p>
    <w:p w:rsidR="002557B5" w:rsidRPr="00644253" w:rsidRDefault="002557B5" w:rsidP="00644253">
      <w:pPr>
        <w:spacing w:line="480" w:lineRule="auto"/>
        <w:rPr>
          <w:b/>
          <w:sz w:val="24"/>
          <w:szCs w:val="24"/>
        </w:rPr>
      </w:pPr>
      <w:r w:rsidRPr="00644253">
        <w:rPr>
          <w:b/>
          <w:sz w:val="24"/>
          <w:szCs w:val="24"/>
        </w:rPr>
        <w:t>Board Secretary</w:t>
      </w:r>
    </w:p>
    <w:p w:rsidR="002557B5" w:rsidRPr="00644253" w:rsidRDefault="002557B5" w:rsidP="00644253">
      <w:pPr>
        <w:pStyle w:val="Heading2"/>
        <w:tabs>
          <w:tab w:val="left" w:pos="328"/>
        </w:tabs>
        <w:spacing w:before="0" w:line="480" w:lineRule="auto"/>
        <w:ind w:left="327"/>
        <w:jc w:val="both"/>
        <w:rPr>
          <w:color w:val="231F20"/>
        </w:rPr>
      </w:pPr>
    </w:p>
    <w:p w:rsidR="002557B5" w:rsidRPr="00644253" w:rsidRDefault="002557B5" w:rsidP="00644253">
      <w:pPr>
        <w:pStyle w:val="Heading2"/>
        <w:numPr>
          <w:ilvl w:val="0"/>
          <w:numId w:val="12"/>
        </w:numPr>
        <w:tabs>
          <w:tab w:val="left" w:pos="328"/>
        </w:tabs>
        <w:spacing w:before="0" w:line="480" w:lineRule="auto"/>
        <w:ind w:left="327" w:hanging="216"/>
        <w:jc w:val="both"/>
        <w:rPr>
          <w:color w:val="231F20"/>
        </w:rPr>
      </w:pPr>
      <w:r w:rsidRPr="00644253">
        <w:rPr>
          <w:color w:val="231F20"/>
        </w:rPr>
        <w:t xml:space="preserve">LETTER </w:t>
      </w:r>
      <w:r w:rsidRPr="00644253">
        <w:rPr>
          <w:color w:val="231F20"/>
          <w:spacing w:val="-6"/>
        </w:rPr>
        <w:t>OF AWARD</w:t>
      </w:r>
      <w:bookmarkEnd w:id="52"/>
    </w:p>
    <w:p w:rsidR="002557B5" w:rsidRPr="00644253" w:rsidRDefault="002557B5" w:rsidP="00644253">
      <w:pPr>
        <w:spacing w:line="480" w:lineRule="auto"/>
        <w:ind w:left="111"/>
        <w:jc w:val="both"/>
        <w:rPr>
          <w:i/>
          <w:sz w:val="24"/>
          <w:szCs w:val="24"/>
        </w:rPr>
      </w:pPr>
      <w:r w:rsidRPr="00644253">
        <w:rPr>
          <w:i/>
          <w:color w:val="231F20"/>
          <w:sz w:val="24"/>
          <w:szCs w:val="24"/>
        </w:rPr>
        <w:t>[Form head paper of the Procuring Entity]</w:t>
      </w:r>
    </w:p>
    <w:p w:rsidR="002557B5" w:rsidRPr="00644253" w:rsidRDefault="002557B5" w:rsidP="00644253">
      <w:pPr>
        <w:spacing w:line="480" w:lineRule="auto"/>
        <w:ind w:left="111"/>
        <w:jc w:val="both"/>
        <w:rPr>
          <w:i/>
          <w:sz w:val="24"/>
          <w:szCs w:val="24"/>
        </w:rPr>
      </w:pPr>
      <w:proofErr w:type="gramStart"/>
      <w:r w:rsidRPr="00644253">
        <w:rPr>
          <w:i/>
          <w:color w:val="231F20"/>
          <w:sz w:val="24"/>
          <w:szCs w:val="24"/>
        </w:rPr>
        <w:t>........................................[</w:t>
      </w:r>
      <w:proofErr w:type="gramEnd"/>
      <w:r w:rsidRPr="00644253">
        <w:rPr>
          <w:i/>
          <w:color w:val="231F20"/>
          <w:sz w:val="24"/>
          <w:szCs w:val="24"/>
        </w:rPr>
        <w:t>date]</w:t>
      </w:r>
    </w:p>
    <w:p w:rsidR="002557B5" w:rsidRPr="00644253" w:rsidRDefault="002557B5" w:rsidP="00644253">
      <w:pPr>
        <w:spacing w:line="480" w:lineRule="auto"/>
        <w:ind w:left="111"/>
        <w:jc w:val="both"/>
        <w:rPr>
          <w:i/>
          <w:sz w:val="24"/>
          <w:szCs w:val="24"/>
        </w:rPr>
      </w:pPr>
      <w:r w:rsidRPr="00644253">
        <w:rPr>
          <w:color w:val="231F20"/>
          <w:sz w:val="24"/>
          <w:szCs w:val="24"/>
        </w:rPr>
        <w:t>To:</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name and address of the Insurance Provider]</w:t>
      </w:r>
    </w:p>
    <w:p w:rsidR="002557B5" w:rsidRPr="00644253" w:rsidRDefault="002557B5" w:rsidP="00644253">
      <w:pPr>
        <w:spacing w:line="480" w:lineRule="auto"/>
        <w:ind w:left="111" w:right="289"/>
        <w:jc w:val="both"/>
        <w:rPr>
          <w:sz w:val="24"/>
          <w:szCs w:val="24"/>
        </w:rPr>
      </w:pPr>
      <w:r w:rsidRPr="00644253">
        <w:rPr>
          <w:color w:val="231F20"/>
          <w:sz w:val="24"/>
          <w:szCs w:val="24"/>
        </w:rPr>
        <w:t xml:space="preserve">This is to notify you that your </w:t>
      </w:r>
      <w:r w:rsidRPr="00644253">
        <w:rPr>
          <w:color w:val="231F20"/>
          <w:spacing w:val="-3"/>
          <w:sz w:val="24"/>
          <w:szCs w:val="24"/>
        </w:rPr>
        <w:t xml:space="preserve">Tender </w:t>
      </w:r>
      <w:r w:rsidRPr="00644253">
        <w:rPr>
          <w:color w:val="231F20"/>
          <w:sz w:val="24"/>
          <w:szCs w:val="24"/>
        </w:rPr>
        <w:t>dated</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 xml:space="preserve">date] </w:t>
      </w:r>
      <w:r w:rsidRPr="00644253">
        <w:rPr>
          <w:color w:val="231F20"/>
          <w:sz w:val="24"/>
          <w:szCs w:val="24"/>
        </w:rPr>
        <w:t>for execution of the...........................</w:t>
      </w:r>
      <w:r w:rsidRPr="00644253">
        <w:rPr>
          <w:i/>
          <w:color w:val="231F20"/>
          <w:sz w:val="24"/>
          <w:szCs w:val="24"/>
        </w:rPr>
        <w:t xml:space="preserve">[name of the Contract and identiﬁcation </w:t>
      </w:r>
      <w:r w:rsidRPr="00644253">
        <w:rPr>
          <w:i/>
          <w:color w:val="231F20"/>
          <w:spacing w:val="-4"/>
          <w:sz w:val="24"/>
          <w:szCs w:val="24"/>
        </w:rPr>
        <w:t xml:space="preserve">number, </w:t>
      </w:r>
      <w:r w:rsidRPr="00644253">
        <w:rPr>
          <w:i/>
          <w:color w:val="231F20"/>
          <w:sz w:val="24"/>
          <w:szCs w:val="24"/>
        </w:rPr>
        <w:t xml:space="preserve">as given in the Special Conditions of Contract] </w:t>
      </w:r>
      <w:r w:rsidRPr="00644253">
        <w:rPr>
          <w:color w:val="231F20"/>
          <w:sz w:val="24"/>
          <w:szCs w:val="24"/>
        </w:rPr>
        <w:t>for the Contract Price of the equivalent of.............................................</w:t>
      </w:r>
      <w:r w:rsidRPr="00644253">
        <w:rPr>
          <w:i/>
          <w:color w:val="231F20"/>
          <w:sz w:val="24"/>
          <w:szCs w:val="24"/>
        </w:rPr>
        <w:t>[amount in numbers and words] [name of currency]</w:t>
      </w:r>
      <w:r w:rsidRPr="00644253">
        <w:rPr>
          <w:color w:val="231F20"/>
          <w:sz w:val="24"/>
          <w:szCs w:val="24"/>
        </w:rPr>
        <w:t>, as corrected and modiﬁed in accordance with the Instructions to Tenderers is here by accepted by us (Procuring Entity).</w:t>
      </w:r>
    </w:p>
    <w:p w:rsidR="002557B5" w:rsidRPr="00644253" w:rsidRDefault="002557B5" w:rsidP="00644253">
      <w:pPr>
        <w:pStyle w:val="BodyText"/>
        <w:spacing w:line="480" w:lineRule="auto"/>
        <w:ind w:left="110" w:right="289"/>
        <w:jc w:val="both"/>
        <w:rPr>
          <w:sz w:val="24"/>
          <w:szCs w:val="24"/>
        </w:rPr>
      </w:pPr>
      <w:r w:rsidRPr="00644253">
        <w:rPr>
          <w:color w:val="231F20"/>
          <w:spacing w:val="-8"/>
          <w:sz w:val="24"/>
          <w:szCs w:val="24"/>
        </w:rPr>
        <w:t>You are</w:t>
      </w:r>
      <w:r w:rsidRPr="00644253">
        <w:rPr>
          <w:color w:val="231F20"/>
          <w:sz w:val="24"/>
          <w:szCs w:val="24"/>
        </w:rPr>
        <w:t xml:space="preserve"> requested to furnish the Performance Security within 28 days in accordance with the Conditions of Contract, using, for that purpose, one of the Performance Security Forms included in Section X, Contract Forms, of the tender document.</w:t>
      </w:r>
    </w:p>
    <w:p w:rsidR="002557B5" w:rsidRPr="00644253" w:rsidRDefault="002557B5" w:rsidP="00644253">
      <w:pPr>
        <w:pStyle w:val="BodyText"/>
        <w:spacing w:line="480" w:lineRule="auto"/>
        <w:ind w:left="110" w:right="210"/>
        <w:rPr>
          <w:sz w:val="24"/>
          <w:szCs w:val="24"/>
        </w:rPr>
      </w:pPr>
      <w:r w:rsidRPr="00644253">
        <w:rPr>
          <w:color w:val="231F20"/>
          <w:sz w:val="24"/>
          <w:szCs w:val="24"/>
        </w:rPr>
        <w:t xml:space="preserve">Please return the attached Contract dully signed Authorized </w:t>
      </w:r>
      <w:proofErr w:type="gramStart"/>
      <w:r w:rsidRPr="00644253">
        <w:rPr>
          <w:color w:val="231F20"/>
          <w:sz w:val="24"/>
          <w:szCs w:val="24"/>
        </w:rPr>
        <w:t>Signature ...................................................</w:t>
      </w:r>
      <w:proofErr w:type="gramEnd"/>
    </w:p>
    <w:p w:rsidR="002557B5" w:rsidRPr="00644253" w:rsidRDefault="002557B5" w:rsidP="00644253">
      <w:pPr>
        <w:pStyle w:val="BodyText"/>
        <w:spacing w:line="480" w:lineRule="auto"/>
        <w:ind w:left="110"/>
        <w:jc w:val="both"/>
        <w:rPr>
          <w:sz w:val="24"/>
          <w:szCs w:val="24"/>
        </w:rPr>
      </w:pPr>
      <w:r w:rsidRPr="00644253">
        <w:rPr>
          <w:color w:val="231F20"/>
          <w:sz w:val="24"/>
          <w:szCs w:val="24"/>
        </w:rPr>
        <w:t xml:space="preserve">Name and Title of </w:t>
      </w:r>
      <w:proofErr w:type="gramStart"/>
      <w:r w:rsidRPr="00644253">
        <w:rPr>
          <w:color w:val="231F20"/>
          <w:sz w:val="24"/>
          <w:szCs w:val="24"/>
        </w:rPr>
        <w:t>Signatory :</w:t>
      </w:r>
      <w:proofErr w:type="gramEnd"/>
      <w:r w:rsidRPr="00644253">
        <w:rPr>
          <w:color w:val="231F20"/>
          <w:sz w:val="24"/>
          <w:szCs w:val="24"/>
        </w:rPr>
        <w:t>....................................................................................................</w:t>
      </w:r>
    </w:p>
    <w:p w:rsidR="002557B5" w:rsidRPr="00644253" w:rsidRDefault="002557B5" w:rsidP="00644253">
      <w:pPr>
        <w:pStyle w:val="BodyText"/>
        <w:spacing w:line="480" w:lineRule="auto"/>
        <w:ind w:left="110"/>
        <w:jc w:val="both"/>
        <w:rPr>
          <w:sz w:val="24"/>
          <w:szCs w:val="24"/>
        </w:rPr>
      </w:pPr>
      <w:r w:rsidRPr="00644253">
        <w:rPr>
          <w:color w:val="231F20"/>
          <w:sz w:val="24"/>
          <w:szCs w:val="24"/>
        </w:rPr>
        <w:t>Name of Agency: ......................................................................................................................</w:t>
      </w:r>
    </w:p>
    <w:p w:rsidR="002557B5" w:rsidRPr="00644253" w:rsidRDefault="002557B5" w:rsidP="00644253">
      <w:pPr>
        <w:pStyle w:val="BodyText"/>
        <w:spacing w:line="480" w:lineRule="auto"/>
        <w:ind w:left="110"/>
        <w:jc w:val="both"/>
        <w:rPr>
          <w:sz w:val="24"/>
          <w:szCs w:val="24"/>
        </w:rPr>
      </w:pPr>
      <w:r w:rsidRPr="00644253">
        <w:rPr>
          <w:color w:val="231F20"/>
          <w:sz w:val="24"/>
          <w:szCs w:val="24"/>
        </w:rPr>
        <w:t>Attachment: Contract</w:t>
      </w:r>
    </w:p>
    <w:p w:rsidR="002557B5" w:rsidRPr="00644253" w:rsidRDefault="002557B5" w:rsidP="00644253">
      <w:pPr>
        <w:spacing w:line="480" w:lineRule="auto"/>
        <w:jc w:val="both"/>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2"/>
        <w:numPr>
          <w:ilvl w:val="0"/>
          <w:numId w:val="12"/>
        </w:numPr>
        <w:tabs>
          <w:tab w:val="left" w:pos="328"/>
        </w:tabs>
        <w:spacing w:before="0" w:line="480" w:lineRule="auto"/>
        <w:ind w:left="327" w:hanging="216"/>
        <w:jc w:val="both"/>
      </w:pPr>
      <w:bookmarkStart w:id="53" w:name="Page_57"/>
      <w:bookmarkStart w:id="54" w:name="_Toc71729348"/>
      <w:bookmarkEnd w:id="53"/>
      <w:r w:rsidRPr="00644253">
        <w:rPr>
          <w:color w:val="231F20"/>
        </w:rPr>
        <w:lastRenderedPageBreak/>
        <w:t>FORM OF CONTRACT</w:t>
      </w:r>
      <w:bookmarkEnd w:id="54"/>
    </w:p>
    <w:p w:rsidR="002557B5" w:rsidRPr="00644253" w:rsidRDefault="002557B5" w:rsidP="00644253">
      <w:pPr>
        <w:spacing w:line="480" w:lineRule="auto"/>
        <w:ind w:left="110"/>
        <w:rPr>
          <w:i/>
          <w:sz w:val="24"/>
          <w:szCs w:val="24"/>
        </w:rPr>
      </w:pPr>
      <w:r w:rsidRPr="00644253">
        <w:rPr>
          <w:i/>
          <w:color w:val="231F20"/>
          <w:sz w:val="24"/>
          <w:szCs w:val="24"/>
        </w:rPr>
        <w:t>[Form head paper of the Procuring Entity]</w:t>
      </w:r>
    </w:p>
    <w:p w:rsidR="002557B5" w:rsidRPr="00644253" w:rsidRDefault="002557B5" w:rsidP="00644253">
      <w:pPr>
        <w:pStyle w:val="Heading4"/>
        <w:spacing w:before="0" w:line="480" w:lineRule="auto"/>
        <w:ind w:left="110" w:right="300"/>
        <w:rPr>
          <w:sz w:val="24"/>
          <w:szCs w:val="24"/>
        </w:rPr>
      </w:pPr>
      <w:r w:rsidRPr="00644253">
        <w:rPr>
          <w:color w:val="231F20"/>
          <w:sz w:val="24"/>
          <w:szCs w:val="24"/>
        </w:rPr>
        <w:t>LUMP-SUM REMUNERATION</w:t>
      </w:r>
    </w:p>
    <w:p w:rsidR="002557B5" w:rsidRPr="00644253" w:rsidRDefault="002557B5" w:rsidP="00644253">
      <w:pPr>
        <w:spacing w:line="480" w:lineRule="auto"/>
        <w:ind w:left="110" w:right="300"/>
        <w:jc w:val="both"/>
        <w:rPr>
          <w:sz w:val="24"/>
          <w:szCs w:val="24"/>
        </w:rPr>
      </w:pPr>
      <w:r w:rsidRPr="00644253">
        <w:rPr>
          <w:color w:val="231F20"/>
          <w:sz w:val="24"/>
          <w:szCs w:val="24"/>
        </w:rPr>
        <w:t xml:space="preserve">This CONTRACT (here in after called the “Contract”) is made the </w:t>
      </w:r>
      <w:r w:rsidRPr="00644253">
        <w:rPr>
          <w:i/>
          <w:color w:val="231F20"/>
          <w:sz w:val="24"/>
          <w:szCs w:val="24"/>
        </w:rPr>
        <w:t xml:space="preserve">[day] </w:t>
      </w:r>
      <w:r w:rsidRPr="00644253">
        <w:rPr>
          <w:color w:val="231F20"/>
          <w:sz w:val="24"/>
          <w:szCs w:val="24"/>
        </w:rPr>
        <w:t xml:space="preserve">day of the month of </w:t>
      </w:r>
      <w:r w:rsidRPr="00644253">
        <w:rPr>
          <w:i/>
          <w:color w:val="231F20"/>
          <w:sz w:val="24"/>
          <w:szCs w:val="24"/>
        </w:rPr>
        <w:t>[month]</w:t>
      </w:r>
      <w:r w:rsidRPr="00644253">
        <w:rPr>
          <w:color w:val="231F20"/>
          <w:sz w:val="24"/>
          <w:szCs w:val="24"/>
        </w:rPr>
        <w:t xml:space="preserve">, </w:t>
      </w:r>
      <w:r w:rsidRPr="00644253">
        <w:rPr>
          <w:i/>
          <w:color w:val="231F20"/>
          <w:sz w:val="24"/>
          <w:szCs w:val="24"/>
        </w:rPr>
        <w:t>[year]</w:t>
      </w:r>
      <w:r w:rsidRPr="00644253">
        <w:rPr>
          <w:color w:val="231F20"/>
          <w:sz w:val="24"/>
          <w:szCs w:val="24"/>
        </w:rPr>
        <w:t xml:space="preserve">, between, on the one hand, </w:t>
      </w:r>
      <w:r w:rsidRPr="00644253">
        <w:rPr>
          <w:i/>
          <w:color w:val="231F20"/>
          <w:sz w:val="24"/>
          <w:szCs w:val="24"/>
        </w:rPr>
        <w:t xml:space="preserve">[name of Procuring Entity] </w:t>
      </w:r>
      <w:r w:rsidRPr="00644253">
        <w:rPr>
          <w:color w:val="231F20"/>
          <w:sz w:val="24"/>
          <w:szCs w:val="24"/>
        </w:rPr>
        <w:t xml:space="preserve">(here in after called the “Procuring Entity”) and, on the other hand, </w:t>
      </w:r>
      <w:r w:rsidRPr="00644253">
        <w:rPr>
          <w:i/>
          <w:color w:val="231F20"/>
          <w:sz w:val="24"/>
          <w:szCs w:val="24"/>
        </w:rPr>
        <w:t>[name of Insurance Provider</w:t>
      </w:r>
      <w:proofErr w:type="gramStart"/>
      <w:r w:rsidRPr="00644253">
        <w:rPr>
          <w:i/>
          <w:color w:val="231F20"/>
          <w:sz w:val="24"/>
          <w:szCs w:val="24"/>
        </w:rPr>
        <w:t>]</w:t>
      </w:r>
      <w:r w:rsidRPr="00644253">
        <w:rPr>
          <w:color w:val="231F20"/>
          <w:sz w:val="24"/>
          <w:szCs w:val="24"/>
        </w:rPr>
        <w:t>(</w:t>
      </w:r>
      <w:proofErr w:type="gramEnd"/>
      <w:r w:rsidRPr="00644253">
        <w:rPr>
          <w:color w:val="231F20"/>
          <w:sz w:val="24"/>
          <w:szCs w:val="24"/>
        </w:rPr>
        <w:t>here in after called the“ Insurance Provider”).</w:t>
      </w:r>
    </w:p>
    <w:p w:rsidR="002557B5" w:rsidRPr="00644253" w:rsidRDefault="002557B5" w:rsidP="00644253">
      <w:pPr>
        <w:spacing w:line="480" w:lineRule="auto"/>
        <w:ind w:left="110" w:right="300"/>
        <w:jc w:val="both"/>
        <w:rPr>
          <w:sz w:val="24"/>
          <w:szCs w:val="24"/>
        </w:rPr>
      </w:pPr>
      <w:r w:rsidRPr="00644253">
        <w:rPr>
          <w:color w:val="231F20"/>
          <w:sz w:val="24"/>
          <w:szCs w:val="24"/>
        </w:rPr>
        <w:t>[</w:t>
      </w:r>
      <w:r w:rsidRPr="00644253">
        <w:rPr>
          <w:b/>
          <w:i/>
          <w:color w:val="231F20"/>
          <w:sz w:val="24"/>
          <w:szCs w:val="24"/>
        </w:rPr>
        <w:t>Note</w:t>
      </w:r>
      <w:r w:rsidRPr="00644253">
        <w:rPr>
          <w:i/>
          <w:color w:val="231F20"/>
          <w:sz w:val="24"/>
          <w:szCs w:val="24"/>
        </w:rPr>
        <w:t>: In the text below text in brackets is optional; all notes should be deleted in ﬁnal text</w:t>
      </w:r>
      <w:r w:rsidRPr="00644253">
        <w:rPr>
          <w:color w:val="231F20"/>
          <w:sz w:val="24"/>
          <w:szCs w:val="24"/>
        </w:rPr>
        <w:t xml:space="preserve">. </w:t>
      </w:r>
      <w:r w:rsidRPr="00644253">
        <w:rPr>
          <w:i/>
          <w:color w:val="231F20"/>
          <w:sz w:val="24"/>
          <w:szCs w:val="24"/>
        </w:rPr>
        <w:t xml:space="preserve">If the Insurance Provider consist of </w:t>
      </w:r>
      <w:r w:rsidRPr="00644253">
        <w:rPr>
          <w:i/>
          <w:color w:val="231F20"/>
          <w:spacing w:val="-3"/>
          <w:sz w:val="24"/>
          <w:szCs w:val="24"/>
        </w:rPr>
        <w:t xml:space="preserve">more </w:t>
      </w:r>
      <w:r w:rsidRPr="00644253">
        <w:rPr>
          <w:i/>
          <w:color w:val="231F20"/>
          <w:sz w:val="24"/>
          <w:szCs w:val="24"/>
        </w:rPr>
        <w:t xml:space="preserve">than one entity, the above should be partially amended to </w:t>
      </w:r>
      <w:r w:rsidRPr="00644253">
        <w:rPr>
          <w:i/>
          <w:color w:val="231F20"/>
          <w:spacing w:val="-3"/>
          <w:sz w:val="24"/>
          <w:szCs w:val="24"/>
        </w:rPr>
        <w:t xml:space="preserve">read </w:t>
      </w:r>
      <w:r w:rsidRPr="00644253">
        <w:rPr>
          <w:i/>
          <w:color w:val="231F20"/>
          <w:sz w:val="24"/>
          <w:szCs w:val="24"/>
        </w:rPr>
        <w:t>as follows</w:t>
      </w:r>
      <w:proofErr w:type="gramStart"/>
      <w:r w:rsidRPr="00644253">
        <w:rPr>
          <w:i/>
          <w:color w:val="231F20"/>
          <w:sz w:val="24"/>
          <w:szCs w:val="24"/>
        </w:rPr>
        <w:t>:</w:t>
      </w:r>
      <w:r w:rsidRPr="00644253">
        <w:rPr>
          <w:color w:val="231F20"/>
          <w:sz w:val="24"/>
          <w:szCs w:val="24"/>
        </w:rPr>
        <w:t>“</w:t>
      </w:r>
      <w:proofErr w:type="gramEnd"/>
      <w:r w:rsidRPr="00644253">
        <w:rPr>
          <w:color w:val="231F20"/>
          <w:sz w:val="24"/>
          <w:szCs w:val="24"/>
        </w:rPr>
        <w:t xml:space="preserve">… (here in after called the “Procuring Entity”) and, on the other hand, a joint venture consisting of the following entities, each of which will be jointly and severally liable to the Procuring Entity for all the Insurance Provider's obligations under this Contract, </w:t>
      </w:r>
      <w:r w:rsidRPr="00644253">
        <w:rPr>
          <w:color w:val="231F20"/>
          <w:spacing w:val="-3"/>
          <w:sz w:val="24"/>
          <w:szCs w:val="24"/>
        </w:rPr>
        <w:t xml:space="preserve">namely, </w:t>
      </w:r>
      <w:r w:rsidRPr="00644253">
        <w:rPr>
          <w:i/>
          <w:color w:val="231F20"/>
          <w:sz w:val="24"/>
          <w:szCs w:val="24"/>
        </w:rPr>
        <w:t xml:space="preserve">[name of Insurance Provider] </w:t>
      </w:r>
      <w:r w:rsidRPr="00644253">
        <w:rPr>
          <w:color w:val="231F20"/>
          <w:sz w:val="24"/>
          <w:szCs w:val="24"/>
        </w:rPr>
        <w:t xml:space="preserve">and </w:t>
      </w:r>
      <w:r w:rsidRPr="00644253">
        <w:rPr>
          <w:i/>
          <w:color w:val="231F20"/>
          <w:sz w:val="24"/>
          <w:szCs w:val="24"/>
        </w:rPr>
        <w:t xml:space="preserve">[name of Insurance Provider] </w:t>
      </w:r>
      <w:r w:rsidRPr="00644253">
        <w:rPr>
          <w:color w:val="231F20"/>
          <w:sz w:val="24"/>
          <w:szCs w:val="24"/>
        </w:rPr>
        <w:t>(here in after called the “Insurance Provider”).]</w:t>
      </w:r>
    </w:p>
    <w:p w:rsidR="002557B5" w:rsidRPr="00644253" w:rsidRDefault="002557B5" w:rsidP="00644253">
      <w:pPr>
        <w:pStyle w:val="BodyText"/>
        <w:spacing w:line="480" w:lineRule="auto"/>
        <w:ind w:left="110" w:right="300"/>
        <w:rPr>
          <w:sz w:val="24"/>
          <w:szCs w:val="24"/>
        </w:rPr>
      </w:pPr>
      <w:r w:rsidRPr="00644253">
        <w:rPr>
          <w:color w:val="231F20"/>
          <w:sz w:val="24"/>
          <w:szCs w:val="24"/>
        </w:rPr>
        <w:t>WHEREAS</w:t>
      </w:r>
    </w:p>
    <w:p w:rsidR="002557B5" w:rsidRPr="00644253" w:rsidRDefault="002557B5" w:rsidP="00644253">
      <w:pPr>
        <w:pStyle w:val="ListParagraph"/>
        <w:numPr>
          <w:ilvl w:val="0"/>
          <w:numId w:val="11"/>
        </w:numPr>
        <w:tabs>
          <w:tab w:val="left" w:pos="965"/>
          <w:tab w:val="left" w:pos="966"/>
        </w:tabs>
        <w:spacing w:before="0" w:line="480" w:lineRule="auto"/>
        <w:ind w:right="300" w:hanging="448"/>
        <w:rPr>
          <w:sz w:val="24"/>
          <w:szCs w:val="24"/>
        </w:rPr>
      </w:pPr>
      <w:r w:rsidRPr="00644253">
        <w:rPr>
          <w:color w:val="231F20"/>
          <w:sz w:val="24"/>
          <w:szCs w:val="24"/>
        </w:rPr>
        <w:t>the Procuring Entity has requested the Insurance Provider to provide certain Services as deﬁned in the General Conditions of Contract attached to this Contract (here in after called the “Services”);</w:t>
      </w:r>
    </w:p>
    <w:p w:rsidR="002557B5" w:rsidRPr="00644253" w:rsidRDefault="002557B5" w:rsidP="00644253">
      <w:pPr>
        <w:pStyle w:val="ListParagraph"/>
        <w:numPr>
          <w:ilvl w:val="0"/>
          <w:numId w:val="11"/>
        </w:numPr>
        <w:tabs>
          <w:tab w:val="left" w:pos="971"/>
        </w:tabs>
        <w:spacing w:before="0" w:line="480" w:lineRule="auto"/>
        <w:ind w:left="970" w:right="300" w:hanging="460"/>
        <w:jc w:val="both"/>
        <w:rPr>
          <w:sz w:val="24"/>
          <w:szCs w:val="24"/>
        </w:rPr>
      </w:pPr>
      <w:r w:rsidRPr="00644253">
        <w:rPr>
          <w:color w:val="231F20"/>
          <w:sz w:val="24"/>
          <w:szCs w:val="24"/>
        </w:rPr>
        <w:t>the Insurance Provider, having represented to the Procuring Entity that they have the required professional skills, and personnel and technical resources, have agreed to provide the Services on the terms and conditions set forth in this Contract at a contract price of……………………;</w:t>
      </w:r>
    </w:p>
    <w:p w:rsidR="002557B5" w:rsidRPr="00644253" w:rsidRDefault="002557B5" w:rsidP="00644253">
      <w:pPr>
        <w:pStyle w:val="BodyText"/>
        <w:spacing w:line="480" w:lineRule="auto"/>
        <w:ind w:left="110" w:right="300"/>
        <w:rPr>
          <w:sz w:val="24"/>
          <w:szCs w:val="24"/>
        </w:rPr>
      </w:pPr>
      <w:r w:rsidRPr="00644253">
        <w:rPr>
          <w:color w:val="231F20"/>
          <w:sz w:val="24"/>
          <w:szCs w:val="24"/>
        </w:rPr>
        <w:t>NOW THEREFORE the parties hereto hereby agree as follows:</w:t>
      </w:r>
    </w:p>
    <w:p w:rsidR="002557B5" w:rsidRPr="00644253" w:rsidRDefault="002557B5" w:rsidP="00644253">
      <w:pPr>
        <w:pStyle w:val="ListParagraph"/>
        <w:numPr>
          <w:ilvl w:val="0"/>
          <w:numId w:val="10"/>
        </w:numPr>
        <w:tabs>
          <w:tab w:val="left" w:pos="510"/>
          <w:tab w:val="left" w:pos="511"/>
        </w:tabs>
        <w:spacing w:before="0" w:line="480" w:lineRule="auto"/>
        <w:ind w:right="300" w:hanging="402"/>
        <w:rPr>
          <w:sz w:val="24"/>
          <w:szCs w:val="24"/>
        </w:rPr>
      </w:pPr>
      <w:r w:rsidRPr="00644253">
        <w:rPr>
          <w:color w:val="231F20"/>
          <w:sz w:val="24"/>
          <w:szCs w:val="24"/>
        </w:rPr>
        <w:t>The following documents shall be deemed to form and be read and construed as part of this Agreement, and the priority of the documents shall be as follows:</w:t>
      </w:r>
    </w:p>
    <w:p w:rsidR="002557B5" w:rsidRPr="00644253" w:rsidRDefault="002557B5" w:rsidP="00644253">
      <w:pPr>
        <w:pStyle w:val="ListParagraph"/>
        <w:numPr>
          <w:ilvl w:val="1"/>
          <w:numId w:val="10"/>
        </w:numPr>
        <w:tabs>
          <w:tab w:val="left" w:pos="970"/>
          <w:tab w:val="left" w:pos="971"/>
        </w:tabs>
        <w:spacing w:before="0" w:line="480" w:lineRule="auto"/>
        <w:ind w:right="300"/>
        <w:rPr>
          <w:sz w:val="24"/>
          <w:szCs w:val="24"/>
        </w:rPr>
      </w:pPr>
      <w:r w:rsidRPr="00644253">
        <w:rPr>
          <w:color w:val="231F20"/>
          <w:sz w:val="24"/>
          <w:szCs w:val="24"/>
        </w:rPr>
        <w:t>The Form of Acceptance;</w:t>
      </w:r>
    </w:p>
    <w:p w:rsidR="002557B5" w:rsidRPr="00644253" w:rsidRDefault="002557B5" w:rsidP="00644253">
      <w:pPr>
        <w:pStyle w:val="ListParagraph"/>
        <w:numPr>
          <w:ilvl w:val="1"/>
          <w:numId w:val="10"/>
        </w:numPr>
        <w:tabs>
          <w:tab w:val="left" w:pos="970"/>
          <w:tab w:val="left" w:pos="971"/>
        </w:tabs>
        <w:spacing w:before="0" w:line="480" w:lineRule="auto"/>
        <w:ind w:right="300"/>
        <w:rPr>
          <w:sz w:val="24"/>
          <w:szCs w:val="24"/>
        </w:rPr>
      </w:pPr>
      <w:r w:rsidRPr="00644253">
        <w:rPr>
          <w:color w:val="231F20"/>
          <w:sz w:val="24"/>
          <w:szCs w:val="24"/>
        </w:rPr>
        <w:t xml:space="preserve">The Insurance Provider's </w:t>
      </w:r>
      <w:r w:rsidRPr="00644253">
        <w:rPr>
          <w:color w:val="231F20"/>
          <w:spacing w:val="-3"/>
          <w:sz w:val="24"/>
          <w:szCs w:val="24"/>
        </w:rPr>
        <w:t>Tender</w:t>
      </w:r>
    </w:p>
    <w:p w:rsidR="002557B5" w:rsidRPr="00644253" w:rsidRDefault="002557B5" w:rsidP="00644253">
      <w:pPr>
        <w:pStyle w:val="ListParagraph"/>
        <w:numPr>
          <w:ilvl w:val="1"/>
          <w:numId w:val="10"/>
        </w:numPr>
        <w:tabs>
          <w:tab w:val="left" w:pos="970"/>
          <w:tab w:val="left" w:pos="971"/>
        </w:tabs>
        <w:spacing w:before="0" w:line="480" w:lineRule="auto"/>
        <w:ind w:right="300"/>
        <w:rPr>
          <w:sz w:val="24"/>
          <w:szCs w:val="24"/>
        </w:rPr>
      </w:pPr>
      <w:r w:rsidRPr="00644253">
        <w:rPr>
          <w:color w:val="231F20"/>
          <w:sz w:val="24"/>
          <w:szCs w:val="24"/>
        </w:rPr>
        <w:t>The General Conditions of Contract;</w:t>
      </w:r>
    </w:p>
    <w:p w:rsidR="002557B5" w:rsidRPr="00644253" w:rsidRDefault="002557B5" w:rsidP="00644253">
      <w:pPr>
        <w:pStyle w:val="ListParagraph"/>
        <w:numPr>
          <w:ilvl w:val="1"/>
          <w:numId w:val="10"/>
        </w:numPr>
        <w:tabs>
          <w:tab w:val="left" w:pos="970"/>
          <w:tab w:val="left" w:pos="971"/>
        </w:tabs>
        <w:spacing w:before="0" w:line="480" w:lineRule="auto"/>
        <w:ind w:right="300"/>
        <w:rPr>
          <w:sz w:val="24"/>
          <w:szCs w:val="24"/>
        </w:rPr>
      </w:pPr>
      <w:r w:rsidRPr="00644253">
        <w:rPr>
          <w:color w:val="231F20"/>
          <w:sz w:val="24"/>
          <w:szCs w:val="24"/>
        </w:rPr>
        <w:t>The Special Conditions of Contract;</w:t>
      </w:r>
    </w:p>
    <w:p w:rsidR="002557B5" w:rsidRPr="00644253" w:rsidRDefault="002557B5" w:rsidP="00644253">
      <w:pPr>
        <w:pStyle w:val="ListParagraph"/>
        <w:numPr>
          <w:ilvl w:val="1"/>
          <w:numId w:val="10"/>
        </w:numPr>
        <w:tabs>
          <w:tab w:val="left" w:pos="970"/>
          <w:tab w:val="left" w:pos="971"/>
        </w:tabs>
        <w:spacing w:before="0" w:line="480" w:lineRule="auto"/>
        <w:ind w:right="300"/>
        <w:rPr>
          <w:sz w:val="24"/>
          <w:szCs w:val="24"/>
        </w:rPr>
      </w:pPr>
      <w:r w:rsidRPr="00644253">
        <w:rPr>
          <w:color w:val="231F20"/>
          <w:sz w:val="24"/>
          <w:szCs w:val="24"/>
        </w:rPr>
        <w:t>The Priced Schedule of Requirements; and</w:t>
      </w:r>
    </w:p>
    <w:p w:rsidR="002557B5" w:rsidRPr="00644253" w:rsidRDefault="002557B5" w:rsidP="00644253">
      <w:pPr>
        <w:pStyle w:val="ListParagraph"/>
        <w:numPr>
          <w:ilvl w:val="1"/>
          <w:numId w:val="10"/>
        </w:numPr>
        <w:tabs>
          <w:tab w:val="left" w:pos="970"/>
          <w:tab w:val="left" w:pos="971"/>
        </w:tabs>
        <w:spacing w:before="0" w:line="480" w:lineRule="auto"/>
        <w:ind w:right="300"/>
        <w:rPr>
          <w:sz w:val="24"/>
          <w:szCs w:val="24"/>
        </w:rPr>
      </w:pPr>
      <w:r w:rsidRPr="00644253">
        <w:rPr>
          <w:color w:val="231F20"/>
          <w:sz w:val="24"/>
          <w:szCs w:val="24"/>
        </w:rPr>
        <w:t>The following Appendices: Appendix: Negotiated and Signed Insurance Policy (I e s)</w:t>
      </w:r>
    </w:p>
    <w:p w:rsidR="002557B5" w:rsidRPr="00644253" w:rsidRDefault="002557B5" w:rsidP="00644253">
      <w:pPr>
        <w:pStyle w:val="ListParagraph"/>
        <w:numPr>
          <w:ilvl w:val="0"/>
          <w:numId w:val="10"/>
        </w:numPr>
        <w:tabs>
          <w:tab w:val="left" w:pos="509"/>
          <w:tab w:val="left" w:pos="511"/>
        </w:tabs>
        <w:spacing w:before="0" w:line="480" w:lineRule="auto"/>
        <w:ind w:left="505" w:right="300" w:hanging="395"/>
        <w:rPr>
          <w:sz w:val="24"/>
          <w:szCs w:val="24"/>
        </w:rPr>
      </w:pPr>
      <w:r w:rsidRPr="00644253">
        <w:rPr>
          <w:color w:val="231F20"/>
          <w:sz w:val="24"/>
          <w:szCs w:val="24"/>
        </w:rPr>
        <w:lastRenderedPageBreak/>
        <w:t>The mutual rights and obligations of the Procuring Entity and the Insurance Provider shall be as set forth in the Contract, in particular:</w:t>
      </w:r>
    </w:p>
    <w:p w:rsidR="002557B5" w:rsidRPr="00644253" w:rsidRDefault="002557B5" w:rsidP="00644253">
      <w:pPr>
        <w:pStyle w:val="ListParagraph"/>
        <w:numPr>
          <w:ilvl w:val="1"/>
          <w:numId w:val="10"/>
        </w:numPr>
        <w:tabs>
          <w:tab w:val="left" w:pos="1087"/>
          <w:tab w:val="left" w:pos="1088"/>
        </w:tabs>
        <w:spacing w:before="0" w:line="480" w:lineRule="auto"/>
        <w:ind w:left="1093" w:right="300" w:hanging="583"/>
        <w:rPr>
          <w:sz w:val="24"/>
          <w:szCs w:val="24"/>
        </w:rPr>
      </w:pPr>
      <w:r w:rsidRPr="00644253">
        <w:rPr>
          <w:color w:val="231F20"/>
          <w:sz w:val="24"/>
          <w:szCs w:val="24"/>
        </w:rPr>
        <w:t>The Insurance Provider shall carry out the Services in accordance with the provisions of the Contract; and</w:t>
      </w:r>
    </w:p>
    <w:p w:rsidR="002557B5" w:rsidRPr="00644253" w:rsidRDefault="002557B5" w:rsidP="00644253">
      <w:pPr>
        <w:pStyle w:val="ListParagraph"/>
        <w:numPr>
          <w:ilvl w:val="1"/>
          <w:numId w:val="10"/>
        </w:numPr>
        <w:tabs>
          <w:tab w:val="left" w:pos="1087"/>
          <w:tab w:val="left" w:pos="1088"/>
        </w:tabs>
        <w:spacing w:before="0" w:line="480" w:lineRule="auto"/>
        <w:ind w:left="1093" w:right="300" w:hanging="584"/>
        <w:rPr>
          <w:sz w:val="24"/>
          <w:szCs w:val="24"/>
        </w:rPr>
      </w:pPr>
      <w:r w:rsidRPr="00644253">
        <w:rPr>
          <w:color w:val="231F20"/>
          <w:sz w:val="24"/>
          <w:szCs w:val="24"/>
        </w:rPr>
        <w:t>The Procuring Entity shall make payments to the Insurance Provider in accordance with the provisions of the Contract.</w:t>
      </w:r>
    </w:p>
    <w:p w:rsidR="002557B5" w:rsidRPr="00644253" w:rsidRDefault="002557B5" w:rsidP="00644253">
      <w:pPr>
        <w:pStyle w:val="BodyText"/>
        <w:spacing w:line="480" w:lineRule="auto"/>
        <w:ind w:right="300"/>
        <w:rPr>
          <w:sz w:val="24"/>
          <w:szCs w:val="24"/>
        </w:rPr>
      </w:pPr>
    </w:p>
    <w:p w:rsidR="002557B5" w:rsidRPr="00644253" w:rsidRDefault="002557B5" w:rsidP="00644253">
      <w:pPr>
        <w:pStyle w:val="BodyText"/>
        <w:spacing w:line="480" w:lineRule="auto"/>
        <w:ind w:left="504" w:right="300"/>
        <w:rPr>
          <w:sz w:val="24"/>
          <w:szCs w:val="24"/>
        </w:rPr>
      </w:pPr>
      <w:r w:rsidRPr="00644253">
        <w:rPr>
          <w:color w:val="231F20"/>
          <w:sz w:val="24"/>
          <w:szCs w:val="24"/>
        </w:rPr>
        <w:t xml:space="preserve">IN WITNESS </w:t>
      </w:r>
      <w:r w:rsidRPr="00644253">
        <w:rPr>
          <w:color w:val="231F20"/>
          <w:spacing w:val="-3"/>
          <w:sz w:val="24"/>
          <w:szCs w:val="24"/>
        </w:rPr>
        <w:t xml:space="preserve">WHERE OF, </w:t>
      </w:r>
      <w:r w:rsidRPr="00644253">
        <w:rPr>
          <w:color w:val="231F20"/>
          <w:sz w:val="24"/>
          <w:szCs w:val="24"/>
        </w:rPr>
        <w:t>the Parties here to have caused this Contract to be signed in the irrespective names as of the day and year ﬁrst above written.</w:t>
      </w:r>
    </w:p>
    <w:p w:rsidR="002557B5" w:rsidRPr="00644253" w:rsidRDefault="002557B5" w:rsidP="00644253">
      <w:pPr>
        <w:spacing w:line="480" w:lineRule="auto"/>
        <w:ind w:left="504" w:right="300"/>
        <w:rPr>
          <w:i/>
          <w:sz w:val="24"/>
          <w:szCs w:val="24"/>
        </w:rPr>
      </w:pPr>
      <w:r w:rsidRPr="00644253">
        <w:rPr>
          <w:color w:val="231F20"/>
          <w:sz w:val="24"/>
          <w:szCs w:val="24"/>
        </w:rPr>
        <w:t xml:space="preserve">For and on behalf of............................................. </w:t>
      </w:r>
      <w:r w:rsidRPr="00644253">
        <w:rPr>
          <w:i/>
          <w:color w:val="231F20"/>
          <w:sz w:val="24"/>
          <w:szCs w:val="24"/>
        </w:rPr>
        <w:t>[</w:t>
      </w:r>
      <w:proofErr w:type="gramStart"/>
      <w:r w:rsidRPr="00644253">
        <w:rPr>
          <w:i/>
          <w:color w:val="231F20"/>
          <w:sz w:val="24"/>
          <w:szCs w:val="24"/>
        </w:rPr>
        <w:t>name</w:t>
      </w:r>
      <w:proofErr w:type="gramEnd"/>
      <w:r w:rsidRPr="00644253">
        <w:rPr>
          <w:i/>
          <w:color w:val="231F20"/>
          <w:sz w:val="24"/>
          <w:szCs w:val="24"/>
        </w:rPr>
        <w:t xml:space="preserve"> of Procuring Entity] [Authorized Representative]</w:t>
      </w:r>
    </w:p>
    <w:p w:rsidR="002557B5" w:rsidRPr="00644253" w:rsidRDefault="002557B5" w:rsidP="00644253">
      <w:pPr>
        <w:spacing w:line="480" w:lineRule="auto"/>
        <w:ind w:left="504" w:right="300"/>
        <w:rPr>
          <w:i/>
          <w:sz w:val="24"/>
          <w:szCs w:val="24"/>
        </w:rPr>
      </w:pPr>
      <w:r w:rsidRPr="00644253">
        <w:rPr>
          <w:color w:val="231F20"/>
          <w:sz w:val="24"/>
          <w:szCs w:val="24"/>
        </w:rPr>
        <w:t xml:space="preserve">For and on behalf of </w:t>
      </w:r>
      <w:r w:rsidRPr="00644253">
        <w:rPr>
          <w:i/>
          <w:color w:val="231F20"/>
          <w:sz w:val="24"/>
          <w:szCs w:val="24"/>
        </w:rPr>
        <w:t>[name of Insurance Provider] [Authorized Representative]</w:t>
      </w:r>
    </w:p>
    <w:p w:rsidR="002557B5" w:rsidRPr="00644253" w:rsidRDefault="002557B5" w:rsidP="00644253">
      <w:pPr>
        <w:spacing w:line="480" w:lineRule="auto"/>
        <w:ind w:left="515" w:right="300" w:hanging="12"/>
        <w:rPr>
          <w:sz w:val="24"/>
          <w:szCs w:val="24"/>
        </w:rPr>
      </w:pPr>
      <w:r w:rsidRPr="00644253">
        <w:rPr>
          <w:color w:val="231F20"/>
          <w:sz w:val="24"/>
          <w:szCs w:val="24"/>
        </w:rPr>
        <w:t>[</w:t>
      </w:r>
      <w:r w:rsidRPr="00644253">
        <w:rPr>
          <w:b/>
          <w:i/>
          <w:color w:val="231F20"/>
          <w:sz w:val="24"/>
          <w:szCs w:val="24"/>
        </w:rPr>
        <w:t>Note</w:t>
      </w:r>
      <w:r w:rsidRPr="00644253">
        <w:rPr>
          <w:i/>
          <w:color w:val="231F20"/>
          <w:sz w:val="24"/>
          <w:szCs w:val="24"/>
        </w:rPr>
        <w:t xml:space="preserve">: If the Insurance Provider consists of </w:t>
      </w:r>
      <w:r w:rsidRPr="00644253">
        <w:rPr>
          <w:i/>
          <w:color w:val="231F20"/>
          <w:spacing w:val="-3"/>
          <w:sz w:val="24"/>
          <w:szCs w:val="24"/>
        </w:rPr>
        <w:t xml:space="preserve">more </w:t>
      </w:r>
      <w:r w:rsidRPr="00644253">
        <w:rPr>
          <w:i/>
          <w:color w:val="231F20"/>
          <w:sz w:val="24"/>
          <w:szCs w:val="24"/>
        </w:rPr>
        <w:t>than one entity, all these entities should appear as signatories, e.g., in the following manner</w:t>
      </w:r>
      <w:r w:rsidRPr="00644253">
        <w:rPr>
          <w:color w:val="231F20"/>
          <w:sz w:val="24"/>
          <w:szCs w:val="24"/>
        </w:rPr>
        <w:t>:]</w:t>
      </w:r>
    </w:p>
    <w:p w:rsidR="002557B5" w:rsidRPr="00644253" w:rsidRDefault="002557B5" w:rsidP="00644253">
      <w:pPr>
        <w:spacing w:line="480" w:lineRule="auto"/>
        <w:ind w:left="504" w:right="300"/>
        <w:rPr>
          <w:i/>
          <w:sz w:val="24"/>
          <w:szCs w:val="24"/>
        </w:rPr>
      </w:pPr>
      <w:r w:rsidRPr="00644253">
        <w:rPr>
          <w:color w:val="231F20"/>
          <w:sz w:val="24"/>
          <w:szCs w:val="24"/>
        </w:rPr>
        <w:t>For and on behalf of each of the Members of the Insurance Provider</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name of member] [Authorized Representative]</w:t>
      </w:r>
    </w:p>
    <w:p w:rsidR="002557B5" w:rsidRPr="00644253" w:rsidRDefault="002557B5" w:rsidP="00644253">
      <w:pPr>
        <w:spacing w:line="480" w:lineRule="auto"/>
        <w:ind w:left="504" w:right="300"/>
        <w:rPr>
          <w:i/>
          <w:sz w:val="24"/>
          <w:szCs w:val="24"/>
        </w:rPr>
      </w:pPr>
      <w:r w:rsidRPr="00644253">
        <w:rPr>
          <w:i/>
          <w:color w:val="231F20"/>
          <w:sz w:val="24"/>
          <w:szCs w:val="24"/>
        </w:rPr>
        <w:t>[</w:t>
      </w:r>
      <w:proofErr w:type="gramStart"/>
      <w:r w:rsidRPr="00644253">
        <w:rPr>
          <w:i/>
          <w:color w:val="231F20"/>
          <w:sz w:val="24"/>
          <w:szCs w:val="24"/>
        </w:rPr>
        <w:t>name</w:t>
      </w:r>
      <w:proofErr w:type="gramEnd"/>
      <w:r w:rsidRPr="00644253">
        <w:rPr>
          <w:i/>
          <w:color w:val="231F20"/>
          <w:sz w:val="24"/>
          <w:szCs w:val="24"/>
        </w:rPr>
        <w:t xml:space="preserve"> of member] [Authorized Representative]</w:t>
      </w:r>
    </w:p>
    <w:p w:rsidR="002557B5" w:rsidRPr="00644253" w:rsidRDefault="002557B5" w:rsidP="00644253">
      <w:pPr>
        <w:spacing w:line="480" w:lineRule="auto"/>
        <w:ind w:right="300"/>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372429">
      <w:pPr>
        <w:pStyle w:val="Heading4"/>
        <w:tabs>
          <w:tab w:val="left" w:pos="546"/>
        </w:tabs>
        <w:spacing w:before="0" w:line="360" w:lineRule="auto"/>
        <w:ind w:left="156"/>
        <w:rPr>
          <w:sz w:val="24"/>
          <w:szCs w:val="24"/>
        </w:rPr>
      </w:pPr>
      <w:bookmarkStart w:id="55" w:name="Page_58"/>
      <w:bookmarkEnd w:id="55"/>
      <w:r w:rsidRPr="00644253">
        <w:rPr>
          <w:color w:val="231F20"/>
          <w:sz w:val="24"/>
          <w:szCs w:val="24"/>
        </w:rPr>
        <w:lastRenderedPageBreak/>
        <w:t>FORM OF TENDER SECURITY-</w:t>
      </w:r>
      <w:r w:rsidRPr="00644253">
        <w:rPr>
          <w:b w:val="0"/>
          <w:color w:val="231F20"/>
          <w:sz w:val="24"/>
          <w:szCs w:val="24"/>
        </w:rPr>
        <w:t>[</w:t>
      </w:r>
      <w:r w:rsidRPr="00644253">
        <w:rPr>
          <w:color w:val="231F20"/>
          <w:sz w:val="24"/>
          <w:szCs w:val="24"/>
        </w:rPr>
        <w:t>Option 1–Demand Bank Guarantee</w:t>
      </w:r>
      <w:r w:rsidRPr="00644253">
        <w:rPr>
          <w:b w:val="0"/>
          <w:sz w:val="24"/>
          <w:szCs w:val="24"/>
        </w:rPr>
        <w:t xml:space="preserve">]  </w:t>
      </w:r>
    </w:p>
    <w:p w:rsidR="002557B5" w:rsidRPr="00644253" w:rsidRDefault="002557B5" w:rsidP="00372429">
      <w:pPr>
        <w:pStyle w:val="Heading6"/>
        <w:tabs>
          <w:tab w:val="left" w:pos="6860"/>
          <w:tab w:val="left" w:pos="6930"/>
          <w:tab w:val="left" w:pos="6967"/>
        </w:tabs>
        <w:spacing w:before="0" w:after="0" w:line="360" w:lineRule="auto"/>
        <w:ind w:left="156" w:right="3678"/>
        <w:rPr>
          <w:rFonts w:ascii="Times New Roman" w:hAnsi="Times New Roman"/>
          <w:b w:val="0"/>
          <w:sz w:val="24"/>
          <w:szCs w:val="24"/>
        </w:rPr>
      </w:pPr>
      <w:r w:rsidRPr="00644253">
        <w:rPr>
          <w:rFonts w:ascii="Times New Roman" w:hAnsi="Times New Roman"/>
          <w:color w:val="231F20"/>
          <w:sz w:val="24"/>
          <w:szCs w:val="24"/>
        </w:rPr>
        <w:t>Beneﬁciary:</w:t>
      </w:r>
      <w:r w:rsidRPr="00644253">
        <w:rPr>
          <w:rFonts w:ascii="Times New Roman" w:hAnsi="Times New Roman"/>
          <w:color w:val="231F20"/>
          <w:sz w:val="24"/>
          <w:szCs w:val="24"/>
          <w:u w:val="single" w:color="221E1F"/>
        </w:rPr>
        <w:tab/>
      </w:r>
      <w:r w:rsidRPr="00644253">
        <w:rPr>
          <w:rFonts w:ascii="Times New Roman" w:hAnsi="Times New Roman"/>
          <w:color w:val="231F20"/>
          <w:sz w:val="24"/>
          <w:szCs w:val="24"/>
          <w:u w:val="single" w:color="221E1F"/>
        </w:rPr>
        <w:tab/>
      </w:r>
      <w:r w:rsidRPr="00644253">
        <w:rPr>
          <w:rFonts w:ascii="Times New Roman" w:hAnsi="Times New Roman"/>
          <w:color w:val="231F20"/>
          <w:sz w:val="24"/>
          <w:szCs w:val="24"/>
        </w:rPr>
        <w:t xml:space="preserve"> Request </w:t>
      </w:r>
      <w:proofErr w:type="spellStart"/>
      <w:r w:rsidRPr="00644253">
        <w:rPr>
          <w:rFonts w:ascii="Times New Roman" w:hAnsi="Times New Roman"/>
          <w:color w:val="231F20"/>
          <w:sz w:val="24"/>
          <w:szCs w:val="24"/>
        </w:rPr>
        <w:t>for</w:t>
      </w:r>
      <w:r w:rsidRPr="00644253">
        <w:rPr>
          <w:rFonts w:ascii="Times New Roman" w:hAnsi="Times New Roman"/>
          <w:color w:val="231F20"/>
          <w:spacing w:val="-3"/>
          <w:sz w:val="24"/>
          <w:szCs w:val="24"/>
        </w:rPr>
        <w:t>Tenders</w:t>
      </w:r>
      <w:proofErr w:type="spellEnd"/>
      <w:r w:rsidRPr="00644253">
        <w:rPr>
          <w:rFonts w:ascii="Times New Roman" w:hAnsi="Times New Roman"/>
          <w:color w:val="231F20"/>
          <w:spacing w:val="-3"/>
          <w:sz w:val="24"/>
          <w:szCs w:val="24"/>
        </w:rPr>
        <w:t xml:space="preserve"> </w:t>
      </w:r>
      <w:r w:rsidRPr="00644253">
        <w:rPr>
          <w:rFonts w:ascii="Times New Roman" w:hAnsi="Times New Roman"/>
          <w:color w:val="231F20"/>
          <w:sz w:val="24"/>
          <w:szCs w:val="24"/>
        </w:rPr>
        <w:t>No:</w:t>
      </w:r>
      <w:r w:rsidRPr="00644253">
        <w:rPr>
          <w:rFonts w:ascii="Times New Roman" w:hAnsi="Times New Roman"/>
          <w:b w:val="0"/>
          <w:color w:val="231F20"/>
          <w:sz w:val="24"/>
          <w:szCs w:val="24"/>
          <w:u w:val="single" w:color="221E1F"/>
        </w:rPr>
        <w:tab/>
      </w:r>
      <w:r w:rsidRPr="00644253">
        <w:rPr>
          <w:rFonts w:ascii="Times New Roman" w:hAnsi="Times New Roman"/>
          <w:color w:val="231F20"/>
          <w:sz w:val="24"/>
          <w:szCs w:val="24"/>
        </w:rPr>
        <w:t>Date:</w:t>
      </w:r>
      <w:r w:rsidRPr="00644253">
        <w:rPr>
          <w:rFonts w:ascii="Times New Roman" w:hAnsi="Times New Roman"/>
          <w:color w:val="231F20"/>
          <w:sz w:val="24"/>
          <w:szCs w:val="24"/>
          <w:u w:val="single" w:color="221E1F"/>
        </w:rPr>
        <w:tab/>
      </w:r>
      <w:r w:rsidRPr="00644253">
        <w:rPr>
          <w:rFonts w:ascii="Times New Roman" w:hAnsi="Times New Roman"/>
          <w:color w:val="231F20"/>
          <w:sz w:val="24"/>
          <w:szCs w:val="24"/>
          <w:u w:val="single" w:color="221E1F"/>
        </w:rPr>
        <w:tab/>
      </w:r>
      <w:r w:rsidRPr="00644253">
        <w:rPr>
          <w:rFonts w:ascii="Times New Roman" w:hAnsi="Times New Roman"/>
          <w:color w:val="231F20"/>
          <w:sz w:val="24"/>
          <w:szCs w:val="24"/>
          <w:u w:val="single" w:color="221E1F"/>
        </w:rPr>
        <w:tab/>
      </w:r>
      <w:r w:rsidRPr="00644253">
        <w:rPr>
          <w:rFonts w:ascii="Times New Roman" w:hAnsi="Times New Roman"/>
          <w:color w:val="231F20"/>
          <w:sz w:val="24"/>
          <w:szCs w:val="24"/>
        </w:rPr>
        <w:t xml:space="preserve"> TENDER GUARANTEE No.:</w:t>
      </w:r>
      <w:r w:rsidRPr="00644253">
        <w:rPr>
          <w:rFonts w:ascii="Times New Roman" w:hAnsi="Times New Roman"/>
          <w:b w:val="0"/>
          <w:color w:val="231F20"/>
          <w:sz w:val="24"/>
          <w:szCs w:val="24"/>
          <w:u w:val="single" w:color="221E1F"/>
        </w:rPr>
        <w:tab/>
      </w:r>
      <w:r w:rsidRPr="00644253">
        <w:rPr>
          <w:rFonts w:ascii="Times New Roman" w:hAnsi="Times New Roman"/>
          <w:b w:val="0"/>
          <w:color w:val="231F20"/>
          <w:sz w:val="24"/>
          <w:szCs w:val="24"/>
          <w:u w:val="single" w:color="221E1F"/>
        </w:rPr>
        <w:tab/>
      </w:r>
      <w:r w:rsidRPr="00644253">
        <w:rPr>
          <w:rFonts w:ascii="Times New Roman" w:hAnsi="Times New Roman"/>
          <w:b w:val="0"/>
          <w:color w:val="231F20"/>
          <w:sz w:val="24"/>
          <w:szCs w:val="24"/>
          <w:u w:val="single" w:color="221E1F"/>
        </w:rPr>
        <w:tab/>
      </w:r>
    </w:p>
    <w:p w:rsidR="002557B5" w:rsidRPr="00644253" w:rsidRDefault="002557B5" w:rsidP="00372429">
      <w:pPr>
        <w:tabs>
          <w:tab w:val="left" w:pos="6991"/>
        </w:tabs>
        <w:spacing w:line="360" w:lineRule="auto"/>
        <w:ind w:left="156"/>
        <w:rPr>
          <w:sz w:val="24"/>
          <w:szCs w:val="24"/>
        </w:rPr>
      </w:pPr>
      <w:r w:rsidRPr="00644253">
        <w:rPr>
          <w:b/>
          <w:color w:val="231F20"/>
          <w:sz w:val="24"/>
          <w:szCs w:val="24"/>
        </w:rPr>
        <w:t xml:space="preserve">Guarantor: </w:t>
      </w:r>
      <w:r w:rsidRPr="00644253">
        <w:rPr>
          <w:color w:val="231F20"/>
          <w:sz w:val="24"/>
          <w:szCs w:val="24"/>
          <w:u w:val="single" w:color="221E1F"/>
        </w:rPr>
        <w:tab/>
      </w:r>
    </w:p>
    <w:p w:rsidR="002557B5" w:rsidRPr="00644253" w:rsidRDefault="002557B5" w:rsidP="00372429">
      <w:pPr>
        <w:pStyle w:val="ListParagraph"/>
        <w:numPr>
          <w:ilvl w:val="0"/>
          <w:numId w:val="109"/>
        </w:numPr>
        <w:tabs>
          <w:tab w:val="left" w:pos="546"/>
          <w:tab w:val="left" w:pos="547"/>
          <w:tab w:val="left" w:pos="4433"/>
          <w:tab w:val="left" w:pos="5872"/>
          <w:tab w:val="left" w:pos="10555"/>
        </w:tabs>
        <w:spacing w:before="0" w:line="360" w:lineRule="auto"/>
        <w:ind w:right="107"/>
        <w:rPr>
          <w:sz w:val="24"/>
          <w:szCs w:val="24"/>
        </w:rPr>
      </w:pPr>
      <w:r w:rsidRPr="00644253">
        <w:rPr>
          <w:color w:val="231F20"/>
          <w:spacing w:val="-9"/>
          <w:sz w:val="24"/>
          <w:szCs w:val="24"/>
        </w:rPr>
        <w:t xml:space="preserve">We </w:t>
      </w:r>
      <w:r w:rsidRPr="00644253">
        <w:rPr>
          <w:color w:val="231F20"/>
          <w:sz w:val="24"/>
          <w:szCs w:val="24"/>
        </w:rPr>
        <w:t>have been informed that</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 xml:space="preserve">(here </w:t>
      </w:r>
      <w:proofErr w:type="spellStart"/>
      <w:r w:rsidRPr="00644253">
        <w:rPr>
          <w:color w:val="231F20"/>
          <w:sz w:val="24"/>
          <w:szCs w:val="24"/>
        </w:rPr>
        <w:t>inafter</w:t>
      </w:r>
      <w:proofErr w:type="spellEnd"/>
      <w:r w:rsidRPr="00644253">
        <w:rPr>
          <w:color w:val="231F20"/>
          <w:sz w:val="24"/>
          <w:szCs w:val="24"/>
        </w:rPr>
        <w:t xml:space="preserve"> called "the Applicant") has submitted or will submit to the Beneﬁciary its </w:t>
      </w:r>
      <w:r w:rsidRPr="00644253">
        <w:rPr>
          <w:color w:val="231F20"/>
          <w:spacing w:val="-3"/>
          <w:sz w:val="24"/>
          <w:szCs w:val="24"/>
        </w:rPr>
        <w:t xml:space="preserve">Tender </w:t>
      </w:r>
      <w:r w:rsidRPr="00644253">
        <w:rPr>
          <w:color w:val="231F20"/>
          <w:sz w:val="24"/>
          <w:szCs w:val="24"/>
        </w:rPr>
        <w:t xml:space="preserve">(here </w:t>
      </w:r>
      <w:proofErr w:type="spellStart"/>
      <w:r w:rsidRPr="00644253">
        <w:rPr>
          <w:color w:val="231F20"/>
          <w:sz w:val="24"/>
          <w:szCs w:val="24"/>
        </w:rPr>
        <w:t>inafter</w:t>
      </w:r>
      <w:proofErr w:type="spellEnd"/>
      <w:r w:rsidRPr="00644253">
        <w:rPr>
          <w:color w:val="231F20"/>
          <w:sz w:val="24"/>
          <w:szCs w:val="24"/>
        </w:rPr>
        <w:t xml:space="preserve"> called" the Tender") for the execution of</w:t>
      </w:r>
      <w:r w:rsidRPr="00644253">
        <w:rPr>
          <w:color w:val="231F20"/>
          <w:sz w:val="24"/>
          <w:szCs w:val="24"/>
          <w:u w:val="single" w:color="221E1F"/>
        </w:rPr>
        <w:tab/>
      </w:r>
      <w:r w:rsidRPr="00644253">
        <w:rPr>
          <w:color w:val="231F20"/>
          <w:sz w:val="24"/>
          <w:szCs w:val="24"/>
        </w:rPr>
        <w:t xml:space="preserve"> under Request for </w:t>
      </w:r>
      <w:r w:rsidRPr="00644253">
        <w:rPr>
          <w:color w:val="231F20"/>
          <w:spacing w:val="-3"/>
          <w:sz w:val="24"/>
          <w:szCs w:val="24"/>
        </w:rPr>
        <w:t xml:space="preserve">Tenders </w:t>
      </w:r>
      <w:r w:rsidRPr="00644253">
        <w:rPr>
          <w:color w:val="231F20"/>
          <w:sz w:val="24"/>
          <w:szCs w:val="24"/>
        </w:rPr>
        <w:t>No.</w:t>
      </w:r>
      <w:r w:rsidRPr="00644253">
        <w:rPr>
          <w:color w:val="231F20"/>
          <w:sz w:val="24"/>
          <w:szCs w:val="24"/>
          <w:u w:val="single" w:color="221E1F"/>
        </w:rPr>
        <w:tab/>
      </w:r>
      <w:r w:rsidRPr="00644253">
        <w:rPr>
          <w:color w:val="231F20"/>
          <w:sz w:val="24"/>
          <w:szCs w:val="24"/>
        </w:rPr>
        <w:t>(“</w:t>
      </w:r>
      <w:proofErr w:type="gramStart"/>
      <w:r w:rsidRPr="00644253">
        <w:rPr>
          <w:color w:val="231F20"/>
          <w:sz w:val="24"/>
          <w:szCs w:val="24"/>
        </w:rPr>
        <w:t>the</w:t>
      </w:r>
      <w:proofErr w:type="gramEnd"/>
      <w:r w:rsidRPr="00644253">
        <w:rPr>
          <w:color w:val="231F20"/>
          <w:sz w:val="24"/>
          <w:szCs w:val="24"/>
        </w:rPr>
        <w:t xml:space="preserve"> ITT”).</w:t>
      </w:r>
    </w:p>
    <w:p w:rsidR="002557B5" w:rsidRPr="00644253" w:rsidRDefault="002557B5" w:rsidP="00372429">
      <w:pPr>
        <w:pStyle w:val="ListParagraph"/>
        <w:numPr>
          <w:ilvl w:val="0"/>
          <w:numId w:val="109"/>
        </w:numPr>
        <w:tabs>
          <w:tab w:val="left" w:pos="547"/>
        </w:tabs>
        <w:spacing w:before="0" w:line="360" w:lineRule="auto"/>
        <w:ind w:right="307"/>
        <w:jc w:val="both"/>
        <w:rPr>
          <w:sz w:val="24"/>
          <w:szCs w:val="24"/>
        </w:rPr>
      </w:pPr>
      <w:r w:rsidRPr="00644253">
        <w:rPr>
          <w:color w:val="231F20"/>
          <w:sz w:val="24"/>
          <w:szCs w:val="24"/>
        </w:rPr>
        <w:t xml:space="preserve">Furthermore, we understand that, according to the Beneﬁciary's conditions, </w:t>
      </w:r>
      <w:r w:rsidRPr="00644253">
        <w:rPr>
          <w:color w:val="231F20"/>
          <w:spacing w:val="-3"/>
          <w:sz w:val="24"/>
          <w:szCs w:val="24"/>
        </w:rPr>
        <w:t xml:space="preserve">Tenders </w:t>
      </w:r>
      <w:r w:rsidRPr="00644253">
        <w:rPr>
          <w:color w:val="231F20"/>
          <w:sz w:val="24"/>
          <w:szCs w:val="24"/>
        </w:rPr>
        <w:t xml:space="preserve">must be supported by a </w:t>
      </w:r>
      <w:r w:rsidRPr="00644253">
        <w:rPr>
          <w:color w:val="231F20"/>
          <w:spacing w:val="-3"/>
          <w:sz w:val="24"/>
          <w:szCs w:val="24"/>
        </w:rPr>
        <w:t xml:space="preserve">Tender </w:t>
      </w:r>
      <w:r w:rsidRPr="00644253">
        <w:rPr>
          <w:color w:val="231F20"/>
          <w:sz w:val="24"/>
          <w:szCs w:val="24"/>
        </w:rPr>
        <w:t>guarantee.</w:t>
      </w:r>
    </w:p>
    <w:p w:rsidR="002557B5" w:rsidRPr="00644253" w:rsidRDefault="002557B5" w:rsidP="00372429">
      <w:pPr>
        <w:pStyle w:val="ListParagraph"/>
        <w:numPr>
          <w:ilvl w:val="0"/>
          <w:numId w:val="109"/>
        </w:numPr>
        <w:tabs>
          <w:tab w:val="left" w:pos="547"/>
          <w:tab w:val="left" w:pos="5472"/>
          <w:tab w:val="left" w:pos="6865"/>
        </w:tabs>
        <w:spacing w:before="0" w:line="360" w:lineRule="auto"/>
        <w:ind w:right="307"/>
        <w:jc w:val="both"/>
        <w:rPr>
          <w:sz w:val="24"/>
          <w:szCs w:val="24"/>
        </w:rPr>
      </w:pPr>
      <w:r w:rsidRPr="00644253">
        <w:rPr>
          <w:color w:val="231F20"/>
          <w:sz w:val="24"/>
          <w:szCs w:val="24"/>
        </w:rPr>
        <w:t>At the request of the Applicant, we, as Guarantor, hereby irrevocably undertake to pay the Beneﬁciary any sum or sums not exceeding in total an amount of</w:t>
      </w:r>
      <w:r w:rsidRPr="00644253">
        <w:rPr>
          <w:color w:val="231F20"/>
          <w:sz w:val="24"/>
          <w:szCs w:val="24"/>
          <w:u w:val="single" w:color="221E1F"/>
        </w:rPr>
        <w:tab/>
      </w:r>
      <w:r w:rsidRPr="00644253">
        <w:rPr>
          <w:color w:val="231F20"/>
          <w:sz w:val="24"/>
          <w:szCs w:val="24"/>
        </w:rPr>
        <w:t>(</w:t>
      </w:r>
      <w:r w:rsidRPr="00644253">
        <w:rPr>
          <w:color w:val="231F20"/>
          <w:sz w:val="24"/>
          <w:szCs w:val="24"/>
          <w:u w:val="single" w:color="221E1F"/>
        </w:rPr>
        <w:tab/>
      </w:r>
      <w:r w:rsidRPr="00644253">
        <w:rPr>
          <w:color w:val="231F20"/>
          <w:sz w:val="24"/>
          <w:szCs w:val="24"/>
        </w:rPr>
        <w:t>) upon receipt by us of the Beneﬁciary's complying demand, supported by the Beneﬁciary's statement, whether in the demand itself or a separate signed document accompanying or identifying the demand, stating that either the Applicant:</w:t>
      </w:r>
    </w:p>
    <w:p w:rsidR="002557B5" w:rsidRPr="00644253" w:rsidRDefault="002557B5" w:rsidP="00372429">
      <w:pPr>
        <w:pStyle w:val="BodyText"/>
        <w:spacing w:line="360" w:lineRule="auto"/>
        <w:ind w:left="546" w:right="307" w:hanging="390"/>
        <w:jc w:val="both"/>
        <w:rPr>
          <w:sz w:val="24"/>
          <w:szCs w:val="24"/>
        </w:rPr>
      </w:pPr>
      <w:r w:rsidRPr="00644253">
        <w:rPr>
          <w:color w:val="231F20"/>
          <w:sz w:val="24"/>
          <w:szCs w:val="24"/>
        </w:rPr>
        <w:t xml:space="preserve">(a) </w:t>
      </w:r>
      <w:r w:rsidRPr="00644253">
        <w:rPr>
          <w:color w:val="231F20"/>
          <w:sz w:val="24"/>
          <w:szCs w:val="24"/>
        </w:rPr>
        <w:tab/>
        <w:t>has withdrawn its Tender during the period of Tender validity set forth in the Applicant's Letter of Tender (“the Tender Validity Period”), or any extension thereto provided by the Applicant; or</w:t>
      </w:r>
    </w:p>
    <w:p w:rsidR="002557B5" w:rsidRPr="00644253" w:rsidRDefault="002557B5" w:rsidP="00372429">
      <w:pPr>
        <w:pStyle w:val="BodyText"/>
        <w:spacing w:line="360" w:lineRule="auto"/>
        <w:ind w:left="545" w:right="307" w:hanging="390"/>
        <w:jc w:val="both"/>
        <w:rPr>
          <w:sz w:val="24"/>
          <w:szCs w:val="24"/>
        </w:rPr>
      </w:pPr>
      <w:r w:rsidRPr="00644253">
        <w:rPr>
          <w:color w:val="231F20"/>
          <w:sz w:val="24"/>
          <w:szCs w:val="24"/>
        </w:rPr>
        <w:t xml:space="preserve">b) </w:t>
      </w:r>
      <w:r w:rsidRPr="00644253">
        <w:rPr>
          <w:color w:val="231F20"/>
          <w:sz w:val="24"/>
          <w:szCs w:val="24"/>
        </w:rPr>
        <w:tab/>
        <w:t xml:space="preserve">having been notiﬁed of the acceptance of its </w:t>
      </w:r>
      <w:r w:rsidRPr="00644253">
        <w:rPr>
          <w:color w:val="231F20"/>
          <w:spacing w:val="-3"/>
          <w:sz w:val="24"/>
          <w:szCs w:val="24"/>
        </w:rPr>
        <w:t xml:space="preserve">Tender </w:t>
      </w:r>
      <w:r w:rsidRPr="00644253">
        <w:rPr>
          <w:color w:val="231F20"/>
          <w:sz w:val="24"/>
          <w:szCs w:val="24"/>
        </w:rPr>
        <w:t xml:space="preserve">by the Beneﬁciary during the </w:t>
      </w:r>
      <w:r w:rsidRPr="00644253">
        <w:rPr>
          <w:color w:val="231F20"/>
          <w:spacing w:val="-3"/>
          <w:sz w:val="24"/>
          <w:szCs w:val="24"/>
        </w:rPr>
        <w:t xml:space="preserve">Tender </w:t>
      </w:r>
      <w:r w:rsidRPr="00644253">
        <w:rPr>
          <w:color w:val="231F20"/>
          <w:spacing w:val="-4"/>
          <w:sz w:val="24"/>
          <w:szCs w:val="24"/>
        </w:rPr>
        <w:t xml:space="preserve">Validity </w:t>
      </w:r>
      <w:r w:rsidRPr="00644253">
        <w:rPr>
          <w:color w:val="231F20"/>
          <w:sz w:val="24"/>
          <w:szCs w:val="24"/>
        </w:rPr>
        <w:t xml:space="preserve">Period or any extension there to </w:t>
      </w:r>
      <w:proofErr w:type="spellStart"/>
      <w:r w:rsidRPr="00644253">
        <w:rPr>
          <w:color w:val="231F20"/>
          <w:sz w:val="24"/>
          <w:szCs w:val="24"/>
        </w:rPr>
        <w:t>provided</w:t>
      </w:r>
      <w:proofErr w:type="spellEnd"/>
      <w:r w:rsidRPr="00644253">
        <w:rPr>
          <w:color w:val="231F20"/>
          <w:sz w:val="24"/>
          <w:szCs w:val="24"/>
        </w:rPr>
        <w:t xml:space="preserve"> by the Applicant, (</w:t>
      </w:r>
      <w:proofErr w:type="spellStart"/>
      <w:r w:rsidRPr="00644253">
        <w:rPr>
          <w:color w:val="231F20"/>
          <w:sz w:val="24"/>
          <w:szCs w:val="24"/>
        </w:rPr>
        <w:t>i</w:t>
      </w:r>
      <w:proofErr w:type="spellEnd"/>
      <w:r w:rsidRPr="00644253">
        <w:rPr>
          <w:color w:val="231F20"/>
          <w:sz w:val="24"/>
          <w:szCs w:val="24"/>
        </w:rPr>
        <w:t>) has failed to execute the contract agreement, or (ii) has failed to furnish the Performance.</w:t>
      </w:r>
    </w:p>
    <w:p w:rsidR="002557B5" w:rsidRPr="00644253" w:rsidRDefault="002557B5" w:rsidP="00372429">
      <w:pPr>
        <w:pStyle w:val="ListParagraph"/>
        <w:numPr>
          <w:ilvl w:val="0"/>
          <w:numId w:val="109"/>
        </w:numPr>
        <w:tabs>
          <w:tab w:val="left" w:pos="546"/>
        </w:tabs>
        <w:spacing w:before="0" w:line="360" w:lineRule="auto"/>
        <w:ind w:left="545" w:right="307"/>
        <w:jc w:val="both"/>
        <w:rPr>
          <w:sz w:val="24"/>
          <w:szCs w:val="24"/>
        </w:rPr>
      </w:pPr>
      <w:r w:rsidRPr="00644253">
        <w:rPr>
          <w:color w:val="231F20"/>
          <w:sz w:val="24"/>
          <w:szCs w:val="24"/>
        </w:rPr>
        <w:t xml:space="preserve">This guarantee will expire: (a) if the Applicant is the successful </w:t>
      </w:r>
      <w:r w:rsidRPr="00644253">
        <w:rPr>
          <w:color w:val="231F20"/>
          <w:spacing w:val="-3"/>
          <w:sz w:val="24"/>
          <w:szCs w:val="24"/>
        </w:rPr>
        <w:t xml:space="preserve">Tenderer, </w:t>
      </w:r>
      <w:r w:rsidRPr="00644253">
        <w:rPr>
          <w:color w:val="231F20"/>
          <w:sz w:val="24"/>
          <w:szCs w:val="24"/>
        </w:rPr>
        <w:t xml:space="preserve">upon our receipt of copies of the contract agreement signed by the Applicant and the Performance Security and, or (b) if the Applicant is not the successful </w:t>
      </w:r>
      <w:r w:rsidRPr="00644253">
        <w:rPr>
          <w:color w:val="231F20"/>
          <w:spacing w:val="-3"/>
          <w:sz w:val="24"/>
          <w:szCs w:val="24"/>
        </w:rPr>
        <w:t xml:space="preserve">Tenderer, </w:t>
      </w:r>
      <w:r w:rsidRPr="00644253">
        <w:rPr>
          <w:color w:val="231F20"/>
          <w:sz w:val="24"/>
          <w:szCs w:val="24"/>
        </w:rPr>
        <w:t>upon the earlier of (</w:t>
      </w:r>
      <w:proofErr w:type="spellStart"/>
      <w:r w:rsidRPr="00644253">
        <w:rPr>
          <w:color w:val="231F20"/>
          <w:sz w:val="24"/>
          <w:szCs w:val="24"/>
        </w:rPr>
        <w:t>i</w:t>
      </w:r>
      <w:proofErr w:type="spellEnd"/>
      <w:r w:rsidRPr="00644253">
        <w:rPr>
          <w:color w:val="231F20"/>
          <w:sz w:val="24"/>
          <w:szCs w:val="24"/>
        </w:rPr>
        <w:t xml:space="preserve">) our receipt of a copy of the Beneﬁciary's notiﬁcation to the Applicant of the results of the Tendering process; or (ii) thirty days after the end of the </w:t>
      </w:r>
      <w:r w:rsidRPr="00644253">
        <w:rPr>
          <w:color w:val="231F20"/>
          <w:spacing w:val="-3"/>
          <w:sz w:val="24"/>
          <w:szCs w:val="24"/>
        </w:rPr>
        <w:t xml:space="preserve">Tender </w:t>
      </w:r>
      <w:r w:rsidRPr="00644253">
        <w:rPr>
          <w:color w:val="231F20"/>
          <w:spacing w:val="-4"/>
          <w:sz w:val="24"/>
          <w:szCs w:val="24"/>
        </w:rPr>
        <w:t xml:space="preserve">Validity </w:t>
      </w:r>
      <w:r w:rsidRPr="00644253">
        <w:rPr>
          <w:color w:val="231F20"/>
          <w:sz w:val="24"/>
          <w:szCs w:val="24"/>
        </w:rPr>
        <w:t>Period.</w:t>
      </w:r>
    </w:p>
    <w:p w:rsidR="002557B5" w:rsidRPr="00644253" w:rsidRDefault="002557B5" w:rsidP="00372429">
      <w:pPr>
        <w:pStyle w:val="BodyText"/>
        <w:spacing w:line="360" w:lineRule="auto"/>
        <w:rPr>
          <w:sz w:val="24"/>
          <w:szCs w:val="24"/>
        </w:rPr>
      </w:pPr>
    </w:p>
    <w:p w:rsidR="002557B5" w:rsidRPr="00644253" w:rsidRDefault="002557B5" w:rsidP="00372429">
      <w:pPr>
        <w:pStyle w:val="ListParagraph"/>
        <w:numPr>
          <w:ilvl w:val="0"/>
          <w:numId w:val="109"/>
        </w:numPr>
        <w:tabs>
          <w:tab w:val="left" w:pos="546"/>
        </w:tabs>
        <w:spacing w:before="0" w:line="360" w:lineRule="auto"/>
        <w:ind w:left="565" w:right="307" w:hanging="410"/>
        <w:jc w:val="both"/>
        <w:rPr>
          <w:sz w:val="24"/>
          <w:szCs w:val="24"/>
        </w:rPr>
      </w:pPr>
      <w:r w:rsidRPr="00644253">
        <w:rPr>
          <w:color w:val="231F20"/>
          <w:sz w:val="24"/>
          <w:szCs w:val="24"/>
        </w:rPr>
        <w:t xml:space="preserve">Consequently, any demand for payment under this guarantee must be received by us at the ofﬁce indicated above </w:t>
      </w:r>
      <w:proofErr w:type="spellStart"/>
      <w:r w:rsidRPr="00644253">
        <w:rPr>
          <w:color w:val="231F20"/>
          <w:sz w:val="24"/>
          <w:szCs w:val="24"/>
        </w:rPr>
        <w:t>onor</w:t>
      </w:r>
      <w:proofErr w:type="spellEnd"/>
      <w:r w:rsidRPr="00644253">
        <w:rPr>
          <w:color w:val="231F20"/>
          <w:sz w:val="24"/>
          <w:szCs w:val="24"/>
        </w:rPr>
        <w:t xml:space="preserve"> before that date.</w:t>
      </w:r>
    </w:p>
    <w:p w:rsidR="002557B5" w:rsidRPr="00644253" w:rsidRDefault="00DB4B65" w:rsidP="00372429">
      <w:pPr>
        <w:pStyle w:val="BodyText"/>
        <w:spacing w:line="360" w:lineRule="auto"/>
        <w:rPr>
          <w:sz w:val="24"/>
          <w:szCs w:val="24"/>
        </w:rPr>
      </w:pPr>
      <w:r w:rsidRPr="00644253">
        <w:rPr>
          <w:noProof/>
          <w:sz w:val="24"/>
          <w:szCs w:val="24"/>
        </w:rPr>
        <mc:AlternateContent>
          <mc:Choice Requires="wps">
            <w:drawing>
              <wp:anchor distT="4294967293" distB="4294967293" distL="0" distR="0" simplePos="0" relativeHeight="251656704" behindDoc="0" locked="0" layoutInCell="1" allowOverlap="1" wp14:anchorId="3E7F875F" wp14:editId="3D791B35">
                <wp:simplePos x="0" y="0"/>
                <wp:positionH relativeFrom="page">
                  <wp:posOffset>791210</wp:posOffset>
                </wp:positionH>
                <wp:positionV relativeFrom="paragraph">
                  <wp:posOffset>187959</wp:posOffset>
                </wp:positionV>
                <wp:extent cx="2025650" cy="0"/>
                <wp:effectExtent l="0" t="0" r="31750" b="19050"/>
                <wp:wrapTopAndBottom/>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650" cy="0"/>
                        </a:xfrm>
                        <a:prstGeom prst="line">
                          <a:avLst/>
                        </a:prstGeom>
                        <a:noFill/>
                        <a:ln w="8801">
                          <a:solidFill>
                            <a:srgbClr val="221E1F"/>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94B02EC" id="Straight Connector 6" o:spid="_x0000_s1026" style="position:absolute;z-index:25165670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62.3pt,14.8pt" to="221.8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" strokecolor="#221e1f" strokeweight=".24447mm">
                <w10:wrap type="topAndBottom" anchorx="page"/>
              </v:line>
            </w:pict>
          </mc:Fallback>
        </mc:AlternateContent>
      </w:r>
    </w:p>
    <w:p w:rsidR="002557B5" w:rsidRPr="00644253" w:rsidRDefault="002557B5" w:rsidP="00372429">
      <w:pPr>
        <w:spacing w:line="360" w:lineRule="auto"/>
        <w:ind w:left="545"/>
        <w:rPr>
          <w:i/>
          <w:sz w:val="24"/>
          <w:szCs w:val="24"/>
        </w:rPr>
      </w:pPr>
      <w:r w:rsidRPr="00644253">
        <w:rPr>
          <w:i/>
          <w:color w:val="231F20"/>
          <w:sz w:val="24"/>
          <w:szCs w:val="24"/>
        </w:rPr>
        <w:t>[</w:t>
      </w:r>
      <w:proofErr w:type="gramStart"/>
      <w:r w:rsidRPr="00644253">
        <w:rPr>
          <w:i/>
          <w:color w:val="231F20"/>
          <w:sz w:val="24"/>
          <w:szCs w:val="24"/>
        </w:rPr>
        <w:t>signature(s)</w:t>
      </w:r>
      <w:proofErr w:type="gramEnd"/>
      <w:r w:rsidRPr="00644253">
        <w:rPr>
          <w:i/>
          <w:color w:val="231F20"/>
          <w:sz w:val="24"/>
          <w:szCs w:val="24"/>
        </w:rPr>
        <w:t>]</w:t>
      </w:r>
    </w:p>
    <w:p w:rsidR="002557B5" w:rsidRPr="00644253" w:rsidRDefault="002557B5" w:rsidP="00372429">
      <w:pPr>
        <w:spacing w:line="360" w:lineRule="auto"/>
        <w:rPr>
          <w:sz w:val="24"/>
          <w:szCs w:val="24"/>
        </w:rPr>
        <w:sectPr w:rsidR="002557B5" w:rsidRPr="00644253">
          <w:pgSz w:w="11910" w:h="16840"/>
          <w:pgMar w:top="360" w:right="540" w:bottom="620" w:left="700" w:header="0" w:footer="433" w:gutter="0"/>
          <w:cols w:space="720"/>
        </w:sectPr>
      </w:pPr>
    </w:p>
    <w:p w:rsidR="002557B5" w:rsidRPr="00644253" w:rsidRDefault="002557B5" w:rsidP="00372429">
      <w:pPr>
        <w:pStyle w:val="BodyText"/>
        <w:spacing w:line="360" w:lineRule="auto"/>
        <w:rPr>
          <w:i/>
          <w:sz w:val="24"/>
          <w:szCs w:val="24"/>
        </w:rPr>
      </w:pPr>
    </w:p>
    <w:p w:rsidR="002557B5" w:rsidRPr="00644253" w:rsidRDefault="002557B5" w:rsidP="00372429">
      <w:pPr>
        <w:spacing w:line="360" w:lineRule="auto"/>
        <w:jc w:val="both"/>
        <w:rPr>
          <w:b/>
          <w:sz w:val="24"/>
          <w:szCs w:val="24"/>
        </w:rPr>
      </w:pPr>
    </w:p>
    <w:p w:rsidR="002557B5" w:rsidRPr="00644253" w:rsidRDefault="002557B5" w:rsidP="00372429">
      <w:pPr>
        <w:pStyle w:val="Heading4"/>
        <w:spacing w:before="0" w:line="360" w:lineRule="auto"/>
        <w:ind w:left="841"/>
        <w:rPr>
          <w:b w:val="0"/>
          <w:i/>
          <w:sz w:val="24"/>
          <w:szCs w:val="24"/>
        </w:rPr>
      </w:pPr>
      <w:r w:rsidRPr="00644253">
        <w:rPr>
          <w:i/>
          <w:color w:val="231F20"/>
          <w:sz w:val="24"/>
          <w:szCs w:val="24"/>
        </w:rPr>
        <w:t>Note: All italicized text is for use in preparing this form and shall be deleted from the ﬁnal product.</w:t>
      </w:r>
    </w:p>
    <w:p w:rsidR="002557B5" w:rsidRPr="00644253" w:rsidRDefault="002557B5" w:rsidP="00644253">
      <w:pPr>
        <w:spacing w:line="480" w:lineRule="auto"/>
        <w:ind w:right="288"/>
        <w:jc w:val="both"/>
        <w:rPr>
          <w:b/>
          <w:i/>
          <w:sz w:val="24"/>
          <w:szCs w:val="24"/>
        </w:rPr>
        <w:sectPr w:rsidR="002557B5" w:rsidRPr="00644253" w:rsidSect="006243DB">
          <w:type w:val="continuous"/>
          <w:pgSz w:w="11910" w:h="16840"/>
          <w:pgMar w:top="360" w:right="540" w:bottom="620" w:left="700" w:header="0" w:footer="433" w:gutter="0"/>
          <w:cols w:space="720"/>
        </w:sectPr>
      </w:pPr>
    </w:p>
    <w:p w:rsidR="002557B5" w:rsidRPr="00644253" w:rsidRDefault="002557B5" w:rsidP="00644253">
      <w:pPr>
        <w:spacing w:line="480" w:lineRule="auto"/>
        <w:jc w:val="both"/>
        <w:rPr>
          <w:b/>
          <w:sz w:val="24"/>
          <w:szCs w:val="24"/>
        </w:rPr>
      </w:pPr>
    </w:p>
    <w:p w:rsidR="002557B5" w:rsidRPr="00644253" w:rsidRDefault="002557B5" w:rsidP="00644253">
      <w:pPr>
        <w:spacing w:line="480" w:lineRule="auto"/>
        <w:jc w:val="both"/>
        <w:rPr>
          <w:b/>
          <w:sz w:val="24"/>
          <w:szCs w:val="24"/>
        </w:rPr>
      </w:pPr>
    </w:p>
    <w:p w:rsidR="002557B5" w:rsidRPr="00644253" w:rsidRDefault="002557B5" w:rsidP="00644253">
      <w:pPr>
        <w:spacing w:line="480" w:lineRule="auto"/>
        <w:jc w:val="both"/>
        <w:rPr>
          <w:b/>
          <w:sz w:val="24"/>
          <w:szCs w:val="24"/>
        </w:rPr>
      </w:pPr>
    </w:p>
    <w:p w:rsidR="002557B5" w:rsidRPr="00644253" w:rsidRDefault="002557B5" w:rsidP="00644253">
      <w:pPr>
        <w:spacing w:line="480" w:lineRule="auto"/>
        <w:jc w:val="both"/>
        <w:rPr>
          <w:b/>
          <w:sz w:val="24"/>
          <w:szCs w:val="24"/>
        </w:rPr>
      </w:pPr>
      <w:r w:rsidRPr="00644253">
        <w:rPr>
          <w:b/>
          <w:sz w:val="24"/>
          <w:szCs w:val="24"/>
        </w:rPr>
        <w:t>FORMAT OF TENDER SECURITY [</w:t>
      </w:r>
      <w:r w:rsidRPr="00644253">
        <w:rPr>
          <w:b/>
          <w:color w:val="231F20"/>
          <w:sz w:val="24"/>
          <w:szCs w:val="24"/>
        </w:rPr>
        <w:t>Option 2–</w:t>
      </w:r>
      <w:r w:rsidRPr="00644253">
        <w:rPr>
          <w:b/>
          <w:sz w:val="24"/>
          <w:szCs w:val="24"/>
        </w:rPr>
        <w:t xml:space="preserve">Insurance Guarantee]  </w:t>
      </w:r>
    </w:p>
    <w:p w:rsidR="002557B5" w:rsidRPr="00644253" w:rsidRDefault="002557B5" w:rsidP="00644253">
      <w:pPr>
        <w:spacing w:line="480" w:lineRule="auto"/>
        <w:jc w:val="both"/>
        <w:rPr>
          <w:b/>
          <w:color w:val="231F20"/>
          <w:sz w:val="24"/>
          <w:szCs w:val="24"/>
          <w:u w:val="single" w:color="221E1F"/>
        </w:rPr>
      </w:pPr>
      <w:r w:rsidRPr="00644253">
        <w:rPr>
          <w:b/>
          <w:color w:val="231F20"/>
          <w:sz w:val="24"/>
          <w:szCs w:val="24"/>
        </w:rPr>
        <w:t xml:space="preserve">TENDER GUARANTEE No.:  </w:t>
      </w:r>
      <w:r w:rsidRPr="00644253">
        <w:rPr>
          <w:b/>
          <w:color w:val="231F20"/>
          <w:w w:val="400"/>
          <w:sz w:val="24"/>
          <w:szCs w:val="24"/>
          <w:u w:val="single" w:color="221E1F"/>
        </w:rPr>
        <w:t xml:space="preserve">  </w:t>
      </w:r>
      <w:r w:rsidRPr="00644253">
        <w:rPr>
          <w:b/>
          <w:color w:val="231F20"/>
          <w:sz w:val="24"/>
          <w:szCs w:val="24"/>
          <w:u w:val="single" w:color="221E1F"/>
        </w:rPr>
        <w:tab/>
      </w:r>
    </w:p>
    <w:p w:rsidR="002557B5" w:rsidRPr="00644253" w:rsidRDefault="002557B5" w:rsidP="00644253">
      <w:pPr>
        <w:pStyle w:val="ListParagraph"/>
        <w:numPr>
          <w:ilvl w:val="0"/>
          <w:numId w:val="110"/>
        </w:numPr>
        <w:spacing w:before="0" w:line="480" w:lineRule="auto"/>
        <w:ind w:left="682"/>
        <w:jc w:val="both"/>
        <w:rPr>
          <w:sz w:val="24"/>
          <w:szCs w:val="24"/>
        </w:rPr>
      </w:pPr>
      <w:r w:rsidRPr="00644253">
        <w:rPr>
          <w:sz w:val="24"/>
          <w:szCs w:val="24"/>
        </w:rPr>
        <w:t>Whereas ………… [</w:t>
      </w:r>
      <w:r w:rsidRPr="00644253">
        <w:rPr>
          <w:i/>
          <w:iCs/>
          <w:sz w:val="24"/>
          <w:szCs w:val="24"/>
        </w:rPr>
        <w:t>Name of the tenderer]</w:t>
      </w:r>
      <w:r w:rsidRPr="00644253">
        <w:rPr>
          <w:sz w:val="24"/>
          <w:szCs w:val="24"/>
        </w:rPr>
        <w:tab/>
        <w:t>(</w:t>
      </w:r>
      <w:proofErr w:type="gramStart"/>
      <w:r w:rsidRPr="00644253">
        <w:rPr>
          <w:sz w:val="24"/>
          <w:szCs w:val="24"/>
        </w:rPr>
        <w:t>hereinafter</w:t>
      </w:r>
      <w:proofErr w:type="gramEnd"/>
      <w:r w:rsidRPr="00644253">
        <w:rPr>
          <w:sz w:val="24"/>
          <w:szCs w:val="24"/>
        </w:rPr>
        <w:t xml:space="preserve"> called “the tenderer”) has submitted its tender dated ……… [</w:t>
      </w:r>
      <w:r w:rsidRPr="00644253">
        <w:rPr>
          <w:i/>
          <w:iCs/>
          <w:sz w:val="24"/>
          <w:szCs w:val="24"/>
        </w:rPr>
        <w:t>Date of submission of tender]</w:t>
      </w:r>
      <w:r w:rsidRPr="00644253">
        <w:rPr>
          <w:sz w:val="24"/>
          <w:szCs w:val="24"/>
        </w:rPr>
        <w:t xml:space="preserve"> for the …………… </w:t>
      </w:r>
      <w:r w:rsidRPr="00644253">
        <w:rPr>
          <w:i/>
          <w:iCs/>
          <w:sz w:val="24"/>
          <w:szCs w:val="24"/>
        </w:rPr>
        <w:t>[Name and/or description of the tender]</w:t>
      </w:r>
      <w:r w:rsidRPr="00644253">
        <w:rPr>
          <w:sz w:val="24"/>
          <w:szCs w:val="24"/>
        </w:rPr>
        <w:t xml:space="preserve"> (</w:t>
      </w:r>
      <w:proofErr w:type="gramStart"/>
      <w:r w:rsidRPr="00644253">
        <w:rPr>
          <w:sz w:val="24"/>
          <w:szCs w:val="24"/>
        </w:rPr>
        <w:t>hereinafter</w:t>
      </w:r>
      <w:proofErr w:type="gramEnd"/>
      <w:r w:rsidRPr="00644253">
        <w:rPr>
          <w:sz w:val="24"/>
          <w:szCs w:val="24"/>
        </w:rPr>
        <w:t xml:space="preserve"> called “the Tender”) </w:t>
      </w:r>
      <w:r w:rsidRPr="00644253">
        <w:rPr>
          <w:color w:val="231F20"/>
          <w:sz w:val="24"/>
          <w:szCs w:val="24"/>
        </w:rPr>
        <w:t>for  the  execution  of</w:t>
      </w:r>
      <w:r w:rsidRPr="00644253">
        <w:rPr>
          <w:color w:val="231F20"/>
          <w:sz w:val="24"/>
          <w:szCs w:val="24"/>
          <w:u w:val="single" w:color="221E1F"/>
        </w:rPr>
        <w:t xml:space="preserve">  </w:t>
      </w:r>
      <w:r w:rsidRPr="00644253">
        <w:rPr>
          <w:color w:val="231F20"/>
          <w:sz w:val="24"/>
          <w:szCs w:val="24"/>
          <w:u w:val="single" w:color="221E1F"/>
        </w:rPr>
        <w:tab/>
      </w:r>
      <w:r w:rsidRPr="00644253">
        <w:rPr>
          <w:color w:val="231F20"/>
          <w:sz w:val="24"/>
          <w:szCs w:val="24"/>
        </w:rPr>
        <w:t>under  Request  for  Tenders  No.</w:t>
      </w:r>
      <w:r w:rsidRPr="00644253">
        <w:rPr>
          <w:color w:val="231F20"/>
          <w:sz w:val="24"/>
          <w:szCs w:val="24"/>
          <w:u w:val="single" w:color="221E1F"/>
        </w:rPr>
        <w:t xml:space="preserve">  </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w:t>
      </w:r>
      <w:proofErr w:type="gramStart"/>
      <w:r w:rsidRPr="00644253">
        <w:rPr>
          <w:color w:val="231F20"/>
          <w:sz w:val="24"/>
          <w:szCs w:val="24"/>
        </w:rPr>
        <w:t>the</w:t>
      </w:r>
      <w:proofErr w:type="gramEnd"/>
      <w:r w:rsidRPr="00644253">
        <w:rPr>
          <w:color w:val="231F20"/>
          <w:sz w:val="24"/>
          <w:szCs w:val="24"/>
        </w:rPr>
        <w:t xml:space="preserve"> ITT”).</w:t>
      </w:r>
    </w:p>
    <w:p w:rsidR="002557B5" w:rsidRPr="00644253" w:rsidRDefault="002557B5" w:rsidP="00644253">
      <w:pPr>
        <w:pStyle w:val="ListParagraph"/>
        <w:numPr>
          <w:ilvl w:val="0"/>
          <w:numId w:val="110"/>
        </w:numPr>
        <w:spacing w:before="0" w:line="480" w:lineRule="auto"/>
        <w:ind w:left="682"/>
        <w:jc w:val="both"/>
        <w:rPr>
          <w:sz w:val="24"/>
          <w:szCs w:val="24"/>
        </w:rPr>
      </w:pPr>
      <w:r w:rsidRPr="00644253">
        <w:rPr>
          <w:sz w:val="24"/>
          <w:szCs w:val="24"/>
        </w:rPr>
        <w:t>KNOW ALL PEOPLE by these presents that WE ………………… of ………… [</w:t>
      </w:r>
      <w:r w:rsidRPr="00644253">
        <w:rPr>
          <w:b/>
          <w:sz w:val="24"/>
          <w:szCs w:val="24"/>
        </w:rPr>
        <w:t>Name of Insurance Company</w:t>
      </w:r>
      <w:r w:rsidRPr="00644253">
        <w:rPr>
          <w:sz w:val="24"/>
          <w:szCs w:val="24"/>
        </w:rPr>
        <w:t>] having our registered office at …………… (</w:t>
      </w:r>
      <w:proofErr w:type="gramStart"/>
      <w:r w:rsidRPr="00644253">
        <w:rPr>
          <w:sz w:val="24"/>
          <w:szCs w:val="24"/>
        </w:rPr>
        <w:t>hereinafter</w:t>
      </w:r>
      <w:proofErr w:type="gramEnd"/>
      <w:r w:rsidRPr="00644253">
        <w:rPr>
          <w:sz w:val="24"/>
          <w:szCs w:val="24"/>
        </w:rPr>
        <w:t xml:space="preserve"> called “the Guarantor”), are bound unto …………….. [</w:t>
      </w:r>
      <w:r w:rsidRPr="00644253">
        <w:rPr>
          <w:i/>
          <w:iCs/>
          <w:sz w:val="24"/>
          <w:szCs w:val="24"/>
        </w:rPr>
        <w:t>Name of Procuring Entity</w:t>
      </w:r>
      <w:r w:rsidRPr="00644253">
        <w:rPr>
          <w:iCs/>
          <w:sz w:val="24"/>
          <w:szCs w:val="24"/>
        </w:rPr>
        <w:t>]</w:t>
      </w:r>
      <w:r w:rsidRPr="00644253">
        <w:rPr>
          <w:i/>
          <w:iCs/>
          <w:sz w:val="24"/>
          <w:szCs w:val="24"/>
        </w:rPr>
        <w:t xml:space="preserve"> </w:t>
      </w:r>
      <w:r w:rsidRPr="00644253">
        <w:rPr>
          <w:sz w:val="24"/>
          <w:szCs w:val="24"/>
        </w:rPr>
        <w:t>(</w:t>
      </w:r>
      <w:proofErr w:type="gramStart"/>
      <w:r w:rsidRPr="00644253">
        <w:rPr>
          <w:sz w:val="24"/>
          <w:szCs w:val="24"/>
        </w:rPr>
        <w:t>hereinafter</w:t>
      </w:r>
      <w:proofErr w:type="gramEnd"/>
      <w:r w:rsidRPr="00644253">
        <w:rPr>
          <w:sz w:val="24"/>
          <w:szCs w:val="24"/>
        </w:rPr>
        <w:t xml:space="preserve"> called “the </w:t>
      </w:r>
      <w:r w:rsidRPr="00644253">
        <w:rPr>
          <w:sz w:val="24"/>
          <w:szCs w:val="24"/>
        </w:rPr>
        <w:tab/>
        <w:t xml:space="preserve">Procuring Entity”) in the sum of ………………… (Currency and guarantee amount) for which payment well and truly to be made to the said Procuring Entity, the Guarantor binds itself, its successors and assigns, jointly and severally, firmly by these presents.  </w:t>
      </w:r>
      <w:r w:rsidRPr="00644253">
        <w:rPr>
          <w:sz w:val="24"/>
          <w:szCs w:val="24"/>
        </w:rPr>
        <w:tab/>
      </w:r>
    </w:p>
    <w:p w:rsidR="002557B5" w:rsidRPr="00644253" w:rsidRDefault="002557B5" w:rsidP="00644253">
      <w:pPr>
        <w:spacing w:line="480" w:lineRule="auto"/>
        <w:jc w:val="both"/>
        <w:rPr>
          <w:sz w:val="24"/>
          <w:szCs w:val="24"/>
        </w:rPr>
      </w:pPr>
      <w:r w:rsidRPr="00644253">
        <w:rPr>
          <w:sz w:val="24"/>
          <w:szCs w:val="24"/>
        </w:rPr>
        <w:tab/>
        <w:t xml:space="preserve">Sealed with the Common Seal of the said Guarantor this ___day of </w:t>
      </w:r>
      <w:r w:rsidRPr="00644253">
        <w:rPr>
          <w:sz w:val="24"/>
          <w:szCs w:val="24"/>
          <w:u w:val="single"/>
        </w:rPr>
        <w:t>______</w:t>
      </w:r>
      <w:r w:rsidRPr="00644253">
        <w:rPr>
          <w:sz w:val="24"/>
          <w:szCs w:val="24"/>
        </w:rPr>
        <w:t xml:space="preserve"> 20 </w:t>
      </w:r>
      <w:r w:rsidRPr="00644253">
        <w:rPr>
          <w:sz w:val="24"/>
          <w:szCs w:val="24"/>
          <w:u w:val="single"/>
        </w:rPr>
        <w:t>__</w:t>
      </w:r>
      <w:r w:rsidRPr="00644253">
        <w:rPr>
          <w:sz w:val="24"/>
          <w:szCs w:val="24"/>
        </w:rPr>
        <w:t>.</w:t>
      </w:r>
    </w:p>
    <w:p w:rsidR="002557B5" w:rsidRPr="00644253" w:rsidRDefault="002557B5" w:rsidP="00644253">
      <w:pPr>
        <w:pStyle w:val="ListParagraph"/>
        <w:numPr>
          <w:ilvl w:val="0"/>
          <w:numId w:val="110"/>
        </w:numPr>
        <w:spacing w:before="0" w:line="480" w:lineRule="auto"/>
        <w:ind w:left="682"/>
        <w:jc w:val="both"/>
        <w:rPr>
          <w:sz w:val="24"/>
          <w:szCs w:val="24"/>
        </w:rPr>
      </w:pPr>
      <w:r w:rsidRPr="00644253">
        <w:rPr>
          <w:color w:val="231F20"/>
          <w:sz w:val="24"/>
          <w:szCs w:val="24"/>
        </w:rPr>
        <w:t>NOW,  THEREFORE,  THE  CONDITION  OF  THIS  OBLIGATION  is  such  that  if the  Applicant:</w:t>
      </w:r>
    </w:p>
    <w:p w:rsidR="002557B5" w:rsidRPr="00644253" w:rsidRDefault="002557B5" w:rsidP="00644253">
      <w:pPr>
        <w:pStyle w:val="ListParagraph"/>
        <w:numPr>
          <w:ilvl w:val="1"/>
          <w:numId w:val="110"/>
        </w:numPr>
        <w:tabs>
          <w:tab w:val="left" w:pos="1242"/>
          <w:tab w:val="left" w:pos="1243"/>
        </w:tabs>
        <w:spacing w:before="0" w:line="480" w:lineRule="auto"/>
        <w:ind w:hanging="352"/>
        <w:jc w:val="both"/>
        <w:rPr>
          <w:sz w:val="24"/>
          <w:szCs w:val="24"/>
        </w:rPr>
      </w:pPr>
      <w:r w:rsidRPr="00644253">
        <w:rPr>
          <w:color w:val="231F20"/>
          <w:sz w:val="24"/>
          <w:szCs w:val="24"/>
        </w:rPr>
        <w:t>has  withdrawn  its  Tender  during  the  period  of  Tender  validity  set  forth  in  the  Principal's  Letter  of  Tender  (“the  Tender  Validity  Period”),  or  any  extension  thereto  provided  by  the  Principal;  or</w:t>
      </w:r>
    </w:p>
    <w:p w:rsidR="002557B5" w:rsidRPr="00644253" w:rsidRDefault="002557B5" w:rsidP="00644253">
      <w:pPr>
        <w:pStyle w:val="ListParagraph"/>
        <w:numPr>
          <w:ilvl w:val="1"/>
          <w:numId w:val="110"/>
        </w:numPr>
        <w:tabs>
          <w:tab w:val="left" w:pos="1242"/>
          <w:tab w:val="left" w:pos="1243"/>
        </w:tabs>
        <w:spacing w:before="0" w:line="480" w:lineRule="auto"/>
        <w:ind w:hanging="352"/>
        <w:jc w:val="both"/>
        <w:rPr>
          <w:color w:val="231F20"/>
          <w:sz w:val="24"/>
          <w:szCs w:val="24"/>
        </w:rPr>
      </w:pPr>
      <w:r w:rsidRPr="00644253">
        <w:rPr>
          <w:color w:val="231F20"/>
          <w:sz w:val="24"/>
          <w:szCs w:val="24"/>
        </w:rPr>
        <w:t>having  been  notiﬁed  of  the  acceptance  of  its  Tender  by  the  Procuring  Entity  during  the  Tender  Validity  Period  or  any  extension  thereto  provided  by  the  Principal; (</w:t>
      </w:r>
      <w:proofErr w:type="spellStart"/>
      <w:r w:rsidRPr="00644253">
        <w:rPr>
          <w:color w:val="231F20"/>
          <w:sz w:val="24"/>
          <w:szCs w:val="24"/>
        </w:rPr>
        <w:t>i</w:t>
      </w:r>
      <w:proofErr w:type="spellEnd"/>
      <w:r w:rsidRPr="00644253">
        <w:rPr>
          <w:color w:val="231F20"/>
          <w:sz w:val="24"/>
          <w:szCs w:val="24"/>
        </w:rPr>
        <w:t>)  failed  to  execute  the  Contract  agreement;  or  (ii)  has  failed  to  furnish  the  Performance  Security,  in  accordance  with  the  Instructions  to  tenderers  (“ITT”)  of  the  Procuring  Entity's  Tendering  document.</w:t>
      </w:r>
    </w:p>
    <w:p w:rsidR="002557B5" w:rsidRPr="00644253" w:rsidRDefault="00372429" w:rsidP="00644253">
      <w:pPr>
        <w:pStyle w:val="BodyText"/>
        <w:spacing w:line="480" w:lineRule="auto"/>
        <w:ind w:left="691" w:hanging="10"/>
        <w:jc w:val="both"/>
        <w:rPr>
          <w:color w:val="231F20"/>
          <w:sz w:val="24"/>
          <w:szCs w:val="24"/>
        </w:rPr>
      </w:pPr>
      <w:r>
        <w:rPr>
          <w:color w:val="231F20"/>
          <w:sz w:val="24"/>
          <w:szCs w:val="24"/>
        </w:rPr>
        <w:tab/>
      </w:r>
      <w:r>
        <w:rPr>
          <w:color w:val="231F20"/>
          <w:sz w:val="24"/>
          <w:szCs w:val="24"/>
        </w:rPr>
        <w:tab/>
      </w:r>
      <w:r>
        <w:rPr>
          <w:color w:val="231F20"/>
          <w:sz w:val="24"/>
          <w:szCs w:val="24"/>
        </w:rPr>
        <w:tab/>
      </w:r>
      <w:r w:rsidR="002557B5" w:rsidRPr="00644253">
        <w:rPr>
          <w:color w:val="231F20"/>
          <w:sz w:val="24"/>
          <w:szCs w:val="24"/>
        </w:rPr>
        <w:t xml:space="preserve">then  the  guarantee  undertakes  to  immediately  pay  to  the  Procuring  Entity  up  to  the  above  </w:t>
      </w:r>
      <w:r>
        <w:rPr>
          <w:color w:val="231F20"/>
          <w:sz w:val="24"/>
          <w:szCs w:val="24"/>
        </w:rPr>
        <w:tab/>
      </w:r>
      <w:r>
        <w:rPr>
          <w:color w:val="231F20"/>
          <w:sz w:val="24"/>
          <w:szCs w:val="24"/>
        </w:rPr>
        <w:tab/>
      </w:r>
      <w:r w:rsidR="002557B5" w:rsidRPr="00644253">
        <w:rPr>
          <w:color w:val="231F20"/>
          <w:sz w:val="24"/>
          <w:szCs w:val="24"/>
        </w:rPr>
        <w:t xml:space="preserve">amount  upon  receipt  of  the  Procuring  Entity's  ﬁrst  written  demand,  without  the  Procuring  </w:t>
      </w:r>
      <w:r>
        <w:rPr>
          <w:color w:val="231F20"/>
          <w:sz w:val="24"/>
          <w:szCs w:val="24"/>
        </w:rPr>
        <w:tab/>
      </w:r>
      <w:r>
        <w:rPr>
          <w:color w:val="231F20"/>
          <w:sz w:val="24"/>
          <w:szCs w:val="24"/>
        </w:rPr>
        <w:tab/>
      </w:r>
      <w:r w:rsidR="002557B5" w:rsidRPr="00644253">
        <w:rPr>
          <w:color w:val="231F20"/>
          <w:sz w:val="24"/>
          <w:szCs w:val="24"/>
        </w:rPr>
        <w:t xml:space="preserve">Entity  having  to  substantiate  its  demand,  provided  that  in  its  demand  the  Procuring  Entity  </w:t>
      </w:r>
      <w:r>
        <w:rPr>
          <w:color w:val="231F20"/>
          <w:sz w:val="24"/>
          <w:szCs w:val="24"/>
        </w:rPr>
        <w:tab/>
      </w:r>
      <w:r>
        <w:rPr>
          <w:color w:val="231F20"/>
          <w:sz w:val="24"/>
          <w:szCs w:val="24"/>
        </w:rPr>
        <w:tab/>
      </w:r>
      <w:r w:rsidR="002557B5" w:rsidRPr="00644253">
        <w:rPr>
          <w:color w:val="231F20"/>
          <w:sz w:val="24"/>
          <w:szCs w:val="24"/>
        </w:rPr>
        <w:t xml:space="preserve">shall  state  that  the  demand  arises  from  the  occurrence  of  any  of  the  above  events,  </w:t>
      </w:r>
      <w:r>
        <w:rPr>
          <w:color w:val="231F20"/>
          <w:sz w:val="24"/>
          <w:szCs w:val="24"/>
        </w:rPr>
        <w:tab/>
      </w:r>
      <w:r>
        <w:rPr>
          <w:color w:val="231F20"/>
          <w:sz w:val="24"/>
          <w:szCs w:val="24"/>
        </w:rPr>
        <w:tab/>
      </w:r>
      <w:r>
        <w:rPr>
          <w:color w:val="231F20"/>
          <w:sz w:val="24"/>
          <w:szCs w:val="24"/>
        </w:rPr>
        <w:tab/>
      </w:r>
      <w:r w:rsidR="002557B5" w:rsidRPr="00644253">
        <w:rPr>
          <w:color w:val="231F20"/>
          <w:sz w:val="24"/>
          <w:szCs w:val="24"/>
        </w:rPr>
        <w:t>specifying  which  event(s)  has  occurred.</w:t>
      </w:r>
    </w:p>
    <w:p w:rsidR="002557B5" w:rsidRPr="00644253" w:rsidRDefault="002557B5" w:rsidP="00644253">
      <w:pPr>
        <w:pStyle w:val="BodyText"/>
        <w:spacing w:line="480" w:lineRule="auto"/>
        <w:ind w:left="691" w:hanging="10"/>
        <w:jc w:val="both"/>
        <w:rPr>
          <w:sz w:val="24"/>
          <w:szCs w:val="24"/>
        </w:rPr>
      </w:pPr>
    </w:p>
    <w:p w:rsidR="002557B5" w:rsidRPr="00644253" w:rsidRDefault="002557B5" w:rsidP="00644253">
      <w:pPr>
        <w:pStyle w:val="ListParagraph"/>
        <w:numPr>
          <w:ilvl w:val="0"/>
          <w:numId w:val="110"/>
        </w:numPr>
        <w:tabs>
          <w:tab w:val="left" w:pos="683"/>
        </w:tabs>
        <w:spacing w:before="0" w:line="480" w:lineRule="auto"/>
        <w:ind w:left="682"/>
        <w:jc w:val="both"/>
        <w:rPr>
          <w:sz w:val="24"/>
          <w:szCs w:val="24"/>
        </w:rPr>
      </w:pPr>
      <w:r w:rsidRPr="00644253">
        <w:rPr>
          <w:color w:val="231F20"/>
          <w:sz w:val="24"/>
          <w:szCs w:val="24"/>
        </w:rPr>
        <w:lastRenderedPageBreak/>
        <w:t>This  guarantee  will  expire:  (a)  if  the  Applicant  is  the  successful  Tenderer,  upon  our  receipt  of  copies  of  the  contract  agreement  signed  by  the  Applicant  and  the  Performance  Security  and,  or  (b)  if  the  Applicant  is  not  the  successful  Tenderer,  upon  the  earlier  of  (</w:t>
      </w:r>
      <w:proofErr w:type="spellStart"/>
      <w:r w:rsidRPr="00644253">
        <w:rPr>
          <w:color w:val="231F20"/>
          <w:sz w:val="24"/>
          <w:szCs w:val="24"/>
        </w:rPr>
        <w:t>i</w:t>
      </w:r>
      <w:proofErr w:type="spellEnd"/>
      <w:r w:rsidRPr="00644253">
        <w:rPr>
          <w:color w:val="231F20"/>
          <w:sz w:val="24"/>
          <w:szCs w:val="24"/>
        </w:rPr>
        <w:t>)  our  receipt  of  a  copy  of  the  Beneﬁciary's  notiﬁcation  to  the  Applicant  of  the  results  of  the  Tendering  process;  or  (ii)twenty-eight  days  after  the  end  of  the  Tender  Validity  Period.</w:t>
      </w:r>
    </w:p>
    <w:p w:rsidR="002557B5" w:rsidRPr="00644253" w:rsidRDefault="002557B5" w:rsidP="00644253">
      <w:pPr>
        <w:pStyle w:val="ListParagraph"/>
        <w:numPr>
          <w:ilvl w:val="0"/>
          <w:numId w:val="110"/>
        </w:numPr>
        <w:tabs>
          <w:tab w:val="left" w:pos="678"/>
        </w:tabs>
        <w:spacing w:before="0" w:line="480" w:lineRule="auto"/>
        <w:ind w:left="682"/>
        <w:jc w:val="both"/>
        <w:rPr>
          <w:sz w:val="24"/>
          <w:szCs w:val="24"/>
        </w:rPr>
      </w:pPr>
      <w:r w:rsidRPr="00644253">
        <w:rPr>
          <w:color w:val="231F20"/>
          <w:sz w:val="24"/>
          <w:szCs w:val="24"/>
        </w:rPr>
        <w:t>Consequently,  any  demand  for  payment  under  this  guarantee  must  be  received  by  us  at  the  ofﬁce  indicated  above  on  or  before  that  date.</w:t>
      </w:r>
    </w:p>
    <w:p w:rsidR="002557B5" w:rsidRPr="00644253" w:rsidRDefault="002557B5" w:rsidP="00644253">
      <w:pPr>
        <w:pStyle w:val="BodyText"/>
        <w:spacing w:line="480" w:lineRule="auto"/>
        <w:jc w:val="both"/>
        <w:rPr>
          <w:sz w:val="24"/>
          <w:szCs w:val="24"/>
        </w:rPr>
      </w:pPr>
    </w:p>
    <w:p w:rsidR="002557B5" w:rsidRPr="00644253" w:rsidRDefault="002557B5" w:rsidP="00644253">
      <w:pPr>
        <w:pStyle w:val="BodyText"/>
        <w:spacing w:line="480" w:lineRule="auto"/>
        <w:jc w:val="both"/>
        <w:rPr>
          <w:sz w:val="24"/>
          <w:szCs w:val="24"/>
        </w:rPr>
      </w:pPr>
    </w:p>
    <w:p w:rsidR="002557B5" w:rsidRPr="00644253" w:rsidRDefault="002557B5" w:rsidP="00644253">
      <w:pPr>
        <w:spacing w:line="480" w:lineRule="auto"/>
        <w:jc w:val="both"/>
        <w:rPr>
          <w:sz w:val="24"/>
          <w:szCs w:val="24"/>
        </w:rPr>
      </w:pPr>
      <w:r w:rsidRPr="00644253">
        <w:rPr>
          <w:sz w:val="24"/>
          <w:szCs w:val="24"/>
        </w:rPr>
        <w:tab/>
        <w:t>_________________________</w:t>
      </w:r>
      <w:r w:rsidRPr="00644253">
        <w:rPr>
          <w:sz w:val="24"/>
          <w:szCs w:val="24"/>
        </w:rPr>
        <w:tab/>
      </w:r>
      <w:r w:rsidRPr="00644253">
        <w:rPr>
          <w:sz w:val="24"/>
          <w:szCs w:val="24"/>
        </w:rPr>
        <w:tab/>
        <w:t>______________________________</w:t>
      </w:r>
    </w:p>
    <w:p w:rsidR="002557B5" w:rsidRPr="00644253" w:rsidRDefault="002557B5" w:rsidP="00644253">
      <w:pPr>
        <w:spacing w:line="480" w:lineRule="auto"/>
        <w:jc w:val="both"/>
        <w:rPr>
          <w:i/>
          <w:sz w:val="24"/>
          <w:szCs w:val="24"/>
        </w:rPr>
      </w:pPr>
      <w:r w:rsidRPr="00644253">
        <w:rPr>
          <w:sz w:val="24"/>
          <w:szCs w:val="24"/>
        </w:rPr>
        <w:tab/>
      </w:r>
      <w:r w:rsidRPr="00644253">
        <w:rPr>
          <w:sz w:val="24"/>
          <w:szCs w:val="24"/>
        </w:rPr>
        <w:tab/>
      </w:r>
      <w:r w:rsidRPr="00644253">
        <w:rPr>
          <w:i/>
          <w:sz w:val="24"/>
          <w:szCs w:val="24"/>
        </w:rPr>
        <w:t>[</w:t>
      </w:r>
      <w:proofErr w:type="gramStart"/>
      <w:r w:rsidRPr="00644253">
        <w:rPr>
          <w:i/>
          <w:sz w:val="24"/>
          <w:szCs w:val="24"/>
        </w:rPr>
        <w:t>Date ]</w:t>
      </w:r>
      <w:proofErr w:type="gramEnd"/>
      <w:r w:rsidRPr="00644253">
        <w:rPr>
          <w:i/>
          <w:sz w:val="24"/>
          <w:szCs w:val="24"/>
        </w:rPr>
        <w:tab/>
      </w:r>
      <w:r w:rsidRPr="00644253">
        <w:rPr>
          <w:i/>
          <w:sz w:val="24"/>
          <w:szCs w:val="24"/>
        </w:rPr>
        <w:tab/>
      </w:r>
      <w:r w:rsidRPr="00644253">
        <w:rPr>
          <w:i/>
          <w:sz w:val="24"/>
          <w:szCs w:val="24"/>
        </w:rPr>
        <w:tab/>
      </w:r>
      <w:r w:rsidRPr="00644253">
        <w:rPr>
          <w:i/>
          <w:sz w:val="24"/>
          <w:szCs w:val="24"/>
        </w:rPr>
        <w:tab/>
      </w:r>
      <w:r w:rsidRPr="00644253">
        <w:rPr>
          <w:i/>
          <w:sz w:val="24"/>
          <w:szCs w:val="24"/>
        </w:rPr>
        <w:tab/>
        <w:t>[Signature of the Guarantor]</w:t>
      </w:r>
    </w:p>
    <w:p w:rsidR="002557B5" w:rsidRPr="00644253" w:rsidRDefault="002557B5" w:rsidP="00644253">
      <w:pPr>
        <w:spacing w:line="480" w:lineRule="auto"/>
        <w:jc w:val="both"/>
        <w:rPr>
          <w:i/>
          <w:sz w:val="24"/>
          <w:szCs w:val="24"/>
        </w:rPr>
      </w:pPr>
      <w:r w:rsidRPr="00644253">
        <w:rPr>
          <w:i/>
          <w:sz w:val="24"/>
          <w:szCs w:val="24"/>
        </w:rPr>
        <w:tab/>
        <w:t>_________________________</w:t>
      </w:r>
      <w:r w:rsidRPr="00644253">
        <w:rPr>
          <w:i/>
          <w:sz w:val="24"/>
          <w:szCs w:val="24"/>
        </w:rPr>
        <w:tab/>
      </w:r>
      <w:r w:rsidRPr="00644253">
        <w:rPr>
          <w:i/>
          <w:sz w:val="24"/>
          <w:szCs w:val="24"/>
        </w:rPr>
        <w:tab/>
        <w:t>______________________________</w:t>
      </w:r>
    </w:p>
    <w:p w:rsidR="002557B5" w:rsidRPr="00644253" w:rsidRDefault="002557B5" w:rsidP="00644253">
      <w:pPr>
        <w:spacing w:line="480" w:lineRule="auto"/>
        <w:jc w:val="both"/>
        <w:rPr>
          <w:sz w:val="24"/>
          <w:szCs w:val="24"/>
        </w:rPr>
      </w:pPr>
      <w:r w:rsidRPr="00644253">
        <w:rPr>
          <w:i/>
          <w:sz w:val="24"/>
          <w:szCs w:val="24"/>
        </w:rPr>
        <w:tab/>
      </w:r>
      <w:r w:rsidRPr="00644253">
        <w:rPr>
          <w:i/>
          <w:sz w:val="24"/>
          <w:szCs w:val="24"/>
        </w:rPr>
        <w:tab/>
        <w:t>[Witness]</w:t>
      </w:r>
      <w:r w:rsidRPr="00644253">
        <w:rPr>
          <w:i/>
          <w:sz w:val="24"/>
          <w:szCs w:val="24"/>
        </w:rPr>
        <w:tab/>
      </w:r>
      <w:r w:rsidRPr="00644253">
        <w:rPr>
          <w:i/>
          <w:sz w:val="24"/>
          <w:szCs w:val="24"/>
        </w:rPr>
        <w:tab/>
      </w:r>
      <w:r w:rsidRPr="00644253">
        <w:rPr>
          <w:i/>
          <w:sz w:val="24"/>
          <w:szCs w:val="24"/>
        </w:rPr>
        <w:tab/>
      </w:r>
      <w:r w:rsidRPr="00644253">
        <w:rPr>
          <w:i/>
          <w:sz w:val="24"/>
          <w:szCs w:val="24"/>
        </w:rPr>
        <w:tab/>
      </w:r>
      <w:r w:rsidRPr="00644253">
        <w:rPr>
          <w:i/>
          <w:sz w:val="24"/>
          <w:szCs w:val="24"/>
        </w:rPr>
        <w:tab/>
        <w:t>[Seal]</w:t>
      </w:r>
    </w:p>
    <w:p w:rsidR="002557B5" w:rsidRPr="00644253" w:rsidRDefault="002557B5" w:rsidP="00644253">
      <w:pPr>
        <w:pStyle w:val="Heading3"/>
        <w:spacing w:line="480" w:lineRule="auto"/>
        <w:ind w:left="123"/>
        <w:rPr>
          <w:i/>
        </w:rPr>
      </w:pP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Heading4"/>
        <w:spacing w:before="0" w:line="480" w:lineRule="auto"/>
        <w:ind w:left="841"/>
        <w:rPr>
          <w:b w:val="0"/>
          <w:i/>
          <w:sz w:val="24"/>
          <w:szCs w:val="24"/>
        </w:rPr>
      </w:pPr>
      <w:r w:rsidRPr="00644253">
        <w:rPr>
          <w:i/>
          <w:color w:val="231F20"/>
          <w:sz w:val="24"/>
          <w:szCs w:val="24"/>
        </w:rPr>
        <w:t>Note: All italicized text is for use in preparing this form and shall be deleted from the ﬁnal product.</w:t>
      </w:r>
    </w:p>
    <w:p w:rsidR="002557B5" w:rsidRPr="00644253" w:rsidRDefault="002557B5" w:rsidP="00644253">
      <w:pPr>
        <w:spacing w:line="480" w:lineRule="auto"/>
        <w:ind w:right="288"/>
        <w:jc w:val="both"/>
        <w:rPr>
          <w:b/>
          <w:i/>
          <w:sz w:val="24"/>
          <w:szCs w:val="24"/>
        </w:rPr>
        <w:sectPr w:rsidR="002557B5" w:rsidRPr="00644253" w:rsidSect="006243DB">
          <w:type w:val="continuous"/>
          <w:pgSz w:w="11910" w:h="16840"/>
          <w:pgMar w:top="360" w:right="540" w:bottom="620" w:left="700" w:header="0" w:footer="433" w:gutter="0"/>
          <w:cols w:space="720"/>
        </w:sectPr>
      </w:pPr>
    </w:p>
    <w:p w:rsidR="002557B5" w:rsidRPr="00644253" w:rsidRDefault="002557B5" w:rsidP="00644253">
      <w:pPr>
        <w:pStyle w:val="BodyText"/>
        <w:spacing w:line="480" w:lineRule="auto"/>
        <w:rPr>
          <w:i/>
          <w:sz w:val="24"/>
          <w:szCs w:val="24"/>
        </w:rPr>
      </w:pPr>
    </w:p>
    <w:p w:rsidR="002557B5" w:rsidRPr="00644253" w:rsidRDefault="002557B5" w:rsidP="00372429">
      <w:pPr>
        <w:pStyle w:val="Heading2"/>
        <w:tabs>
          <w:tab w:val="left" w:pos="328"/>
        </w:tabs>
        <w:spacing w:before="0" w:line="360" w:lineRule="auto"/>
        <w:ind w:left="327"/>
        <w:jc w:val="both"/>
      </w:pPr>
      <w:bookmarkStart w:id="56" w:name="Page_60"/>
      <w:bookmarkStart w:id="57" w:name="_Toc71729349"/>
      <w:bookmarkEnd w:id="56"/>
      <w:r w:rsidRPr="00644253">
        <w:rPr>
          <w:color w:val="231F20"/>
        </w:rPr>
        <w:t>FORM OF TENDER-SECURING DECLARATION</w:t>
      </w:r>
      <w:bookmarkEnd w:id="57"/>
    </w:p>
    <w:p w:rsidR="002557B5" w:rsidRPr="00644253" w:rsidRDefault="002557B5" w:rsidP="00372429">
      <w:pPr>
        <w:spacing w:line="360" w:lineRule="auto"/>
        <w:ind w:left="107"/>
        <w:rPr>
          <w:i/>
          <w:sz w:val="24"/>
          <w:szCs w:val="24"/>
        </w:rPr>
      </w:pPr>
      <w:r w:rsidRPr="00644253">
        <w:rPr>
          <w:i/>
          <w:color w:val="231F20"/>
          <w:sz w:val="24"/>
          <w:szCs w:val="24"/>
        </w:rPr>
        <w:t>[The Bidder shall complete this Form in accordance with the instructions indicated]</w:t>
      </w:r>
    </w:p>
    <w:p w:rsidR="002557B5" w:rsidRPr="00644253" w:rsidRDefault="002557B5" w:rsidP="00372429">
      <w:pPr>
        <w:spacing w:line="360" w:lineRule="auto"/>
        <w:ind w:left="107"/>
        <w:rPr>
          <w:i/>
          <w:sz w:val="24"/>
          <w:szCs w:val="24"/>
        </w:rPr>
      </w:pPr>
      <w:r w:rsidRPr="00644253">
        <w:rPr>
          <w:color w:val="231F20"/>
          <w:sz w:val="24"/>
          <w:szCs w:val="24"/>
        </w:rPr>
        <w:t>Date:</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date (as day, month and year) of Tender Submission]</w:t>
      </w:r>
    </w:p>
    <w:p w:rsidR="002557B5" w:rsidRPr="00644253" w:rsidRDefault="002557B5" w:rsidP="00372429">
      <w:pPr>
        <w:spacing w:line="360" w:lineRule="auto"/>
        <w:ind w:left="107"/>
        <w:rPr>
          <w:i/>
          <w:sz w:val="24"/>
          <w:szCs w:val="24"/>
        </w:rPr>
      </w:pPr>
      <w:r w:rsidRPr="00644253">
        <w:rPr>
          <w:color w:val="231F20"/>
          <w:sz w:val="24"/>
          <w:szCs w:val="24"/>
        </w:rPr>
        <w:t>Tender No.:</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number of tendering process]</w:t>
      </w:r>
    </w:p>
    <w:p w:rsidR="002557B5" w:rsidRPr="00644253" w:rsidRDefault="002557B5" w:rsidP="00372429">
      <w:pPr>
        <w:spacing w:line="360" w:lineRule="auto"/>
        <w:ind w:left="107"/>
        <w:rPr>
          <w:i/>
          <w:sz w:val="24"/>
          <w:szCs w:val="24"/>
        </w:rPr>
      </w:pPr>
      <w:r w:rsidRPr="00644253">
        <w:rPr>
          <w:color w:val="231F20"/>
          <w:sz w:val="24"/>
          <w:szCs w:val="24"/>
        </w:rPr>
        <w:t>To:</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insert complete name of Purchaser]</w:t>
      </w:r>
    </w:p>
    <w:p w:rsidR="002557B5" w:rsidRPr="00644253" w:rsidRDefault="002557B5" w:rsidP="00372429">
      <w:pPr>
        <w:pStyle w:val="BodyText"/>
        <w:spacing w:line="360" w:lineRule="auto"/>
        <w:ind w:left="107"/>
        <w:rPr>
          <w:sz w:val="24"/>
          <w:szCs w:val="24"/>
        </w:rPr>
      </w:pPr>
      <w:r w:rsidRPr="00644253">
        <w:rPr>
          <w:color w:val="231F20"/>
          <w:sz w:val="24"/>
          <w:szCs w:val="24"/>
        </w:rPr>
        <w:t>I/We, the undersigned, declare that:</w:t>
      </w:r>
    </w:p>
    <w:p w:rsidR="002557B5" w:rsidRPr="00644253" w:rsidRDefault="002557B5" w:rsidP="00372429">
      <w:pPr>
        <w:pStyle w:val="ListParagraph"/>
        <w:numPr>
          <w:ilvl w:val="0"/>
          <w:numId w:val="9"/>
        </w:numPr>
        <w:tabs>
          <w:tab w:val="left" w:pos="512"/>
          <w:tab w:val="left" w:pos="513"/>
        </w:tabs>
        <w:spacing w:before="0" w:line="360" w:lineRule="auto"/>
        <w:ind w:hanging="407"/>
        <w:rPr>
          <w:sz w:val="24"/>
          <w:szCs w:val="24"/>
        </w:rPr>
      </w:pPr>
      <w:r w:rsidRPr="00644253">
        <w:rPr>
          <w:color w:val="231F20"/>
          <w:spacing w:val="-5"/>
          <w:sz w:val="24"/>
          <w:szCs w:val="24"/>
        </w:rPr>
        <w:t xml:space="preserve">I/We </w:t>
      </w:r>
      <w:r w:rsidRPr="00644253">
        <w:rPr>
          <w:color w:val="231F20"/>
          <w:sz w:val="24"/>
          <w:szCs w:val="24"/>
        </w:rPr>
        <w:t>understand that, according to your conditions, bids must be supported by a Tender-Securing Declaration.</w:t>
      </w:r>
    </w:p>
    <w:p w:rsidR="002557B5" w:rsidRPr="00644253" w:rsidRDefault="002557B5" w:rsidP="00372429">
      <w:pPr>
        <w:pStyle w:val="ListParagraph"/>
        <w:numPr>
          <w:ilvl w:val="0"/>
          <w:numId w:val="9"/>
        </w:numPr>
        <w:tabs>
          <w:tab w:val="left" w:pos="513"/>
        </w:tabs>
        <w:spacing w:before="0" w:line="360" w:lineRule="auto"/>
        <w:ind w:right="288" w:hanging="407"/>
        <w:jc w:val="both"/>
        <w:rPr>
          <w:sz w:val="24"/>
          <w:szCs w:val="24"/>
        </w:rPr>
      </w:pPr>
      <w:r w:rsidRPr="00644253">
        <w:rPr>
          <w:color w:val="231F20"/>
          <w:spacing w:val="-5"/>
          <w:sz w:val="24"/>
          <w:szCs w:val="24"/>
        </w:rPr>
        <w:t xml:space="preserve">I/We </w:t>
      </w:r>
      <w:r w:rsidRPr="00644253">
        <w:rPr>
          <w:color w:val="231F20"/>
          <w:sz w:val="24"/>
          <w:szCs w:val="24"/>
        </w:rPr>
        <w:t>accept that I/we will automatically be suspended from being eligible for tendering in any contract with the Purchaser for the period of time of [insert number of months or years] starting on [insert date], if we are in breach of our obligation (s) under the bid conditions, because we–  (a) have withdrawn our tender during the period of tender validity speciﬁed by us in the Tendering Data Sheet; or (b) having been notiﬁed of the acceptance of our Bid by the Purchaser during the period of bid validity, (</w:t>
      </w:r>
      <w:proofErr w:type="spellStart"/>
      <w:r w:rsidRPr="00644253">
        <w:rPr>
          <w:color w:val="231F20"/>
          <w:sz w:val="24"/>
          <w:szCs w:val="24"/>
        </w:rPr>
        <w:t>i</w:t>
      </w:r>
      <w:proofErr w:type="spellEnd"/>
      <w:r w:rsidRPr="00644253">
        <w:rPr>
          <w:color w:val="231F20"/>
          <w:sz w:val="24"/>
          <w:szCs w:val="24"/>
        </w:rPr>
        <w:t>) fail or refuse to execute the Contract, if required, or (ii) fail or refuse to furnish the Performance Security, in accordance with the instructions to tenders.</w:t>
      </w:r>
    </w:p>
    <w:p w:rsidR="002557B5" w:rsidRPr="00644253" w:rsidRDefault="002557B5" w:rsidP="00372429">
      <w:pPr>
        <w:pStyle w:val="ListParagraph"/>
        <w:numPr>
          <w:ilvl w:val="0"/>
          <w:numId w:val="9"/>
        </w:numPr>
        <w:tabs>
          <w:tab w:val="left" w:pos="511"/>
          <w:tab w:val="left" w:pos="512"/>
        </w:tabs>
        <w:spacing w:before="0" w:line="360" w:lineRule="auto"/>
        <w:ind w:right="288" w:hanging="408"/>
        <w:rPr>
          <w:sz w:val="24"/>
          <w:szCs w:val="24"/>
        </w:rPr>
      </w:pPr>
      <w:r w:rsidRPr="00644253">
        <w:rPr>
          <w:color w:val="231F20"/>
          <w:spacing w:val="-5"/>
          <w:sz w:val="24"/>
          <w:szCs w:val="24"/>
        </w:rPr>
        <w:t xml:space="preserve">I/We </w:t>
      </w:r>
      <w:r w:rsidRPr="00644253">
        <w:rPr>
          <w:color w:val="231F20"/>
          <w:sz w:val="24"/>
          <w:szCs w:val="24"/>
        </w:rPr>
        <w:t xml:space="preserve">understand that this </w:t>
      </w:r>
      <w:r w:rsidRPr="00644253">
        <w:rPr>
          <w:color w:val="231F20"/>
          <w:spacing w:val="-3"/>
          <w:sz w:val="24"/>
          <w:szCs w:val="24"/>
        </w:rPr>
        <w:t xml:space="preserve">Tender </w:t>
      </w:r>
      <w:r w:rsidRPr="00644253">
        <w:rPr>
          <w:color w:val="231F20"/>
          <w:sz w:val="24"/>
          <w:szCs w:val="24"/>
        </w:rPr>
        <w:t>Securing Declaration shall expire if we are not the successful Tenderer (s), upon the earlier of:</w:t>
      </w:r>
    </w:p>
    <w:p w:rsidR="002557B5" w:rsidRPr="00644253" w:rsidRDefault="002557B5" w:rsidP="00372429">
      <w:pPr>
        <w:pStyle w:val="ListParagraph"/>
        <w:numPr>
          <w:ilvl w:val="1"/>
          <w:numId w:val="9"/>
        </w:numPr>
        <w:tabs>
          <w:tab w:val="left" w:pos="956"/>
          <w:tab w:val="left" w:pos="957"/>
        </w:tabs>
        <w:spacing w:before="0" w:line="360" w:lineRule="auto"/>
        <w:rPr>
          <w:sz w:val="24"/>
          <w:szCs w:val="24"/>
        </w:rPr>
      </w:pPr>
      <w:r w:rsidRPr="00644253">
        <w:rPr>
          <w:color w:val="231F20"/>
          <w:sz w:val="24"/>
          <w:szCs w:val="24"/>
        </w:rPr>
        <w:t>Our receipt of a copy of your notiﬁcation of the name of the successful Tenderer; or</w:t>
      </w:r>
    </w:p>
    <w:p w:rsidR="002557B5" w:rsidRPr="00644253" w:rsidRDefault="002557B5" w:rsidP="00372429">
      <w:pPr>
        <w:pStyle w:val="ListParagraph"/>
        <w:numPr>
          <w:ilvl w:val="1"/>
          <w:numId w:val="9"/>
        </w:numPr>
        <w:tabs>
          <w:tab w:val="left" w:pos="956"/>
          <w:tab w:val="left" w:pos="957"/>
        </w:tabs>
        <w:spacing w:before="0" w:line="360" w:lineRule="auto"/>
        <w:rPr>
          <w:sz w:val="24"/>
          <w:szCs w:val="24"/>
        </w:rPr>
      </w:pPr>
      <w:r w:rsidRPr="00644253">
        <w:rPr>
          <w:color w:val="231F20"/>
          <w:sz w:val="24"/>
          <w:szCs w:val="24"/>
        </w:rPr>
        <w:t xml:space="preserve">Thirty days after the expiration of our </w:t>
      </w:r>
      <w:r w:rsidRPr="00644253">
        <w:rPr>
          <w:color w:val="231F20"/>
          <w:spacing w:val="-5"/>
          <w:sz w:val="24"/>
          <w:szCs w:val="24"/>
        </w:rPr>
        <w:t>Tender.</w:t>
      </w:r>
    </w:p>
    <w:p w:rsidR="002557B5" w:rsidRPr="00644253" w:rsidRDefault="002557B5" w:rsidP="00372429">
      <w:pPr>
        <w:pStyle w:val="ListParagraph"/>
        <w:numPr>
          <w:ilvl w:val="0"/>
          <w:numId w:val="9"/>
        </w:numPr>
        <w:tabs>
          <w:tab w:val="left" w:pos="512"/>
        </w:tabs>
        <w:spacing w:before="0" w:line="360" w:lineRule="auto"/>
        <w:ind w:right="288" w:hanging="408"/>
        <w:jc w:val="both"/>
        <w:rPr>
          <w:sz w:val="24"/>
          <w:szCs w:val="24"/>
        </w:rPr>
      </w:pPr>
      <w:r w:rsidRPr="00644253">
        <w:rPr>
          <w:color w:val="231F20"/>
          <w:spacing w:val="-5"/>
          <w:sz w:val="24"/>
          <w:szCs w:val="24"/>
        </w:rPr>
        <w:t xml:space="preserve">I/We </w:t>
      </w:r>
      <w:r w:rsidRPr="00644253">
        <w:rPr>
          <w:color w:val="231F20"/>
          <w:sz w:val="24"/>
          <w:szCs w:val="24"/>
        </w:rPr>
        <w:t xml:space="preserve">understand that if I am/we are/ in a Joint </w:t>
      </w:r>
      <w:r w:rsidRPr="00644253">
        <w:rPr>
          <w:color w:val="231F20"/>
          <w:spacing w:val="-4"/>
          <w:sz w:val="24"/>
          <w:szCs w:val="24"/>
        </w:rPr>
        <w:t xml:space="preserve">Venture, </w:t>
      </w:r>
      <w:r w:rsidRPr="00644253">
        <w:rPr>
          <w:color w:val="231F20"/>
          <w:sz w:val="24"/>
          <w:szCs w:val="24"/>
        </w:rPr>
        <w:t xml:space="preserve">the </w:t>
      </w:r>
      <w:r w:rsidRPr="00644253">
        <w:rPr>
          <w:color w:val="231F20"/>
          <w:spacing w:val="-3"/>
          <w:sz w:val="24"/>
          <w:szCs w:val="24"/>
        </w:rPr>
        <w:t xml:space="preserve">Tender </w:t>
      </w:r>
      <w:r w:rsidRPr="00644253">
        <w:rPr>
          <w:color w:val="231F20"/>
          <w:sz w:val="24"/>
          <w:szCs w:val="24"/>
        </w:rPr>
        <w:t xml:space="preserve">Securing Declaration must be in the name of the Joint </w:t>
      </w:r>
      <w:r w:rsidRPr="00644253">
        <w:rPr>
          <w:color w:val="231F20"/>
          <w:spacing w:val="-4"/>
          <w:sz w:val="24"/>
          <w:szCs w:val="24"/>
        </w:rPr>
        <w:t xml:space="preserve">Venture </w:t>
      </w:r>
      <w:r w:rsidRPr="00644253">
        <w:rPr>
          <w:color w:val="231F20"/>
          <w:sz w:val="24"/>
          <w:szCs w:val="24"/>
        </w:rPr>
        <w:t xml:space="preserve">that submits the bid, and the Joint </w:t>
      </w:r>
      <w:r w:rsidRPr="00644253">
        <w:rPr>
          <w:color w:val="231F20"/>
          <w:spacing w:val="-4"/>
          <w:sz w:val="24"/>
          <w:szCs w:val="24"/>
        </w:rPr>
        <w:t xml:space="preserve">Venture </w:t>
      </w:r>
      <w:r w:rsidRPr="00644253">
        <w:rPr>
          <w:color w:val="231F20"/>
          <w:sz w:val="24"/>
          <w:szCs w:val="24"/>
        </w:rPr>
        <w:t xml:space="preserve">has not been legally constituted at the time of bidding, the </w:t>
      </w:r>
      <w:r w:rsidRPr="00644253">
        <w:rPr>
          <w:color w:val="231F20"/>
          <w:spacing w:val="-3"/>
          <w:sz w:val="24"/>
          <w:szCs w:val="24"/>
        </w:rPr>
        <w:t xml:space="preserve">Tender </w:t>
      </w:r>
      <w:r w:rsidRPr="00644253">
        <w:rPr>
          <w:color w:val="231F20"/>
          <w:sz w:val="24"/>
          <w:szCs w:val="24"/>
        </w:rPr>
        <w:t>Securing Declaration shall be in the names of all future partners as named in the letter of intent.</w:t>
      </w:r>
    </w:p>
    <w:p w:rsidR="002557B5" w:rsidRPr="00644253" w:rsidRDefault="002557B5" w:rsidP="00372429">
      <w:pPr>
        <w:pStyle w:val="BodyText"/>
        <w:spacing w:line="360" w:lineRule="auto"/>
        <w:ind w:left="511" w:right="845"/>
        <w:rPr>
          <w:i/>
          <w:sz w:val="24"/>
          <w:szCs w:val="24"/>
        </w:rPr>
      </w:pPr>
      <w:r w:rsidRPr="00644253">
        <w:rPr>
          <w:color w:val="231F20"/>
          <w:sz w:val="24"/>
          <w:szCs w:val="24"/>
        </w:rPr>
        <w:t>Signed</w:t>
      </w:r>
      <w:proofErr w:type="gramStart"/>
      <w:r w:rsidRPr="00644253">
        <w:rPr>
          <w:color w:val="231F20"/>
          <w:sz w:val="24"/>
          <w:szCs w:val="24"/>
        </w:rPr>
        <w:t>:…………………………………………………………………....…..………..</w:t>
      </w:r>
      <w:proofErr w:type="gramEnd"/>
      <w:r w:rsidRPr="00644253">
        <w:rPr>
          <w:color w:val="231F20"/>
          <w:sz w:val="24"/>
          <w:szCs w:val="24"/>
        </w:rPr>
        <w:t xml:space="preserve">                  </w:t>
      </w:r>
      <w:proofErr w:type="gramStart"/>
      <w:r w:rsidRPr="00644253">
        <w:rPr>
          <w:color w:val="231F20"/>
          <w:sz w:val="24"/>
          <w:szCs w:val="24"/>
        </w:rPr>
        <w:t>Capacity  /</w:t>
      </w:r>
      <w:proofErr w:type="gramEnd"/>
      <w:r w:rsidRPr="00644253">
        <w:rPr>
          <w:color w:val="231F20"/>
          <w:sz w:val="24"/>
          <w:szCs w:val="24"/>
        </w:rPr>
        <w:t xml:space="preserve">  title  (director  or   partner   or   sole   proprietor,   etc.)   ………..........………………. Name</w:t>
      </w:r>
      <w:proofErr w:type="gramStart"/>
      <w:r w:rsidRPr="00644253">
        <w:rPr>
          <w:color w:val="231F20"/>
          <w:sz w:val="24"/>
          <w:szCs w:val="24"/>
        </w:rPr>
        <w:t>:…………………………………………………………………………………..</w:t>
      </w:r>
      <w:proofErr w:type="gramEnd"/>
      <w:r w:rsidRPr="00644253">
        <w:rPr>
          <w:color w:val="231F20"/>
          <w:sz w:val="24"/>
          <w:szCs w:val="24"/>
        </w:rPr>
        <w:t xml:space="preserve">       Duly authorized to sign the bid for and on behalf of: </w:t>
      </w:r>
      <w:proofErr w:type="gramStart"/>
      <w:r w:rsidRPr="00644253">
        <w:rPr>
          <w:color w:val="231F20"/>
          <w:sz w:val="24"/>
          <w:szCs w:val="24"/>
        </w:rPr>
        <w:t>.................................</w:t>
      </w:r>
      <w:r w:rsidRPr="00644253">
        <w:rPr>
          <w:i/>
          <w:color w:val="231F20"/>
          <w:sz w:val="24"/>
          <w:szCs w:val="24"/>
        </w:rPr>
        <w:t>[</w:t>
      </w:r>
      <w:proofErr w:type="gramEnd"/>
      <w:r w:rsidRPr="00644253">
        <w:rPr>
          <w:i/>
          <w:color w:val="231F20"/>
          <w:sz w:val="24"/>
          <w:szCs w:val="24"/>
        </w:rPr>
        <w:t xml:space="preserve">insert complete name of </w:t>
      </w:r>
      <w:r w:rsidRPr="00644253">
        <w:rPr>
          <w:i/>
          <w:color w:val="231F20"/>
          <w:spacing w:val="-4"/>
          <w:sz w:val="24"/>
          <w:szCs w:val="24"/>
        </w:rPr>
        <w:t xml:space="preserve">Tenderer] </w:t>
      </w:r>
      <w:r w:rsidRPr="00644253">
        <w:rPr>
          <w:color w:val="231F20"/>
          <w:sz w:val="24"/>
          <w:szCs w:val="24"/>
        </w:rPr>
        <w:t>Dated on………………….day of……………................…….</w:t>
      </w:r>
      <w:r w:rsidRPr="00644253">
        <w:rPr>
          <w:i/>
          <w:color w:val="231F20"/>
          <w:sz w:val="24"/>
          <w:szCs w:val="24"/>
        </w:rPr>
        <w:t>[Insert date of signing]</w:t>
      </w:r>
    </w:p>
    <w:p w:rsidR="002557B5" w:rsidRPr="00644253" w:rsidRDefault="002557B5" w:rsidP="00372429">
      <w:pPr>
        <w:pStyle w:val="BodyText"/>
        <w:spacing w:line="360" w:lineRule="auto"/>
        <w:rPr>
          <w:i/>
          <w:sz w:val="24"/>
          <w:szCs w:val="24"/>
        </w:rPr>
      </w:pPr>
    </w:p>
    <w:p w:rsidR="002557B5" w:rsidRPr="00644253" w:rsidRDefault="002557B5" w:rsidP="00372429">
      <w:pPr>
        <w:pStyle w:val="BodyText"/>
        <w:spacing w:line="360" w:lineRule="auto"/>
        <w:ind w:left="511"/>
        <w:rPr>
          <w:sz w:val="24"/>
          <w:szCs w:val="24"/>
        </w:rPr>
      </w:pPr>
      <w:r w:rsidRPr="00644253">
        <w:rPr>
          <w:color w:val="231F20"/>
          <w:sz w:val="24"/>
          <w:szCs w:val="24"/>
        </w:rPr>
        <w:t>Seal or stamp</w:t>
      </w: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1"/>
        <w:tabs>
          <w:tab w:val="left" w:pos="2161"/>
          <w:tab w:val="left" w:pos="2895"/>
          <w:tab w:val="left" w:pos="3375"/>
        </w:tabs>
        <w:spacing w:before="0" w:line="480" w:lineRule="auto"/>
        <w:ind w:left="3391" w:right="845"/>
        <w:rPr>
          <w:sz w:val="24"/>
          <w:szCs w:val="24"/>
        </w:rPr>
      </w:pPr>
      <w:bookmarkStart w:id="58" w:name="_Toc71729350"/>
      <w:r w:rsidRPr="00644253">
        <w:rPr>
          <w:color w:val="231F20"/>
          <w:spacing w:val="-14"/>
          <w:sz w:val="24"/>
          <w:szCs w:val="24"/>
        </w:rPr>
        <w:lastRenderedPageBreak/>
        <w:t>PART</w:t>
      </w:r>
      <w:r w:rsidRPr="00644253">
        <w:rPr>
          <w:color w:val="231F20"/>
          <w:spacing w:val="-14"/>
          <w:sz w:val="24"/>
          <w:szCs w:val="24"/>
        </w:rPr>
        <w:tab/>
      </w:r>
      <w:r w:rsidRPr="00644253">
        <w:rPr>
          <w:color w:val="231F20"/>
          <w:sz w:val="24"/>
          <w:szCs w:val="24"/>
        </w:rPr>
        <w:t>II</w:t>
      </w:r>
      <w:r w:rsidRPr="00644253">
        <w:rPr>
          <w:color w:val="231F20"/>
          <w:sz w:val="24"/>
          <w:szCs w:val="24"/>
        </w:rPr>
        <w:tab/>
        <w:t>–</w:t>
      </w:r>
      <w:r w:rsidRPr="00644253">
        <w:rPr>
          <w:color w:val="231F20"/>
          <w:sz w:val="24"/>
          <w:szCs w:val="24"/>
        </w:rPr>
        <w:tab/>
        <w:t>SCHEDULE OF</w:t>
      </w:r>
      <w:r w:rsidR="00372429">
        <w:rPr>
          <w:color w:val="231F20"/>
          <w:sz w:val="24"/>
          <w:szCs w:val="24"/>
        </w:rPr>
        <w:t xml:space="preserve"> </w:t>
      </w:r>
      <w:r w:rsidRPr="00644253">
        <w:rPr>
          <w:color w:val="231F20"/>
          <w:sz w:val="24"/>
          <w:szCs w:val="24"/>
        </w:rPr>
        <w:t>INSURANCE REQUIREMENTS</w:t>
      </w:r>
      <w:bookmarkEnd w:id="58"/>
    </w:p>
    <w:p w:rsidR="002557B5" w:rsidRPr="00644253" w:rsidRDefault="002557B5" w:rsidP="00644253">
      <w:pPr>
        <w:pStyle w:val="BodyText"/>
        <w:spacing w:line="480" w:lineRule="auto"/>
        <w:rPr>
          <w:b/>
          <w:sz w:val="24"/>
          <w:szCs w:val="24"/>
        </w:rPr>
      </w:pPr>
    </w:p>
    <w:p w:rsidR="002557B5" w:rsidRPr="00644253" w:rsidRDefault="002557B5" w:rsidP="00644253">
      <w:pPr>
        <w:pStyle w:val="BodyText"/>
        <w:spacing w:line="480" w:lineRule="auto"/>
        <w:rPr>
          <w:b/>
          <w:sz w:val="24"/>
          <w:szCs w:val="24"/>
        </w:rPr>
      </w:pPr>
    </w:p>
    <w:p w:rsidR="002557B5" w:rsidRPr="00644253" w:rsidRDefault="002557B5" w:rsidP="00644253">
      <w:pPr>
        <w:pStyle w:val="BodyText"/>
        <w:spacing w:line="480" w:lineRule="auto"/>
        <w:rPr>
          <w:b/>
          <w:sz w:val="24"/>
          <w:szCs w:val="24"/>
        </w:rPr>
      </w:pPr>
    </w:p>
    <w:p w:rsidR="002557B5" w:rsidRPr="00644253" w:rsidRDefault="002557B5" w:rsidP="00644253">
      <w:pPr>
        <w:pStyle w:val="Heading2"/>
        <w:numPr>
          <w:ilvl w:val="0"/>
          <w:numId w:val="12"/>
        </w:numPr>
        <w:tabs>
          <w:tab w:val="left" w:pos="328"/>
        </w:tabs>
        <w:spacing w:before="0" w:line="480" w:lineRule="auto"/>
        <w:ind w:left="327" w:hanging="327"/>
        <w:jc w:val="both"/>
        <w:sectPr w:rsidR="002557B5" w:rsidRPr="00644253" w:rsidSect="006243DB">
          <w:headerReference w:type="default" r:id="rId27"/>
          <w:footerReference w:type="default" r:id="rId28"/>
          <w:pgSz w:w="11910" w:h="16840"/>
          <w:pgMar w:top="720" w:right="720" w:bottom="720" w:left="720" w:header="0" w:footer="0" w:gutter="0"/>
          <w:cols w:space="720"/>
        </w:sectPr>
      </w:pPr>
    </w:p>
    <w:p w:rsidR="002557B5" w:rsidRPr="00644253" w:rsidRDefault="002557B5" w:rsidP="00644253">
      <w:pPr>
        <w:pStyle w:val="Heading4"/>
        <w:spacing w:before="0" w:line="480" w:lineRule="auto"/>
        <w:ind w:left="103"/>
        <w:rPr>
          <w:sz w:val="24"/>
          <w:szCs w:val="24"/>
        </w:rPr>
      </w:pPr>
      <w:r w:rsidRPr="00644253">
        <w:rPr>
          <w:color w:val="231F20"/>
          <w:sz w:val="24"/>
          <w:szCs w:val="24"/>
        </w:rPr>
        <w:lastRenderedPageBreak/>
        <w:t>SECTION V – SCHEDULE OF REQUIREMENTS</w:t>
      </w:r>
    </w:p>
    <w:p w:rsidR="002557B5" w:rsidRPr="00644253" w:rsidRDefault="002557B5" w:rsidP="00644253">
      <w:pPr>
        <w:spacing w:line="480" w:lineRule="auto"/>
        <w:ind w:left="103"/>
        <w:rPr>
          <w:b/>
          <w:sz w:val="24"/>
          <w:szCs w:val="24"/>
        </w:rPr>
      </w:pPr>
      <w:r w:rsidRPr="00644253">
        <w:rPr>
          <w:b/>
          <w:color w:val="231F20"/>
          <w:sz w:val="24"/>
          <w:szCs w:val="24"/>
        </w:rPr>
        <w:t>Notes for Preparing the Schedule of Requirements</w:t>
      </w:r>
    </w:p>
    <w:p w:rsidR="002557B5" w:rsidRPr="00644253" w:rsidRDefault="002557B5" w:rsidP="00644253">
      <w:pPr>
        <w:pStyle w:val="ListParagraph"/>
        <w:numPr>
          <w:ilvl w:val="0"/>
          <w:numId w:val="8"/>
        </w:numPr>
        <w:tabs>
          <w:tab w:val="left" w:pos="511"/>
          <w:tab w:val="left" w:pos="512"/>
        </w:tabs>
        <w:spacing w:before="0" w:line="480" w:lineRule="auto"/>
        <w:rPr>
          <w:b/>
          <w:sz w:val="24"/>
          <w:szCs w:val="24"/>
        </w:rPr>
      </w:pPr>
      <w:r w:rsidRPr="00644253">
        <w:rPr>
          <w:b/>
          <w:color w:val="231F20"/>
          <w:sz w:val="24"/>
          <w:szCs w:val="24"/>
        </w:rPr>
        <w:t>Objectives</w:t>
      </w:r>
    </w:p>
    <w:p w:rsidR="002557B5" w:rsidRPr="00644253" w:rsidRDefault="002557B5" w:rsidP="00644253">
      <w:pPr>
        <w:pStyle w:val="ListParagraph"/>
        <w:numPr>
          <w:ilvl w:val="1"/>
          <w:numId w:val="8"/>
        </w:numPr>
        <w:tabs>
          <w:tab w:val="left" w:pos="512"/>
        </w:tabs>
        <w:spacing w:before="0" w:line="480" w:lineRule="auto"/>
        <w:ind w:hanging="413"/>
        <w:rPr>
          <w:sz w:val="24"/>
          <w:szCs w:val="24"/>
        </w:rPr>
      </w:pPr>
      <w:r w:rsidRPr="00644253">
        <w:rPr>
          <w:color w:val="231F20"/>
          <w:sz w:val="24"/>
          <w:szCs w:val="24"/>
        </w:rPr>
        <w:t>The objectives of the Schedule of Requirements are:</w:t>
      </w:r>
    </w:p>
    <w:p w:rsidR="002557B5" w:rsidRPr="00644253" w:rsidRDefault="002557B5" w:rsidP="00644253">
      <w:pPr>
        <w:pStyle w:val="ListParagraph"/>
        <w:numPr>
          <w:ilvl w:val="2"/>
          <w:numId w:val="8"/>
        </w:numPr>
        <w:tabs>
          <w:tab w:val="left" w:pos="1093"/>
          <w:tab w:val="left" w:pos="1094"/>
        </w:tabs>
        <w:spacing w:before="0" w:line="480" w:lineRule="auto"/>
        <w:ind w:right="299" w:hanging="590"/>
        <w:rPr>
          <w:sz w:val="24"/>
          <w:szCs w:val="24"/>
        </w:rPr>
      </w:pPr>
      <w:r w:rsidRPr="00644253">
        <w:rPr>
          <w:color w:val="231F20"/>
          <w:sz w:val="24"/>
          <w:szCs w:val="24"/>
        </w:rPr>
        <w:t xml:space="preserve">To provide sufﬁcient information on the Insurance Services to be performed to enable </w:t>
      </w:r>
      <w:r w:rsidRPr="00644253">
        <w:rPr>
          <w:color w:val="231F20"/>
          <w:spacing w:val="-3"/>
          <w:sz w:val="24"/>
          <w:szCs w:val="24"/>
        </w:rPr>
        <w:t xml:space="preserve">Tenders </w:t>
      </w:r>
      <w:r w:rsidRPr="00644253">
        <w:rPr>
          <w:color w:val="231F20"/>
          <w:sz w:val="24"/>
          <w:szCs w:val="24"/>
        </w:rPr>
        <w:t>to be prepared efﬁciently and accurately; and</w:t>
      </w:r>
    </w:p>
    <w:p w:rsidR="002557B5" w:rsidRPr="00644253" w:rsidRDefault="002557B5" w:rsidP="00644253">
      <w:pPr>
        <w:pStyle w:val="ListParagraph"/>
        <w:numPr>
          <w:ilvl w:val="2"/>
          <w:numId w:val="8"/>
        </w:numPr>
        <w:tabs>
          <w:tab w:val="left" w:pos="1093"/>
          <w:tab w:val="left" w:pos="1094"/>
        </w:tabs>
        <w:spacing w:before="0" w:line="480" w:lineRule="auto"/>
        <w:ind w:left="1093"/>
        <w:rPr>
          <w:sz w:val="24"/>
          <w:szCs w:val="24"/>
        </w:rPr>
      </w:pPr>
      <w:r w:rsidRPr="00644253">
        <w:rPr>
          <w:color w:val="231F20"/>
          <w:sz w:val="24"/>
          <w:szCs w:val="24"/>
        </w:rPr>
        <w:t>When a Contract has been entered into, to provide a priced Schedule of Requirements for use in preparing</w:t>
      </w:r>
    </w:p>
    <w:p w:rsidR="002557B5" w:rsidRPr="00644253" w:rsidRDefault="002557B5" w:rsidP="00644253">
      <w:pPr>
        <w:pStyle w:val="Heading4"/>
        <w:spacing w:before="0" w:line="480" w:lineRule="auto"/>
        <w:ind w:left="1101"/>
        <w:rPr>
          <w:b w:val="0"/>
          <w:sz w:val="24"/>
          <w:szCs w:val="24"/>
        </w:rPr>
      </w:pPr>
      <w:r w:rsidRPr="00644253">
        <w:rPr>
          <w:color w:val="231F20"/>
          <w:sz w:val="24"/>
          <w:szCs w:val="24"/>
        </w:rPr>
        <w:t>Insurance Policies</w:t>
      </w:r>
      <w:r w:rsidRPr="00644253">
        <w:rPr>
          <w:b w:val="0"/>
          <w:color w:val="231F20"/>
          <w:sz w:val="24"/>
          <w:szCs w:val="24"/>
        </w:rPr>
        <w:t>.</w:t>
      </w:r>
    </w:p>
    <w:p w:rsidR="002557B5" w:rsidRPr="00644253" w:rsidRDefault="002557B5" w:rsidP="00644253">
      <w:pPr>
        <w:pStyle w:val="ListParagraph"/>
        <w:numPr>
          <w:ilvl w:val="1"/>
          <w:numId w:val="8"/>
        </w:numPr>
        <w:tabs>
          <w:tab w:val="left" w:pos="513"/>
        </w:tabs>
        <w:spacing w:before="0" w:line="480" w:lineRule="auto"/>
        <w:ind w:right="299" w:hanging="413"/>
        <w:jc w:val="both"/>
        <w:rPr>
          <w:sz w:val="24"/>
          <w:szCs w:val="24"/>
        </w:rPr>
      </w:pPr>
      <w:r w:rsidRPr="00644253">
        <w:rPr>
          <w:color w:val="231F20"/>
          <w:sz w:val="24"/>
          <w:szCs w:val="24"/>
        </w:rPr>
        <w:t xml:space="preserve">The Schedule of Requirements shall be included in the Tendering Document by the Procuring </w:t>
      </w:r>
      <w:r w:rsidRPr="00644253">
        <w:rPr>
          <w:color w:val="231F20"/>
          <w:spacing w:val="-3"/>
          <w:sz w:val="24"/>
          <w:szCs w:val="24"/>
        </w:rPr>
        <w:t xml:space="preserve">Entity, </w:t>
      </w:r>
      <w:r w:rsidRPr="00644253">
        <w:rPr>
          <w:color w:val="231F20"/>
          <w:sz w:val="24"/>
          <w:szCs w:val="24"/>
        </w:rPr>
        <w:t>and shall cover, at a minimum, a description of the Insurance Policies required. In particular, Schedule of Requirements, together with the Price Schedule, should serve as a basis in the event of quantity variation at the time of award of contract.</w:t>
      </w:r>
    </w:p>
    <w:p w:rsidR="002557B5" w:rsidRPr="00644253" w:rsidRDefault="002557B5" w:rsidP="00644253">
      <w:pPr>
        <w:pStyle w:val="Heading4"/>
        <w:numPr>
          <w:ilvl w:val="0"/>
          <w:numId w:val="8"/>
        </w:numPr>
        <w:tabs>
          <w:tab w:val="left" w:pos="512"/>
          <w:tab w:val="left" w:pos="513"/>
        </w:tabs>
        <w:spacing w:before="0" w:line="480" w:lineRule="auto"/>
        <w:ind w:left="512" w:hanging="409"/>
        <w:rPr>
          <w:sz w:val="24"/>
          <w:szCs w:val="24"/>
        </w:rPr>
      </w:pPr>
      <w:r w:rsidRPr="00644253">
        <w:rPr>
          <w:color w:val="231F20"/>
          <w:sz w:val="24"/>
          <w:szCs w:val="24"/>
        </w:rPr>
        <w:t>List of items to be insured</w:t>
      </w:r>
    </w:p>
    <w:p w:rsidR="002557B5" w:rsidRPr="00644253" w:rsidRDefault="002557B5" w:rsidP="00644253">
      <w:pPr>
        <w:pStyle w:val="BodyText"/>
        <w:spacing w:line="480" w:lineRule="auto"/>
        <w:ind w:left="515" w:right="299" w:hanging="4"/>
        <w:jc w:val="both"/>
        <w:rPr>
          <w:i/>
          <w:sz w:val="24"/>
          <w:szCs w:val="24"/>
        </w:rPr>
      </w:pPr>
      <w:r w:rsidRPr="00644253">
        <w:rPr>
          <w:color w:val="231F20"/>
          <w:sz w:val="24"/>
          <w:szCs w:val="24"/>
        </w:rPr>
        <w:t xml:space="preserve">The Procuring Entity shall list and number each required Insurance Service and provide full descriptions of the main features of the items to be insured, including the timing of </w:t>
      </w:r>
      <w:r w:rsidRPr="00644253">
        <w:rPr>
          <w:color w:val="231F20"/>
          <w:spacing w:val="-3"/>
          <w:sz w:val="24"/>
          <w:szCs w:val="24"/>
        </w:rPr>
        <w:t xml:space="preserve">cover. </w:t>
      </w:r>
      <w:r w:rsidRPr="00644253">
        <w:rPr>
          <w:color w:val="231F20"/>
          <w:sz w:val="24"/>
          <w:szCs w:val="24"/>
        </w:rPr>
        <w:t xml:space="preserve">These features shall include physical location (of where the item to insured, as the case may be) and full descriptions of the insurance contingencies to be covered, etc. Care should be taken not to be too restrictive as to limit competition and or availability. The list of the Items to be insured is then summarized on the </w:t>
      </w:r>
      <w:r w:rsidRPr="00644253">
        <w:rPr>
          <w:color w:val="231F20"/>
          <w:spacing w:val="-4"/>
          <w:sz w:val="24"/>
          <w:szCs w:val="24"/>
        </w:rPr>
        <w:t xml:space="preserve">Table </w:t>
      </w:r>
      <w:r w:rsidRPr="00644253">
        <w:rPr>
          <w:color w:val="231F20"/>
          <w:sz w:val="24"/>
          <w:szCs w:val="24"/>
        </w:rPr>
        <w:t xml:space="preserve">below (Schedule of Requirements). </w:t>
      </w:r>
      <w:r w:rsidRPr="00644253">
        <w:rPr>
          <w:i/>
          <w:color w:val="231F20"/>
          <w:sz w:val="24"/>
          <w:szCs w:val="24"/>
        </w:rPr>
        <w:t xml:space="preserve">The Examples given on the Schedule of Requirements below should not be in the ﬁnal </w:t>
      </w:r>
      <w:r w:rsidRPr="00644253">
        <w:rPr>
          <w:i/>
          <w:color w:val="231F20"/>
          <w:spacing w:val="-4"/>
          <w:sz w:val="24"/>
          <w:szCs w:val="24"/>
        </w:rPr>
        <w:t xml:space="preserve">Tender </w:t>
      </w:r>
      <w:r w:rsidRPr="00644253">
        <w:rPr>
          <w:i/>
          <w:color w:val="231F20"/>
          <w:sz w:val="24"/>
          <w:szCs w:val="24"/>
        </w:rPr>
        <w:t>Document.</w:t>
      </w:r>
    </w:p>
    <w:p w:rsidR="002557B5" w:rsidRPr="00644253" w:rsidRDefault="002557B5" w:rsidP="00644253">
      <w:pPr>
        <w:pStyle w:val="BodyText"/>
        <w:spacing w:line="480" w:lineRule="auto"/>
        <w:ind w:left="512"/>
        <w:rPr>
          <w:sz w:val="24"/>
          <w:szCs w:val="24"/>
        </w:rPr>
      </w:pPr>
      <w:r w:rsidRPr="00644253">
        <w:rPr>
          <w:color w:val="231F20"/>
          <w:sz w:val="24"/>
          <w:szCs w:val="24"/>
        </w:rPr>
        <w:t>E.g.</w:t>
      </w:r>
    </w:p>
    <w:p w:rsidR="002557B5" w:rsidRPr="00644253" w:rsidRDefault="002557B5" w:rsidP="00644253">
      <w:pPr>
        <w:pStyle w:val="ListParagraph"/>
        <w:numPr>
          <w:ilvl w:val="0"/>
          <w:numId w:val="7"/>
        </w:numPr>
        <w:tabs>
          <w:tab w:val="left" w:pos="965"/>
          <w:tab w:val="left" w:pos="966"/>
        </w:tabs>
        <w:spacing w:before="0" w:line="480" w:lineRule="auto"/>
        <w:ind w:right="300" w:hanging="453"/>
        <w:jc w:val="left"/>
        <w:rPr>
          <w:i/>
          <w:color w:val="231F20"/>
          <w:sz w:val="24"/>
          <w:szCs w:val="24"/>
        </w:rPr>
      </w:pPr>
      <w:r w:rsidRPr="00644253">
        <w:rPr>
          <w:color w:val="231F20"/>
          <w:sz w:val="24"/>
          <w:szCs w:val="24"/>
          <w:u w:val="single" w:color="231F20"/>
        </w:rPr>
        <w:t>Insurance Item N 1. Ofﬁce Building (</w:t>
      </w:r>
      <w:r w:rsidRPr="00644253">
        <w:rPr>
          <w:i/>
          <w:color w:val="231F20"/>
          <w:sz w:val="24"/>
          <w:szCs w:val="24"/>
        </w:rPr>
        <w:t xml:space="preserve">Give full Descriptions of the </w:t>
      </w:r>
      <w:r w:rsidRPr="00644253">
        <w:rPr>
          <w:i/>
          <w:color w:val="231F20"/>
          <w:spacing w:val="-3"/>
          <w:sz w:val="24"/>
          <w:szCs w:val="24"/>
        </w:rPr>
        <w:t xml:space="preserve">required </w:t>
      </w:r>
      <w:r w:rsidRPr="00644253">
        <w:rPr>
          <w:i/>
          <w:color w:val="231F20"/>
          <w:sz w:val="24"/>
          <w:szCs w:val="24"/>
        </w:rPr>
        <w:t>item to be insured) and contingencies to be covered.</w:t>
      </w:r>
    </w:p>
    <w:p w:rsidR="002557B5" w:rsidRPr="00644253" w:rsidRDefault="00372429" w:rsidP="00372429">
      <w:pPr>
        <w:pStyle w:val="BodyText"/>
        <w:tabs>
          <w:tab w:val="left" w:pos="3270"/>
        </w:tabs>
        <w:spacing w:line="480" w:lineRule="auto"/>
        <w:rPr>
          <w:i/>
          <w:sz w:val="24"/>
          <w:szCs w:val="24"/>
        </w:rPr>
      </w:pPr>
      <w:r>
        <w:rPr>
          <w:i/>
          <w:sz w:val="24"/>
          <w:szCs w:val="24"/>
        </w:rPr>
        <w:tab/>
      </w:r>
    </w:p>
    <w:p w:rsidR="002557B5" w:rsidRPr="00644253" w:rsidRDefault="00372429" w:rsidP="00644253">
      <w:pPr>
        <w:pStyle w:val="Heading5"/>
        <w:tabs>
          <w:tab w:val="left" w:pos="7556"/>
          <w:tab w:val="left" w:pos="10400"/>
          <w:tab w:val="left" w:pos="10487"/>
        </w:tabs>
        <w:spacing w:line="480" w:lineRule="auto"/>
        <w:ind w:right="116"/>
        <w:rPr>
          <w:sz w:val="24"/>
          <w:szCs w:val="24"/>
        </w:rPr>
      </w:pPr>
      <w:r w:rsidRPr="00644253">
        <w:rPr>
          <w:noProof/>
          <w:sz w:val="24"/>
          <w:szCs w:val="24"/>
        </w:rPr>
        <mc:AlternateContent>
          <mc:Choice Requires="wpg">
            <w:drawing>
              <wp:anchor distT="0" distB="0" distL="114300" distR="114300" simplePos="0" relativeHeight="251658752" behindDoc="0" locked="0" layoutInCell="1" allowOverlap="1" wp14:anchorId="1B8F8282" wp14:editId="6B8E71D7">
                <wp:simplePos x="0" y="0"/>
                <wp:positionH relativeFrom="page">
                  <wp:posOffset>0</wp:posOffset>
                </wp:positionH>
                <wp:positionV relativeFrom="page">
                  <wp:posOffset>10236200</wp:posOffset>
                </wp:positionV>
                <wp:extent cx="7560310" cy="197485"/>
                <wp:effectExtent l="0" t="0" r="21590" b="12065"/>
                <wp:wrapNone/>
                <wp:docPr id="290"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197485"/>
                          <a:chOff x="0" y="16127"/>
                          <a:chExt cx="11906" cy="311"/>
                        </a:xfrm>
                      </wpg:grpSpPr>
                      <wps:wsp>
                        <wps:cNvPr id="294" name="Line 93"/>
                        <wps:cNvCnPr>
                          <a:cxnSpLocks noChangeShapeType="1"/>
                        </wps:cNvCnPr>
                        <wps:spPr bwMode="auto">
                          <a:xfrm>
                            <a:off x="0" y="16127"/>
                            <a:ext cx="11906" cy="0"/>
                          </a:xfrm>
                          <a:prstGeom prst="line">
                            <a:avLst/>
                          </a:prstGeom>
                          <a:noFill/>
                          <a:ln w="12697">
                            <a:solidFill>
                              <a:srgbClr val="CCE7D3"/>
                            </a:solidFill>
                            <a:round/>
                            <a:headEnd/>
                            <a:tailEnd/>
                          </a:ln>
                        </wps:spPr>
                        <wps:bodyPr/>
                      </wps:wsp>
                      <wps:wsp>
                        <wps:cNvPr id="296" name="Text Box 92"/>
                        <wps:cNvSpPr txBox="1">
                          <a:spLocks noChangeArrowheads="1"/>
                        </wps:cNvSpPr>
                        <wps:spPr bwMode="auto">
                          <a:xfrm>
                            <a:off x="835" y="16161"/>
                            <a:ext cx="256" cy="277"/>
                          </a:xfrm>
                          <a:prstGeom prst="rect">
                            <a:avLst/>
                          </a:prstGeom>
                          <a:noFill/>
                          <a:ln>
                            <a:noFill/>
                          </a:ln>
                        </wps:spPr>
                        <wps:txbx>
                          <w:txbxContent>
                            <w:p w:rsidR="006243DB" w:rsidRDefault="006243DB" w:rsidP="002557B5">
                              <w:pPr>
                                <w:rPr>
                                  <w:rFonts w:ascii="Myriad Pro"/>
                                  <w:sz w:val="23"/>
                                </w:rPr>
                              </w:pPr>
                              <w:r>
                                <w:rPr>
                                  <w:rFonts w:ascii="Myriad Pro"/>
                                  <w:color w:val="231F20"/>
                                  <w:sz w:val="23"/>
                                </w:rPr>
                                <w:t>46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8F8282" id="Group 91" o:spid="_x0000_s1027" style="position:absolute;left:0;text-align:left;margin-left:0;margin-top:806pt;width:595.3pt;height:15.55pt;z-index:251658752;mso-position-horizontal-relative:page;mso-position-vertical-relative:page" coordorigin=",16127" coordsize="11906,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">
                <v:line id="Line 9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28Q8QAAADcAAAADwAAAGRycy9kb3ducmV2LnhtbESPT2vCQBTE7wW/w/KE3nSjFP+kriKC&#10;YMGLGuz1NfuaRHffhuyapN/eLRR6HGZ+M8xq01sjWmp85VjBZJyAIM6drrhQkF32owUIH5A1Gsek&#10;4Ic8bNaDlxWm2nV8ovYcChFL2KeooAyhTqX0eUkW/djVxNH7do3FEGVTSN1gF8utkdMkmUmLFceF&#10;EmvalZTfzw+rYNo6/5V9zk7Xo9ny/LA03e3DKPU67LfvIAL14T/8Rx905JZv8HsmHgG5f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7bxDxAAAANwAAAAPAAAAAAAAAAAA&#10;AAAAAKECAABkcnMvZG93bnJldi54bWxQSwUGAAAAAAQABAD5AAAAkgMAAAAA&#10;" strokecolor="#cce7d3" strokeweight=".35269mm"/>
                <v:shape id="Text Box 92" o:spid="_x0000_s1029" type="#_x0000_t202" style="position:absolute;left:835;top:16161;width:256;height: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SY+8UA&#10;AADcAAAADwAAAGRycy9kb3ducmV2LnhtbESPQWvCQBSE70L/w/KE3sxGD6FGV5FSQSgUYzx4fM0+&#10;k8Xs25hdNf33bqHQ4zAz3zDL9WBbcafeG8cKpkkKgrhy2nCt4FhuJ28gfEDW2DomBT/kYb16GS0x&#10;1+7BBd0PoRYRwj5HBU0IXS6lrxqy6BPXEUfv7HqLIcq+lrrHR4TbVs7SNJMWDceFBjt6b6i6HG5W&#10;webExYe5fn3vi3NhynKe8md2Uep1PGwWIAIN4T/8195pBbN5Br9n4hGQq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VJj7xQAAANwAAAAPAAAAAAAAAAAAAAAAAJgCAABkcnMv&#10;ZG93bnJldi54bWxQSwUGAAAAAAQABAD1AAAAigMAAAAA&#10;" filled="f" stroked="f">
                  <v:textbox inset="0,0,0,0">
                    <w:txbxContent>
                      <w:p w:rsidR="006243DB" w:rsidRDefault="006243DB" w:rsidP="002557B5">
                        <w:pPr>
                          <w:rPr>
                            <w:rFonts w:ascii="Myriad Pro"/>
                            <w:sz w:val="23"/>
                          </w:rPr>
                        </w:pPr>
                        <w:r>
                          <w:rPr>
                            <w:rFonts w:ascii="Myriad Pro"/>
                            <w:color w:val="231F20"/>
                            <w:sz w:val="23"/>
                          </w:rPr>
                          <w:t>46</w:t>
                        </w:r>
                      </w:p>
                    </w:txbxContent>
                  </v:textbox>
                </v:shape>
                <w10:wrap anchorx="page" anchory="page"/>
              </v:group>
            </w:pict>
          </mc:Fallback>
        </mc:AlternateContent>
      </w:r>
      <w:r w:rsidR="002557B5" w:rsidRPr="00644253">
        <w:rPr>
          <w:color w:val="231F20"/>
          <w:sz w:val="24"/>
          <w:szCs w:val="24"/>
        </w:rPr>
        <w:t>Name and location of the building</w:t>
      </w:r>
      <w:r w:rsidR="002557B5" w:rsidRPr="00644253">
        <w:rPr>
          <w:color w:val="231F20"/>
          <w:sz w:val="24"/>
          <w:szCs w:val="24"/>
          <w:u w:val="single" w:color="221E1F"/>
        </w:rPr>
        <w:tab/>
      </w:r>
      <w:r w:rsidR="002557B5" w:rsidRPr="00644253">
        <w:rPr>
          <w:color w:val="231F20"/>
          <w:sz w:val="24"/>
          <w:szCs w:val="24"/>
          <w:u w:val="single" w:color="221E1F"/>
        </w:rPr>
        <w:tab/>
      </w:r>
      <w:r w:rsidR="002557B5" w:rsidRPr="00644253">
        <w:rPr>
          <w:color w:val="231F20"/>
          <w:sz w:val="24"/>
          <w:szCs w:val="24"/>
          <w:u w:val="single" w:color="221E1F"/>
        </w:rPr>
        <w:lastRenderedPageBreak/>
        <w:tab/>
      </w:r>
      <w:r w:rsidR="002557B5" w:rsidRPr="00644253">
        <w:rPr>
          <w:color w:val="231F20"/>
          <w:sz w:val="24"/>
          <w:szCs w:val="24"/>
        </w:rPr>
        <w:t xml:space="preserve"> Number of Floors</w:t>
      </w:r>
      <w:r w:rsidR="002557B5" w:rsidRPr="00644253">
        <w:rPr>
          <w:color w:val="231F20"/>
          <w:sz w:val="24"/>
          <w:szCs w:val="24"/>
          <w:u w:val="single" w:color="221E1F"/>
        </w:rPr>
        <w:tab/>
      </w:r>
      <w:r w:rsidR="002557B5" w:rsidRPr="00644253">
        <w:rPr>
          <w:color w:val="231F20"/>
          <w:sz w:val="24"/>
          <w:szCs w:val="24"/>
          <w:u w:val="single" w:color="221E1F"/>
        </w:rPr>
        <w:tab/>
      </w:r>
      <w:r w:rsidR="002557B5" w:rsidRPr="00644253">
        <w:rPr>
          <w:color w:val="231F20"/>
          <w:sz w:val="24"/>
          <w:szCs w:val="24"/>
        </w:rPr>
        <w:t xml:space="preserve"> Estimated area of</w:t>
      </w:r>
      <w:r w:rsidR="002557B5" w:rsidRPr="00644253">
        <w:rPr>
          <w:color w:val="231F20"/>
          <w:sz w:val="24"/>
          <w:szCs w:val="24"/>
          <w:u w:val="single" w:color="221E1F"/>
        </w:rPr>
        <w:tab/>
      </w:r>
      <w:r w:rsidR="002557B5" w:rsidRPr="00644253">
        <w:rPr>
          <w:color w:val="231F20"/>
          <w:sz w:val="24"/>
          <w:szCs w:val="24"/>
        </w:rPr>
        <w:t>square meters</w:t>
      </w:r>
    </w:p>
    <w:p w:rsidR="002557B5" w:rsidRPr="00644253" w:rsidRDefault="002557B5" w:rsidP="00644253">
      <w:pPr>
        <w:tabs>
          <w:tab w:val="left" w:pos="6477"/>
          <w:tab w:val="left" w:pos="10415"/>
          <w:tab w:val="left" w:pos="10452"/>
        </w:tabs>
        <w:spacing w:line="480" w:lineRule="auto"/>
        <w:ind w:left="103" w:right="150"/>
        <w:rPr>
          <w:b/>
          <w:i/>
          <w:sz w:val="24"/>
          <w:szCs w:val="24"/>
        </w:rPr>
      </w:pPr>
      <w:r w:rsidRPr="00644253">
        <w:rPr>
          <w:b/>
          <w:i/>
          <w:color w:val="231F20"/>
          <w:sz w:val="24"/>
          <w:szCs w:val="24"/>
        </w:rPr>
        <w:t>Complete with</w:t>
      </w:r>
      <w:r w:rsidRPr="00644253">
        <w:rPr>
          <w:b/>
          <w:i/>
          <w:color w:val="231F20"/>
          <w:sz w:val="24"/>
          <w:szCs w:val="24"/>
          <w:u w:val="single" w:color="221E1F"/>
        </w:rPr>
        <w:tab/>
      </w:r>
      <w:r w:rsidRPr="00644253">
        <w:rPr>
          <w:b/>
          <w:i/>
          <w:color w:val="231F20"/>
          <w:sz w:val="24"/>
          <w:szCs w:val="24"/>
          <w:u w:val="single" w:color="221E1F"/>
        </w:rPr>
        <w:tab/>
      </w:r>
      <w:r w:rsidRPr="00644253">
        <w:rPr>
          <w:b/>
          <w:i/>
          <w:color w:val="231F20"/>
          <w:sz w:val="24"/>
          <w:szCs w:val="24"/>
        </w:rPr>
        <w:t xml:space="preserve"> Constructed of</w:t>
      </w:r>
      <w:r w:rsidRPr="00644253">
        <w:rPr>
          <w:b/>
          <w:i/>
          <w:color w:val="231F20"/>
          <w:sz w:val="24"/>
          <w:szCs w:val="24"/>
          <w:u w:val="single" w:color="221E1F"/>
        </w:rPr>
        <w:tab/>
      </w:r>
      <w:r w:rsidRPr="00644253">
        <w:rPr>
          <w:b/>
          <w:i/>
          <w:color w:val="231F20"/>
          <w:sz w:val="24"/>
          <w:szCs w:val="24"/>
          <w:u w:val="single" w:color="221E1F"/>
        </w:rPr>
        <w:tab/>
      </w:r>
      <w:r w:rsidRPr="00644253">
        <w:rPr>
          <w:b/>
          <w:i/>
          <w:color w:val="231F20"/>
          <w:sz w:val="24"/>
          <w:szCs w:val="24"/>
          <w:u w:val="single" w:color="221E1F"/>
        </w:rPr>
        <w:tab/>
      </w:r>
      <w:r w:rsidRPr="00644253">
        <w:rPr>
          <w:b/>
          <w:i/>
          <w:color w:val="231F20"/>
          <w:sz w:val="24"/>
          <w:szCs w:val="24"/>
        </w:rPr>
        <w:t xml:space="preserve"> Estimated value</w:t>
      </w:r>
      <w:r w:rsidRPr="00644253">
        <w:rPr>
          <w:b/>
          <w:i/>
          <w:color w:val="231F20"/>
          <w:sz w:val="24"/>
          <w:szCs w:val="24"/>
          <w:u w:val="single" w:color="221E1F"/>
        </w:rPr>
        <w:tab/>
      </w:r>
      <w:r w:rsidRPr="00644253">
        <w:rPr>
          <w:b/>
          <w:i/>
          <w:color w:val="231F20"/>
          <w:sz w:val="24"/>
          <w:szCs w:val="24"/>
          <w:u w:val="single" w:color="221E1F"/>
        </w:rPr>
        <w:tab/>
      </w:r>
      <w:r w:rsidRPr="00644253">
        <w:rPr>
          <w:b/>
          <w:i/>
          <w:color w:val="231F20"/>
          <w:sz w:val="24"/>
          <w:szCs w:val="24"/>
          <w:u w:val="single" w:color="221E1F"/>
        </w:rPr>
        <w:tab/>
      </w:r>
      <w:r w:rsidRPr="00644253">
        <w:rPr>
          <w:b/>
          <w:i/>
          <w:color w:val="231F20"/>
          <w:sz w:val="24"/>
          <w:szCs w:val="24"/>
        </w:rPr>
        <w:t xml:space="preserve"> Contingencies to be insured</w:t>
      </w:r>
      <w:r w:rsidRPr="00644253">
        <w:rPr>
          <w:b/>
          <w:i/>
          <w:color w:val="231F20"/>
          <w:sz w:val="24"/>
          <w:szCs w:val="24"/>
          <w:u w:val="single" w:color="221E1F"/>
        </w:rPr>
        <w:tab/>
      </w:r>
      <w:r w:rsidRPr="00644253">
        <w:rPr>
          <w:b/>
          <w:i/>
          <w:color w:val="231F20"/>
          <w:sz w:val="24"/>
          <w:szCs w:val="24"/>
        </w:rPr>
        <w:t>(ﬁre, earthquake/hurricane, civil riot, etc.) Etc.</w:t>
      </w:r>
    </w:p>
    <w:p w:rsidR="002557B5" w:rsidRPr="00644253" w:rsidRDefault="002557B5" w:rsidP="00644253">
      <w:pPr>
        <w:pStyle w:val="ListParagraph"/>
        <w:numPr>
          <w:ilvl w:val="0"/>
          <w:numId w:val="7"/>
        </w:numPr>
        <w:tabs>
          <w:tab w:val="left" w:pos="511"/>
          <w:tab w:val="left" w:pos="513"/>
        </w:tabs>
        <w:spacing w:before="0" w:line="480" w:lineRule="auto"/>
        <w:ind w:left="512" w:hanging="409"/>
        <w:jc w:val="left"/>
        <w:rPr>
          <w:color w:val="231F20"/>
          <w:sz w:val="24"/>
          <w:szCs w:val="24"/>
        </w:rPr>
      </w:pPr>
      <w:proofErr w:type="gramStart"/>
      <w:r w:rsidRPr="00644253">
        <w:rPr>
          <w:b/>
          <w:color w:val="231F20"/>
          <w:sz w:val="24"/>
          <w:szCs w:val="24"/>
          <w:u w:val="single" w:color="231F20"/>
        </w:rPr>
        <w:t>InsuranceItemN10.Goodsontransit</w:t>
      </w:r>
      <w:r w:rsidRPr="00644253">
        <w:rPr>
          <w:color w:val="231F20"/>
          <w:sz w:val="24"/>
          <w:szCs w:val="24"/>
        </w:rPr>
        <w:t>(</w:t>
      </w:r>
      <w:proofErr w:type="gramEnd"/>
      <w:r w:rsidRPr="00644253">
        <w:rPr>
          <w:i/>
          <w:color w:val="231F20"/>
          <w:sz w:val="24"/>
          <w:szCs w:val="24"/>
        </w:rPr>
        <w:t>GivefullDescriptionsofthe</w:t>
      </w:r>
      <w:r w:rsidRPr="00644253">
        <w:rPr>
          <w:i/>
          <w:color w:val="231F20"/>
          <w:spacing w:val="-3"/>
          <w:sz w:val="24"/>
          <w:szCs w:val="24"/>
        </w:rPr>
        <w:t>required</w:t>
      </w:r>
      <w:r w:rsidRPr="00644253">
        <w:rPr>
          <w:i/>
          <w:color w:val="231F20"/>
          <w:sz w:val="24"/>
          <w:szCs w:val="24"/>
        </w:rPr>
        <w:t>Goods</w:t>
      </w:r>
      <w:r w:rsidRPr="00644253">
        <w:rPr>
          <w:color w:val="231F20"/>
          <w:sz w:val="24"/>
          <w:szCs w:val="24"/>
        </w:rPr>
        <w:t>).</w:t>
      </w:r>
    </w:p>
    <w:p w:rsidR="002557B5" w:rsidRPr="00644253" w:rsidRDefault="002557B5" w:rsidP="00644253">
      <w:pPr>
        <w:pStyle w:val="Heading5"/>
        <w:tabs>
          <w:tab w:val="left" w:pos="10355"/>
          <w:tab w:val="left" w:pos="10400"/>
          <w:tab w:val="left" w:pos="10460"/>
        </w:tabs>
        <w:spacing w:line="480" w:lineRule="auto"/>
        <w:ind w:right="137"/>
        <w:rPr>
          <w:sz w:val="24"/>
          <w:szCs w:val="24"/>
        </w:rPr>
      </w:pPr>
      <w:r w:rsidRPr="00644253">
        <w:rPr>
          <w:color w:val="231F20"/>
          <w:sz w:val="24"/>
          <w:szCs w:val="24"/>
        </w:rPr>
        <w:t>Description of Goods</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u w:val="single" w:color="221E1F"/>
        </w:rPr>
        <w:tab/>
      </w:r>
      <w:r w:rsidRPr="00644253">
        <w:rPr>
          <w:color w:val="231F20"/>
          <w:spacing w:val="-5"/>
          <w:sz w:val="24"/>
          <w:szCs w:val="24"/>
        </w:rPr>
        <w:t xml:space="preserve">Value </w:t>
      </w:r>
      <w:r w:rsidRPr="00644253">
        <w:rPr>
          <w:color w:val="231F20"/>
          <w:sz w:val="24"/>
          <w:szCs w:val="24"/>
        </w:rPr>
        <w:t>of the Goods</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 xml:space="preserve"> Location where they are</w:t>
      </w:r>
      <w:r w:rsidRPr="00644253">
        <w:rPr>
          <w:color w:val="231F20"/>
          <w:sz w:val="24"/>
          <w:szCs w:val="24"/>
          <w:u w:val="single" w:color="221E1F"/>
        </w:rPr>
        <w:tab/>
      </w:r>
      <w:r w:rsidRPr="00644253">
        <w:rPr>
          <w:color w:val="231F20"/>
          <w:sz w:val="24"/>
          <w:szCs w:val="24"/>
          <w:u w:val="single" w:color="221E1F"/>
        </w:rPr>
        <w:lastRenderedPageBreak/>
        <w:tab/>
      </w:r>
      <w:r w:rsidRPr="00644253">
        <w:rPr>
          <w:color w:val="231F20"/>
          <w:sz w:val="24"/>
          <w:szCs w:val="24"/>
          <w:u w:val="single" w:color="221E1F"/>
        </w:rPr>
        <w:tab/>
      </w:r>
      <w:r w:rsidRPr="00644253">
        <w:rPr>
          <w:color w:val="231F20"/>
          <w:sz w:val="24"/>
          <w:szCs w:val="24"/>
        </w:rPr>
        <w:t xml:space="preserve"> Final destination</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 xml:space="preserve"> Mode of transport</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 xml:space="preserve"> Duration of transport</w:t>
      </w:r>
      <w:r w:rsidRPr="00644253">
        <w:rPr>
          <w:color w:val="231F20"/>
          <w:sz w:val="24"/>
          <w:szCs w:val="24"/>
          <w:u w:val="single" w:color="221E1F"/>
        </w:rPr>
        <w:tab/>
      </w:r>
      <w:r w:rsidRPr="00644253">
        <w:rPr>
          <w:color w:val="231F20"/>
          <w:sz w:val="24"/>
          <w:szCs w:val="24"/>
        </w:rPr>
        <w:t xml:space="preserve"> Percentage of value of Goods to be covered</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u w:val="single" w:color="221E1F"/>
        </w:rPr>
        <w:tab/>
      </w:r>
    </w:p>
    <w:p w:rsidR="002557B5" w:rsidRPr="00644253" w:rsidRDefault="002557B5" w:rsidP="00644253">
      <w:pPr>
        <w:tabs>
          <w:tab w:val="left" w:pos="6807"/>
        </w:tabs>
        <w:spacing w:line="480" w:lineRule="auto"/>
        <w:ind w:left="103" w:right="387"/>
        <w:rPr>
          <w:b/>
          <w:i/>
          <w:sz w:val="24"/>
          <w:szCs w:val="24"/>
        </w:rPr>
      </w:pPr>
      <w:r w:rsidRPr="00644253">
        <w:rPr>
          <w:b/>
          <w:i/>
          <w:color w:val="231F20"/>
          <w:sz w:val="24"/>
          <w:szCs w:val="24"/>
        </w:rPr>
        <w:t>Contingencies to be insured</w:t>
      </w:r>
      <w:r w:rsidRPr="00644253">
        <w:rPr>
          <w:b/>
          <w:i/>
          <w:color w:val="231F20"/>
          <w:sz w:val="24"/>
          <w:szCs w:val="24"/>
          <w:u w:val="single" w:color="221E1F"/>
        </w:rPr>
        <w:tab/>
      </w:r>
      <w:r w:rsidRPr="00644253">
        <w:rPr>
          <w:b/>
          <w:i/>
          <w:color w:val="231F20"/>
          <w:sz w:val="24"/>
          <w:szCs w:val="24"/>
        </w:rPr>
        <w:t>(ﬁre, theft, loss of a sinking vessel, etc.) Etc.</w:t>
      </w:r>
    </w:p>
    <w:p w:rsidR="002557B5" w:rsidRPr="00644253" w:rsidRDefault="002557B5" w:rsidP="00644253">
      <w:pPr>
        <w:spacing w:line="480" w:lineRule="auto"/>
        <w:rPr>
          <w:sz w:val="24"/>
          <w:szCs w:val="24"/>
        </w:rPr>
        <w:sectPr w:rsidR="002557B5" w:rsidRPr="00644253" w:rsidSect="006243DB">
          <w:headerReference w:type="even" r:id="rId29"/>
          <w:footerReference w:type="even" r:id="rId30"/>
          <w:pgSz w:w="11910" w:h="16840"/>
          <w:pgMar w:top="720" w:right="720" w:bottom="720" w:left="720" w:header="0" w:footer="0" w:gutter="0"/>
          <w:cols w:space="720"/>
        </w:sectPr>
      </w:pPr>
    </w:p>
    <w:p w:rsidR="002557B5" w:rsidRPr="00644253" w:rsidRDefault="00DB4B65" w:rsidP="00644253">
      <w:pPr>
        <w:pStyle w:val="BodyText"/>
        <w:spacing w:line="480" w:lineRule="auto"/>
        <w:rPr>
          <w:b/>
          <w:i/>
          <w:sz w:val="24"/>
          <w:szCs w:val="24"/>
        </w:rPr>
      </w:pPr>
      <w:r w:rsidRPr="00644253">
        <w:rPr>
          <w:noProof/>
          <w:sz w:val="24"/>
          <w:szCs w:val="24"/>
        </w:rPr>
        <w:lastRenderedPageBreak/>
        <mc:AlternateContent>
          <mc:Choice Requires="wps">
            <w:drawing>
              <wp:anchor distT="0" distB="0" distL="114300" distR="114300" simplePos="0" relativeHeight="251661824" behindDoc="0" locked="0" layoutInCell="1" allowOverlap="1" wp14:anchorId="40E56A09" wp14:editId="3C21AD8B">
                <wp:simplePos x="0" y="0"/>
                <wp:positionH relativeFrom="page">
                  <wp:posOffset>241300</wp:posOffset>
                </wp:positionH>
                <wp:positionV relativeFrom="page">
                  <wp:posOffset>6867525</wp:posOffset>
                </wp:positionV>
                <wp:extent cx="201295" cy="175260"/>
                <wp:effectExtent l="0" t="0" r="8255" b="15240"/>
                <wp:wrapNone/>
                <wp:docPr id="27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75260"/>
                        </a:xfrm>
                        <a:prstGeom prst="rect">
                          <a:avLst/>
                        </a:prstGeom>
                        <a:noFill/>
                        <a:ln>
                          <a:noFill/>
                        </a:ln>
                      </wps:spPr>
                      <wps:txbx>
                        <w:txbxContent>
                          <w:p w:rsidR="006243DB" w:rsidRDefault="006243DB" w:rsidP="002557B5">
                            <w:pPr>
                              <w:spacing w:before="20"/>
                              <w:ind w:left="20"/>
                              <w:rPr>
                                <w:rFonts w:ascii="Myriad Pro"/>
                                <w:sz w:val="23"/>
                              </w:rPr>
                            </w:pPr>
                            <w:r>
                              <w:rPr>
                                <w:rFonts w:ascii="Myriad Pro"/>
                                <w:color w:val="231F20"/>
                                <w:sz w:val="23"/>
                              </w:rPr>
                              <w:t>47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56A09" id="Text Box 80" o:spid="_x0000_s1030" type="#_x0000_t202" style="position:absolute;margin-left:19pt;margin-top:540.75pt;width:15.85pt;height:13.8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" filled="f" stroked="f">
                <v:textbox style="layout-flow:vertical" inset="0,0,0,0">
                  <w:txbxContent>
                    <w:p w:rsidR="006243DB" w:rsidRDefault="006243DB" w:rsidP="002557B5">
                      <w:pPr>
                        <w:spacing w:before="20"/>
                        <w:ind w:left="20"/>
                        <w:rPr>
                          <w:rFonts w:ascii="Myriad Pro"/>
                          <w:sz w:val="23"/>
                        </w:rPr>
                      </w:pPr>
                      <w:r>
                        <w:rPr>
                          <w:rFonts w:ascii="Myriad Pro"/>
                          <w:color w:val="231F20"/>
                          <w:sz w:val="23"/>
                        </w:rPr>
                        <w:t>47</w:t>
                      </w:r>
                    </w:p>
                  </w:txbxContent>
                </v:textbox>
                <w10:wrap anchorx="page" anchory="page"/>
              </v:shape>
            </w:pict>
          </mc:Fallback>
        </mc:AlternateContent>
      </w:r>
    </w:p>
    <w:p w:rsidR="002557B5" w:rsidRPr="00644253" w:rsidRDefault="002557B5" w:rsidP="00372429">
      <w:pPr>
        <w:pStyle w:val="Heading2"/>
        <w:numPr>
          <w:ilvl w:val="0"/>
          <w:numId w:val="7"/>
        </w:numPr>
        <w:tabs>
          <w:tab w:val="left" w:pos="584"/>
          <w:tab w:val="left" w:pos="585"/>
        </w:tabs>
        <w:spacing w:before="0" w:line="360" w:lineRule="auto"/>
        <w:ind w:left="584" w:hanging="465"/>
        <w:jc w:val="left"/>
        <w:rPr>
          <w:color w:val="231F20"/>
        </w:rPr>
      </w:pPr>
      <w:bookmarkStart w:id="59" w:name="Page_63"/>
      <w:bookmarkStart w:id="60" w:name="_Toc71729351"/>
      <w:bookmarkEnd w:id="59"/>
      <w:r w:rsidRPr="00644253">
        <w:rPr>
          <w:color w:val="231F20"/>
        </w:rPr>
        <w:t>SCHEDULE OF REQUIREMENTS</w:t>
      </w:r>
      <w:bookmarkEnd w:id="60"/>
    </w:p>
    <w:p w:rsidR="002557B5" w:rsidRPr="00644253" w:rsidRDefault="002557B5" w:rsidP="00372429">
      <w:pPr>
        <w:spacing w:line="360" w:lineRule="auto"/>
        <w:ind w:left="119" w:right="67"/>
        <w:rPr>
          <w:i/>
          <w:sz w:val="24"/>
          <w:szCs w:val="24"/>
        </w:rPr>
      </w:pPr>
      <w:r w:rsidRPr="00644253">
        <w:rPr>
          <w:i/>
          <w:color w:val="231F20"/>
          <w:sz w:val="24"/>
          <w:szCs w:val="24"/>
        </w:rPr>
        <w:t xml:space="preserve">[The Procuring Entity shall ﬁll in this Form to indicate the List of Insurance Services </w:t>
      </w:r>
      <w:r w:rsidRPr="00644253">
        <w:rPr>
          <w:i/>
          <w:color w:val="231F20"/>
          <w:spacing w:val="-3"/>
          <w:sz w:val="24"/>
          <w:szCs w:val="24"/>
        </w:rPr>
        <w:t xml:space="preserve">required </w:t>
      </w:r>
      <w:r w:rsidRPr="00644253">
        <w:rPr>
          <w:i/>
          <w:color w:val="231F20"/>
          <w:sz w:val="24"/>
          <w:szCs w:val="24"/>
        </w:rPr>
        <w:t xml:space="preserve">by the Procuring Entity [Columns 1-4 and the </w:t>
      </w:r>
      <w:r w:rsidRPr="00644253">
        <w:rPr>
          <w:i/>
          <w:color w:val="231F20"/>
          <w:spacing w:val="-4"/>
          <w:sz w:val="24"/>
          <w:szCs w:val="24"/>
        </w:rPr>
        <w:t xml:space="preserve">Tenderer </w:t>
      </w:r>
      <w:r w:rsidRPr="00644253">
        <w:rPr>
          <w:i/>
          <w:color w:val="231F20"/>
          <w:sz w:val="24"/>
          <w:szCs w:val="24"/>
        </w:rPr>
        <w:t xml:space="preserve">shall complete columns 5- 7 as his/her </w:t>
      </w:r>
      <w:r w:rsidRPr="00644253">
        <w:rPr>
          <w:i/>
          <w:color w:val="231F20"/>
          <w:spacing w:val="-3"/>
          <w:sz w:val="24"/>
          <w:szCs w:val="24"/>
        </w:rPr>
        <w:t>Tender].</w:t>
      </w:r>
    </w:p>
    <w:tbl>
      <w:tblPr>
        <w:tblW w:w="13673" w:type="dxa"/>
        <w:tblInd w:w="437"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1260"/>
        <w:gridCol w:w="2063"/>
        <w:gridCol w:w="1800"/>
        <w:gridCol w:w="1984"/>
        <w:gridCol w:w="992"/>
        <w:gridCol w:w="1974"/>
        <w:gridCol w:w="1417"/>
        <w:gridCol w:w="2183"/>
      </w:tblGrid>
      <w:tr w:rsidR="002557B5" w:rsidRPr="00644253" w:rsidTr="006243DB">
        <w:trPr>
          <w:cantSplit/>
          <w:trHeight w:val="237"/>
        </w:trPr>
        <w:tc>
          <w:tcPr>
            <w:tcW w:w="1260" w:type="dxa"/>
            <w:tcBorders>
              <w:top w:val="doub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1</w:t>
            </w:r>
          </w:p>
        </w:tc>
        <w:tc>
          <w:tcPr>
            <w:tcW w:w="2063" w:type="dxa"/>
            <w:tcBorders>
              <w:top w:val="double" w:sz="6" w:space="0" w:color="auto"/>
              <w:left w:val="sing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2</w:t>
            </w:r>
          </w:p>
        </w:tc>
        <w:tc>
          <w:tcPr>
            <w:tcW w:w="1800" w:type="dxa"/>
            <w:tcBorders>
              <w:top w:val="double" w:sz="6" w:space="0" w:color="auto"/>
              <w:left w:val="sing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3</w:t>
            </w:r>
          </w:p>
        </w:tc>
        <w:tc>
          <w:tcPr>
            <w:tcW w:w="1984" w:type="dxa"/>
            <w:tcBorders>
              <w:top w:val="double" w:sz="6" w:space="0" w:color="auto"/>
              <w:left w:val="sing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4</w:t>
            </w:r>
          </w:p>
        </w:tc>
        <w:tc>
          <w:tcPr>
            <w:tcW w:w="992" w:type="dxa"/>
            <w:tcBorders>
              <w:top w:val="double" w:sz="6" w:space="0" w:color="auto"/>
              <w:left w:val="sing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5</w:t>
            </w:r>
          </w:p>
        </w:tc>
        <w:tc>
          <w:tcPr>
            <w:tcW w:w="1974" w:type="dxa"/>
            <w:tcBorders>
              <w:top w:val="double" w:sz="6" w:space="0" w:color="auto"/>
              <w:left w:val="sing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6</w:t>
            </w:r>
          </w:p>
        </w:tc>
        <w:tc>
          <w:tcPr>
            <w:tcW w:w="1417" w:type="dxa"/>
            <w:tcBorders>
              <w:top w:val="double" w:sz="6" w:space="0" w:color="auto"/>
              <w:left w:val="single" w:sz="6" w:space="0" w:color="auto"/>
              <w:bottom w:val="doub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7</w:t>
            </w:r>
          </w:p>
        </w:tc>
        <w:tc>
          <w:tcPr>
            <w:tcW w:w="2183" w:type="dxa"/>
            <w:tcBorders>
              <w:top w:val="double" w:sz="6" w:space="0" w:color="auto"/>
              <w:left w:val="single" w:sz="6" w:space="0" w:color="auto"/>
              <w:bottom w:val="double" w:sz="6" w:space="0" w:color="auto"/>
            </w:tcBorders>
          </w:tcPr>
          <w:p w:rsidR="002557B5" w:rsidRPr="00644253" w:rsidRDefault="002557B5" w:rsidP="00372429">
            <w:pPr>
              <w:suppressAutoHyphens/>
              <w:spacing w:line="360" w:lineRule="auto"/>
              <w:rPr>
                <w:b/>
                <w:sz w:val="24"/>
                <w:szCs w:val="24"/>
              </w:rPr>
            </w:pPr>
            <w:r w:rsidRPr="00644253">
              <w:rPr>
                <w:b/>
                <w:sz w:val="24"/>
                <w:szCs w:val="24"/>
              </w:rPr>
              <w:t>8</w:t>
            </w:r>
          </w:p>
        </w:tc>
      </w:tr>
      <w:tr w:rsidR="002557B5" w:rsidRPr="00644253" w:rsidTr="006243DB">
        <w:trPr>
          <w:cantSplit/>
          <w:trHeight w:val="716"/>
        </w:trPr>
        <w:tc>
          <w:tcPr>
            <w:tcW w:w="1260" w:type="dxa"/>
            <w:tcBorders>
              <w:top w:val="double" w:sz="6" w:space="0" w:color="auto"/>
              <w:left w:val="doub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 xml:space="preserve">No of item to be insured </w:t>
            </w:r>
          </w:p>
        </w:tc>
        <w:tc>
          <w:tcPr>
            <w:tcW w:w="2063" w:type="dxa"/>
            <w:tcBorders>
              <w:top w:val="doub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Description of item to be insured</w:t>
            </w:r>
          </w:p>
        </w:tc>
        <w:tc>
          <w:tcPr>
            <w:tcW w:w="1800" w:type="dxa"/>
            <w:tcBorders>
              <w:top w:val="doub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Value of item to be insured</w:t>
            </w:r>
          </w:p>
        </w:tc>
        <w:tc>
          <w:tcPr>
            <w:tcW w:w="1984" w:type="dxa"/>
            <w:tcBorders>
              <w:top w:val="doub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Major contingencies requiring insurance</w:t>
            </w:r>
          </w:p>
        </w:tc>
        <w:tc>
          <w:tcPr>
            <w:tcW w:w="992" w:type="dxa"/>
            <w:tcBorders>
              <w:top w:val="doub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 xml:space="preserve">Insurance period </w:t>
            </w:r>
          </w:p>
        </w:tc>
        <w:tc>
          <w:tcPr>
            <w:tcW w:w="1974" w:type="dxa"/>
            <w:tcBorders>
              <w:top w:val="doub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 xml:space="preserve">Insurance Premium per specified period (Tender Price) </w:t>
            </w:r>
          </w:p>
        </w:tc>
        <w:tc>
          <w:tcPr>
            <w:tcW w:w="1417" w:type="dxa"/>
            <w:tcBorders>
              <w:top w:val="doub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b/>
                <w:sz w:val="24"/>
                <w:szCs w:val="24"/>
              </w:rPr>
            </w:pPr>
            <w:r w:rsidRPr="00644253">
              <w:rPr>
                <w:b/>
                <w:sz w:val="24"/>
                <w:szCs w:val="24"/>
              </w:rPr>
              <w:t xml:space="preserve">Price discount (if any)  </w:t>
            </w:r>
          </w:p>
        </w:tc>
        <w:tc>
          <w:tcPr>
            <w:tcW w:w="2183" w:type="dxa"/>
            <w:tcBorders>
              <w:top w:val="double" w:sz="6" w:space="0" w:color="auto"/>
              <w:left w:val="single" w:sz="6" w:space="0" w:color="auto"/>
              <w:bottom w:val="single" w:sz="6" w:space="0" w:color="auto"/>
              <w:right w:val="double" w:sz="6" w:space="0" w:color="auto"/>
            </w:tcBorders>
          </w:tcPr>
          <w:p w:rsidR="002557B5" w:rsidRPr="00644253" w:rsidRDefault="002557B5" w:rsidP="00372429">
            <w:pPr>
              <w:suppressAutoHyphens/>
              <w:spacing w:line="360" w:lineRule="auto"/>
              <w:rPr>
                <w:b/>
                <w:sz w:val="24"/>
                <w:szCs w:val="24"/>
              </w:rPr>
            </w:pPr>
            <w:r w:rsidRPr="00644253">
              <w:rPr>
                <w:b/>
                <w:sz w:val="24"/>
                <w:szCs w:val="24"/>
              </w:rPr>
              <w:t xml:space="preserve">Total Tender Price for Insurance Service </w:t>
            </w:r>
          </w:p>
          <w:p w:rsidR="002557B5" w:rsidRPr="00644253" w:rsidRDefault="002557B5" w:rsidP="00372429">
            <w:pPr>
              <w:suppressAutoHyphens/>
              <w:spacing w:line="360" w:lineRule="auto"/>
              <w:rPr>
                <w:b/>
                <w:sz w:val="24"/>
                <w:szCs w:val="24"/>
              </w:rPr>
            </w:pPr>
            <w:r w:rsidRPr="00644253">
              <w:rPr>
                <w:b/>
                <w:sz w:val="24"/>
                <w:szCs w:val="24"/>
              </w:rPr>
              <w:t>(Col. 6-7)</w:t>
            </w:r>
          </w:p>
        </w:tc>
      </w:tr>
      <w:tr w:rsidR="002557B5" w:rsidRPr="00644253" w:rsidTr="006243DB">
        <w:trPr>
          <w:cantSplit/>
          <w:trHeight w:val="403"/>
        </w:trPr>
        <w:tc>
          <w:tcPr>
            <w:tcW w:w="1260" w:type="dxa"/>
            <w:tcBorders>
              <w:top w:val="single" w:sz="6" w:space="0" w:color="auto"/>
              <w:left w:val="doub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r w:rsidRPr="00644253">
              <w:rPr>
                <w:sz w:val="24"/>
                <w:szCs w:val="24"/>
              </w:rPr>
              <w:t>No 1</w:t>
            </w:r>
          </w:p>
        </w:tc>
        <w:tc>
          <w:tcPr>
            <w:tcW w:w="2063"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992"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974"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2183" w:type="dxa"/>
            <w:tcBorders>
              <w:top w:val="single" w:sz="6" w:space="0" w:color="auto"/>
              <w:left w:val="single" w:sz="6" w:space="0" w:color="auto"/>
              <w:bottom w:val="single" w:sz="6" w:space="0" w:color="auto"/>
              <w:right w:val="double" w:sz="6" w:space="0" w:color="auto"/>
            </w:tcBorders>
          </w:tcPr>
          <w:p w:rsidR="002557B5" w:rsidRPr="00644253" w:rsidRDefault="002557B5" w:rsidP="00372429">
            <w:pPr>
              <w:suppressAutoHyphens/>
              <w:spacing w:line="360" w:lineRule="auto"/>
              <w:rPr>
                <w:sz w:val="24"/>
                <w:szCs w:val="24"/>
              </w:rPr>
            </w:pPr>
          </w:p>
        </w:tc>
      </w:tr>
      <w:tr w:rsidR="002557B5" w:rsidRPr="00644253" w:rsidTr="006243DB">
        <w:trPr>
          <w:cantSplit/>
          <w:trHeight w:val="403"/>
        </w:trPr>
        <w:tc>
          <w:tcPr>
            <w:tcW w:w="1260" w:type="dxa"/>
            <w:tcBorders>
              <w:top w:val="single" w:sz="6" w:space="0" w:color="auto"/>
              <w:left w:val="doub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r w:rsidRPr="00644253">
              <w:rPr>
                <w:sz w:val="24"/>
                <w:szCs w:val="24"/>
              </w:rPr>
              <w:t>No 2</w:t>
            </w:r>
          </w:p>
        </w:tc>
        <w:tc>
          <w:tcPr>
            <w:tcW w:w="2063"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992"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974"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2183" w:type="dxa"/>
            <w:tcBorders>
              <w:top w:val="single" w:sz="6" w:space="0" w:color="auto"/>
              <w:left w:val="single" w:sz="6" w:space="0" w:color="auto"/>
              <w:bottom w:val="single" w:sz="6" w:space="0" w:color="auto"/>
              <w:right w:val="double" w:sz="6" w:space="0" w:color="auto"/>
            </w:tcBorders>
          </w:tcPr>
          <w:p w:rsidR="002557B5" w:rsidRPr="00644253" w:rsidRDefault="002557B5" w:rsidP="00372429">
            <w:pPr>
              <w:suppressAutoHyphens/>
              <w:spacing w:line="360" w:lineRule="auto"/>
              <w:rPr>
                <w:sz w:val="24"/>
                <w:szCs w:val="24"/>
              </w:rPr>
            </w:pPr>
          </w:p>
        </w:tc>
      </w:tr>
      <w:tr w:rsidR="002557B5" w:rsidRPr="00644253" w:rsidTr="006243DB">
        <w:trPr>
          <w:cantSplit/>
          <w:trHeight w:val="403"/>
        </w:trPr>
        <w:tc>
          <w:tcPr>
            <w:tcW w:w="1260" w:type="dxa"/>
            <w:tcBorders>
              <w:top w:val="single" w:sz="6" w:space="0" w:color="auto"/>
              <w:left w:val="doub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r w:rsidRPr="00644253">
              <w:rPr>
                <w:sz w:val="24"/>
                <w:szCs w:val="24"/>
              </w:rPr>
              <w:t>No 3</w:t>
            </w:r>
          </w:p>
        </w:tc>
        <w:tc>
          <w:tcPr>
            <w:tcW w:w="2063"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800"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984"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992"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974"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1417" w:type="dxa"/>
            <w:tcBorders>
              <w:top w:val="single" w:sz="6" w:space="0" w:color="auto"/>
              <w:left w:val="single" w:sz="6" w:space="0" w:color="auto"/>
              <w:bottom w:val="single" w:sz="6" w:space="0" w:color="auto"/>
              <w:right w:val="single" w:sz="6" w:space="0" w:color="auto"/>
            </w:tcBorders>
          </w:tcPr>
          <w:p w:rsidR="002557B5" w:rsidRPr="00644253" w:rsidRDefault="002557B5" w:rsidP="00372429">
            <w:pPr>
              <w:suppressAutoHyphens/>
              <w:spacing w:line="360" w:lineRule="auto"/>
              <w:rPr>
                <w:sz w:val="24"/>
                <w:szCs w:val="24"/>
              </w:rPr>
            </w:pPr>
          </w:p>
        </w:tc>
        <w:tc>
          <w:tcPr>
            <w:tcW w:w="2183" w:type="dxa"/>
            <w:tcBorders>
              <w:top w:val="single" w:sz="6" w:space="0" w:color="auto"/>
              <w:left w:val="single" w:sz="6" w:space="0" w:color="auto"/>
              <w:bottom w:val="single" w:sz="6" w:space="0" w:color="auto"/>
              <w:right w:val="double" w:sz="6" w:space="0" w:color="auto"/>
            </w:tcBorders>
          </w:tcPr>
          <w:p w:rsidR="002557B5" w:rsidRPr="00644253" w:rsidRDefault="002557B5" w:rsidP="00372429">
            <w:pPr>
              <w:suppressAutoHyphens/>
              <w:spacing w:line="360" w:lineRule="auto"/>
              <w:rPr>
                <w:sz w:val="24"/>
                <w:szCs w:val="24"/>
              </w:rPr>
            </w:pPr>
          </w:p>
        </w:tc>
      </w:tr>
    </w:tbl>
    <w:p w:rsidR="002557B5" w:rsidRPr="00644253" w:rsidRDefault="002557B5" w:rsidP="00372429">
      <w:pPr>
        <w:pStyle w:val="BodyText"/>
        <w:spacing w:line="360" w:lineRule="auto"/>
        <w:rPr>
          <w:i/>
          <w:sz w:val="24"/>
          <w:szCs w:val="24"/>
        </w:rPr>
      </w:pPr>
    </w:p>
    <w:p w:rsidR="002557B5" w:rsidRPr="00644253" w:rsidRDefault="002557B5" w:rsidP="00372429">
      <w:pPr>
        <w:pStyle w:val="BodyText"/>
        <w:spacing w:line="360" w:lineRule="auto"/>
        <w:ind w:left="121"/>
        <w:rPr>
          <w:i/>
          <w:sz w:val="24"/>
          <w:szCs w:val="24"/>
        </w:rPr>
      </w:pPr>
      <w:r w:rsidRPr="00644253">
        <w:rPr>
          <w:color w:val="231F20"/>
          <w:sz w:val="24"/>
          <w:szCs w:val="24"/>
        </w:rPr>
        <w:t>NameofTenderer.............................................................................................................................................................................................</w:t>
      </w:r>
      <w:r w:rsidRPr="00644253">
        <w:rPr>
          <w:i/>
          <w:color w:val="231F20"/>
          <w:sz w:val="24"/>
          <w:szCs w:val="24"/>
        </w:rPr>
        <w:t>[insertcompletenameof</w:t>
      </w:r>
      <w:r w:rsidRPr="00644253">
        <w:rPr>
          <w:i/>
          <w:color w:val="231F20"/>
          <w:spacing w:val="-4"/>
          <w:sz w:val="24"/>
          <w:szCs w:val="24"/>
        </w:rPr>
        <w:t>Tenderer]</w:t>
      </w:r>
    </w:p>
    <w:p w:rsidR="002557B5" w:rsidRPr="00644253" w:rsidRDefault="002557B5" w:rsidP="00372429">
      <w:pPr>
        <w:pStyle w:val="BodyText"/>
        <w:spacing w:line="360" w:lineRule="auto"/>
        <w:ind w:left="121"/>
        <w:rPr>
          <w:i/>
          <w:sz w:val="24"/>
          <w:szCs w:val="24"/>
        </w:rPr>
      </w:pPr>
      <w:r w:rsidRPr="00644253">
        <w:rPr>
          <w:color w:val="231F20"/>
          <w:sz w:val="24"/>
          <w:szCs w:val="24"/>
        </w:rPr>
        <w:t>SignatureofTenderer................................................................................................................................................................................</w:t>
      </w:r>
      <w:r w:rsidRPr="00644253">
        <w:rPr>
          <w:i/>
          <w:color w:val="231F20"/>
          <w:sz w:val="24"/>
          <w:szCs w:val="24"/>
        </w:rPr>
        <w:t>[signatureofpersonsigningthe</w:t>
      </w:r>
      <w:r w:rsidRPr="00644253">
        <w:rPr>
          <w:i/>
          <w:color w:val="231F20"/>
          <w:spacing w:val="-3"/>
          <w:sz w:val="24"/>
          <w:szCs w:val="24"/>
        </w:rPr>
        <w:t>Tender]</w:t>
      </w:r>
    </w:p>
    <w:p w:rsidR="002557B5" w:rsidRPr="00644253" w:rsidRDefault="002557B5" w:rsidP="00372429">
      <w:pPr>
        <w:pStyle w:val="BodyText"/>
        <w:spacing w:line="360" w:lineRule="auto"/>
        <w:ind w:left="121"/>
        <w:rPr>
          <w:i/>
          <w:sz w:val="24"/>
          <w:szCs w:val="24"/>
        </w:rPr>
      </w:pPr>
      <w:r w:rsidRPr="00644253">
        <w:rPr>
          <w:color w:val="231F20"/>
          <w:sz w:val="24"/>
          <w:szCs w:val="24"/>
        </w:rPr>
        <w:t>Date .....................................................................................................................................................................................................................................................</w:t>
      </w:r>
      <w:r w:rsidRPr="00644253">
        <w:rPr>
          <w:i/>
          <w:color w:val="231F20"/>
          <w:sz w:val="24"/>
          <w:szCs w:val="24"/>
        </w:rPr>
        <w:t>[insert date]</w:t>
      </w:r>
    </w:p>
    <w:p w:rsidR="002557B5" w:rsidRPr="00644253" w:rsidRDefault="002557B5" w:rsidP="00372429">
      <w:pPr>
        <w:spacing w:line="360" w:lineRule="auto"/>
        <w:rPr>
          <w:sz w:val="24"/>
          <w:szCs w:val="24"/>
        </w:rPr>
        <w:sectPr w:rsidR="002557B5" w:rsidRPr="00644253" w:rsidSect="006243DB">
          <w:headerReference w:type="default" r:id="rId31"/>
          <w:footerReference w:type="default" r:id="rId32"/>
          <w:pgSz w:w="16840" w:h="11910" w:orient="landscape"/>
          <w:pgMar w:top="720" w:right="720" w:bottom="720" w:left="720" w:header="0" w:footer="0" w:gutter="0"/>
          <w:cols w:space="720"/>
        </w:sectPr>
      </w:pPr>
    </w:p>
    <w:p w:rsidR="002557B5" w:rsidRPr="00644253" w:rsidRDefault="00DB4B65" w:rsidP="00644253">
      <w:pPr>
        <w:pStyle w:val="BodyText"/>
        <w:spacing w:line="480" w:lineRule="auto"/>
        <w:ind w:left="81"/>
        <w:rPr>
          <w:sz w:val="24"/>
          <w:szCs w:val="24"/>
        </w:rPr>
      </w:pPr>
      <w:r w:rsidRPr="00644253">
        <w:rPr>
          <w:noProof/>
          <w:sz w:val="24"/>
          <w:szCs w:val="24"/>
        </w:rPr>
        <w:lastRenderedPageBreak/>
        <mc:AlternateContent>
          <mc:Choice Requires="wpg">
            <w:drawing>
              <wp:inline distT="0" distB="0" distL="0" distR="0" wp14:anchorId="40DF9057" wp14:editId="5BB12C8D">
                <wp:extent cx="6479540" cy="63500"/>
                <wp:effectExtent l="0" t="0" r="54610" b="12700"/>
                <wp:docPr id="232"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79540" cy="63500"/>
                          <a:chOff x="0" y="0"/>
                          <a:chExt cx="10204" cy="100"/>
                        </a:xfrm>
                      </wpg:grpSpPr>
                      <wps:wsp>
                        <wps:cNvPr id="234" name="Line 59"/>
                        <wps:cNvCnPr>
                          <a:cxnSpLocks noChangeShapeType="1"/>
                        </wps:cNvCnPr>
                        <wps:spPr bwMode="auto">
                          <a:xfrm>
                            <a:off x="0" y="50"/>
                            <a:ext cx="10203" cy="0"/>
                          </a:xfrm>
                          <a:prstGeom prst="line">
                            <a:avLst/>
                          </a:prstGeom>
                          <a:noFill/>
                          <a:ln w="63496">
                            <a:solidFill>
                              <a:srgbClr val="A7A9AC"/>
                            </a:solidFill>
                            <a:round/>
                            <a:headEnd/>
                            <a:tailEnd/>
                          </a:ln>
                        </wps:spPr>
                        <wps:bodyPr/>
                      </wps:wsp>
                    </wpg:wgp>
                  </a:graphicData>
                </a:graphic>
              </wp:inline>
            </w:drawing>
          </mc:Choice>
          <mc:Fallback>
            <w:pict>
              <v:group w14:anchorId="40EBAC25" id="Group 58" o:spid="_x0000_s1026" style="width:510.2pt;height:5pt;mso-position-horizontal-relative:char;mso-position-vertical-relative:line" coordsize="10204,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">
                <v:line id="Line 59" o:spid="_x0000_s1027" style="position:absolute;visibility:visible;mso-wrap-style:square" from="0,50" to="1020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8b5cUAAADcAAAADwAAAGRycy9kb3ducmV2LnhtbESPQWvCQBSE74L/YXmCF2k2tUVqmlVE&#10;qPYiVKs9P7LPJJh9G3ZXk/77rlDwOMzMN0y+7E0jbuR8bVnBc5KCIC6srrlUcPz+eHoD4QOyxsYy&#10;KfglD8vFcJBjpm3He7odQikihH2GCqoQ2kxKX1Rk0Ce2JY7e2TqDIUpXSu2wi3DTyGmazqTBmuNC&#10;hS2tKyouh6tRsP/6mXfl+uLC7HjaTjZ2V0vUSo1H/eodRKA+PML/7U+tYPryCvcz8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8b5cUAAADcAAAADwAAAAAAAAAA&#10;AAAAAAChAgAAZHJzL2Rvd25yZXYueG1sUEsFBgAAAAAEAAQA+QAAAJMDAAAAAA==&#10;" strokecolor="#a7a9ac" strokeweight="1.76378mm"/>
                <w10:anchorlock/>
              </v:group>
            </w:pict>
          </mc:Fallback>
        </mc:AlternateContent>
      </w:r>
    </w:p>
    <w:p w:rsidR="002557B5" w:rsidRPr="00644253" w:rsidRDefault="002557B5" w:rsidP="00644253">
      <w:pPr>
        <w:pStyle w:val="BodyText"/>
        <w:spacing w:line="480" w:lineRule="auto"/>
        <w:rPr>
          <w:i/>
          <w:sz w:val="24"/>
          <w:szCs w:val="24"/>
        </w:rPr>
      </w:pPr>
    </w:p>
    <w:p w:rsidR="002557B5" w:rsidRPr="00644253" w:rsidRDefault="002557B5" w:rsidP="00644253">
      <w:pPr>
        <w:pStyle w:val="BodyText"/>
        <w:spacing w:line="480" w:lineRule="auto"/>
        <w:rPr>
          <w:i/>
          <w:sz w:val="24"/>
          <w:szCs w:val="24"/>
        </w:rPr>
      </w:pPr>
    </w:p>
    <w:p w:rsidR="002557B5" w:rsidRPr="00644253" w:rsidRDefault="002557B5" w:rsidP="00644253">
      <w:pPr>
        <w:pStyle w:val="Heading1"/>
        <w:spacing w:before="0" w:line="480" w:lineRule="auto"/>
        <w:ind w:left="3041" w:right="548" w:hanging="2374"/>
        <w:rPr>
          <w:sz w:val="24"/>
          <w:szCs w:val="24"/>
        </w:rPr>
      </w:pPr>
      <w:bookmarkStart w:id="61" w:name="_Toc71729352"/>
      <w:r w:rsidRPr="00644253">
        <w:rPr>
          <w:color w:val="231F20"/>
          <w:sz w:val="24"/>
          <w:szCs w:val="24"/>
        </w:rPr>
        <w:t>PART III – CONDITIONS OF CONTRACT AND CONTRACT FORMS</w:t>
      </w:r>
      <w:bookmarkEnd w:id="61"/>
    </w:p>
    <w:p w:rsidR="002557B5" w:rsidRPr="00644253" w:rsidRDefault="002557B5" w:rsidP="00644253">
      <w:pPr>
        <w:pStyle w:val="BodyText"/>
        <w:spacing w:line="480" w:lineRule="auto"/>
        <w:rPr>
          <w:b/>
          <w:sz w:val="24"/>
          <w:szCs w:val="24"/>
        </w:rPr>
      </w:pPr>
    </w:p>
    <w:p w:rsidR="002557B5" w:rsidRPr="00644253" w:rsidRDefault="002557B5" w:rsidP="00644253">
      <w:pPr>
        <w:pStyle w:val="BodyText"/>
        <w:spacing w:line="480" w:lineRule="auto"/>
        <w:rPr>
          <w:b/>
          <w:sz w:val="24"/>
          <w:szCs w:val="24"/>
        </w:rPr>
      </w:pPr>
    </w:p>
    <w:p w:rsidR="002557B5" w:rsidRPr="00644253" w:rsidRDefault="00DB4B65" w:rsidP="00644253">
      <w:pPr>
        <w:pStyle w:val="BodyText"/>
        <w:spacing w:line="480" w:lineRule="auto"/>
        <w:rPr>
          <w:b/>
          <w:sz w:val="24"/>
          <w:szCs w:val="24"/>
        </w:rPr>
      </w:pPr>
      <w:r w:rsidRPr="00644253">
        <w:rPr>
          <w:noProof/>
          <w:sz w:val="24"/>
          <w:szCs w:val="24"/>
        </w:rPr>
        <mc:AlternateContent>
          <mc:Choice Requires="wps">
            <w:drawing>
              <wp:anchor distT="4294967295" distB="4294967295" distL="0" distR="0" simplePos="0" relativeHeight="251662848" behindDoc="0" locked="0" layoutInCell="1" allowOverlap="1" wp14:anchorId="3706F9FC" wp14:editId="21B10D71">
                <wp:simplePos x="0" y="0"/>
                <wp:positionH relativeFrom="page">
                  <wp:posOffset>540385</wp:posOffset>
                </wp:positionH>
                <wp:positionV relativeFrom="paragraph">
                  <wp:posOffset>142874</wp:posOffset>
                </wp:positionV>
                <wp:extent cx="6478905" cy="0"/>
                <wp:effectExtent l="0" t="19050" r="55245" b="38100"/>
                <wp:wrapTopAndBottom/>
                <wp:docPr id="231"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78905" cy="0"/>
                        </a:xfrm>
                        <a:prstGeom prst="line">
                          <a:avLst/>
                        </a:prstGeom>
                        <a:noFill/>
                        <a:ln w="63496">
                          <a:solidFill>
                            <a:srgbClr val="A7A9AC"/>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FC8A8D3" id="Line 57" o:spid="_x0000_s1026" style="position:absolute;z-index:2516628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2.55pt,11.25pt" to="552.7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" strokecolor="#a7a9ac" strokeweight="1.76378mm">
                <w10:wrap type="topAndBottom" anchorx="page"/>
              </v:line>
            </w:pict>
          </mc:Fallback>
        </mc:AlternateContent>
      </w:r>
    </w:p>
    <w:p w:rsidR="002557B5" w:rsidRPr="00644253" w:rsidRDefault="002557B5" w:rsidP="00644253">
      <w:pPr>
        <w:spacing w:line="480" w:lineRule="auto"/>
        <w:rPr>
          <w:sz w:val="24"/>
          <w:szCs w:val="24"/>
        </w:rPr>
        <w:sectPr w:rsidR="002557B5" w:rsidRPr="00644253" w:rsidSect="006243DB">
          <w:headerReference w:type="even" r:id="rId33"/>
          <w:footerReference w:type="even" r:id="rId34"/>
          <w:pgSz w:w="11910" w:h="16840"/>
          <w:pgMar w:top="720" w:right="720" w:bottom="720" w:left="720" w:header="0" w:footer="0" w:gutter="0"/>
          <w:cols w:space="720"/>
        </w:sectPr>
      </w:pPr>
    </w:p>
    <w:p w:rsidR="002557B5" w:rsidRPr="00644253" w:rsidRDefault="002557B5" w:rsidP="00644253">
      <w:pPr>
        <w:pStyle w:val="Heading4"/>
        <w:spacing w:before="0" w:line="480" w:lineRule="auto"/>
        <w:ind w:left="129"/>
        <w:rPr>
          <w:sz w:val="24"/>
          <w:szCs w:val="24"/>
        </w:rPr>
      </w:pPr>
      <w:r w:rsidRPr="00644253">
        <w:rPr>
          <w:color w:val="231F20"/>
          <w:sz w:val="24"/>
          <w:szCs w:val="24"/>
        </w:rPr>
        <w:lastRenderedPageBreak/>
        <w:t>SECTION VI - GENERAL CONDITIONS OF CONTRACT</w:t>
      </w:r>
    </w:p>
    <w:p w:rsidR="002557B5" w:rsidRPr="00644253" w:rsidRDefault="002557B5" w:rsidP="00644253">
      <w:pPr>
        <w:tabs>
          <w:tab w:val="left" w:pos="689"/>
        </w:tabs>
        <w:spacing w:line="480" w:lineRule="auto"/>
        <w:ind w:left="129"/>
        <w:rPr>
          <w:b/>
          <w:sz w:val="24"/>
          <w:szCs w:val="24"/>
        </w:rPr>
      </w:pPr>
      <w:r w:rsidRPr="00644253">
        <w:rPr>
          <w:b/>
          <w:color w:val="231F20"/>
          <w:sz w:val="24"/>
          <w:szCs w:val="24"/>
        </w:rPr>
        <w:t>A.</w:t>
      </w:r>
      <w:r w:rsidRPr="00644253">
        <w:rPr>
          <w:b/>
          <w:color w:val="231F20"/>
          <w:sz w:val="24"/>
          <w:szCs w:val="24"/>
        </w:rPr>
        <w:tab/>
        <w:t>General Provisions</w:t>
      </w:r>
    </w:p>
    <w:p w:rsidR="002557B5" w:rsidRPr="00644253" w:rsidRDefault="002557B5" w:rsidP="00644253">
      <w:pPr>
        <w:pStyle w:val="ListParagraph"/>
        <w:numPr>
          <w:ilvl w:val="1"/>
          <w:numId w:val="95"/>
        </w:numPr>
        <w:tabs>
          <w:tab w:val="left" w:pos="689"/>
          <w:tab w:val="left" w:pos="690"/>
        </w:tabs>
        <w:spacing w:before="0" w:line="480" w:lineRule="auto"/>
        <w:rPr>
          <w:color w:val="231F20"/>
          <w:sz w:val="24"/>
          <w:szCs w:val="24"/>
        </w:rPr>
      </w:pPr>
      <w:r w:rsidRPr="00644253">
        <w:rPr>
          <w:color w:val="231F20"/>
          <w:sz w:val="24"/>
          <w:szCs w:val="24"/>
        </w:rPr>
        <w:t>Deﬁnitions</w:t>
      </w:r>
    </w:p>
    <w:p w:rsidR="002557B5" w:rsidRPr="00644253" w:rsidRDefault="002557B5" w:rsidP="00644253">
      <w:pPr>
        <w:pStyle w:val="BodyText"/>
        <w:spacing w:line="480" w:lineRule="auto"/>
        <w:ind w:left="684" w:firstLine="5"/>
        <w:rPr>
          <w:sz w:val="24"/>
          <w:szCs w:val="24"/>
        </w:rPr>
      </w:pPr>
      <w:r w:rsidRPr="00644253">
        <w:rPr>
          <w:color w:val="231F20"/>
          <w:sz w:val="24"/>
          <w:szCs w:val="24"/>
        </w:rPr>
        <w:t>Unless the context otherwise requires, the following terms whenever used in this Contract have the following meanings:</w:t>
      </w:r>
    </w:p>
    <w:p w:rsidR="002557B5" w:rsidRPr="00644253" w:rsidRDefault="002557B5" w:rsidP="00644253">
      <w:pPr>
        <w:pStyle w:val="ListParagraph"/>
        <w:numPr>
          <w:ilvl w:val="2"/>
          <w:numId w:val="6"/>
        </w:numPr>
        <w:tabs>
          <w:tab w:val="left" w:pos="1114"/>
          <w:tab w:val="left" w:pos="1115"/>
        </w:tabs>
        <w:spacing w:before="0" w:line="480" w:lineRule="auto"/>
        <w:ind w:right="110" w:hanging="435"/>
        <w:rPr>
          <w:sz w:val="24"/>
          <w:szCs w:val="24"/>
        </w:rPr>
      </w:pPr>
      <w:r w:rsidRPr="00644253">
        <w:rPr>
          <w:color w:val="231F20"/>
          <w:sz w:val="24"/>
          <w:szCs w:val="24"/>
        </w:rPr>
        <w:t xml:space="preserve">“Schedule of Requirements” is the priced and completed list of items of Services to be performed by the Insurance Provider forming part of his </w:t>
      </w:r>
      <w:r w:rsidRPr="00644253">
        <w:rPr>
          <w:color w:val="231F20"/>
          <w:spacing w:val="-3"/>
          <w:sz w:val="24"/>
          <w:szCs w:val="24"/>
        </w:rPr>
        <w:t>Tender;</w:t>
      </w:r>
    </w:p>
    <w:p w:rsidR="002557B5" w:rsidRPr="00644253" w:rsidRDefault="002557B5" w:rsidP="00644253">
      <w:pPr>
        <w:pStyle w:val="ListParagraph"/>
        <w:numPr>
          <w:ilvl w:val="2"/>
          <w:numId w:val="6"/>
        </w:numPr>
        <w:tabs>
          <w:tab w:val="left" w:pos="1114"/>
          <w:tab w:val="left" w:pos="1115"/>
        </w:tabs>
        <w:spacing w:before="0" w:line="480" w:lineRule="auto"/>
        <w:ind w:right="110" w:hanging="435"/>
        <w:rPr>
          <w:sz w:val="24"/>
          <w:szCs w:val="24"/>
        </w:rPr>
      </w:pPr>
      <w:r w:rsidRPr="00644253">
        <w:rPr>
          <w:color w:val="231F20"/>
          <w:sz w:val="24"/>
          <w:szCs w:val="24"/>
        </w:rPr>
        <w:t>“Completion Date” means the date of completion of the Services by the Insurance Provider as certiﬁed by the Procuring Entity</w:t>
      </w:r>
    </w:p>
    <w:p w:rsidR="002557B5" w:rsidRPr="00644253" w:rsidRDefault="002557B5" w:rsidP="00644253">
      <w:pPr>
        <w:pStyle w:val="ListParagraph"/>
        <w:numPr>
          <w:ilvl w:val="2"/>
          <w:numId w:val="6"/>
        </w:numPr>
        <w:tabs>
          <w:tab w:val="left" w:pos="1114"/>
          <w:tab w:val="left" w:pos="1115"/>
        </w:tabs>
        <w:spacing w:before="0" w:line="480" w:lineRule="auto"/>
        <w:ind w:right="110" w:hanging="435"/>
        <w:rPr>
          <w:sz w:val="24"/>
          <w:szCs w:val="24"/>
        </w:rPr>
      </w:pPr>
      <w:r w:rsidRPr="00644253">
        <w:rPr>
          <w:color w:val="231F20"/>
          <w:sz w:val="24"/>
          <w:szCs w:val="24"/>
        </w:rPr>
        <w:t>“Contract” means the Contract signed by the Parties, to which these General Conditions of Contract (GCC) are attached, together with all the documents listed in Clause1 of such signed Contract;</w:t>
      </w:r>
    </w:p>
    <w:p w:rsidR="002557B5" w:rsidRPr="00644253" w:rsidRDefault="002557B5" w:rsidP="00644253">
      <w:pPr>
        <w:pStyle w:val="ListParagraph"/>
        <w:numPr>
          <w:ilvl w:val="2"/>
          <w:numId w:val="6"/>
        </w:numPr>
        <w:tabs>
          <w:tab w:val="left" w:pos="1155"/>
          <w:tab w:val="left" w:pos="1156"/>
        </w:tabs>
        <w:spacing w:before="0" w:line="480" w:lineRule="auto"/>
        <w:ind w:right="110" w:hanging="435"/>
        <w:rPr>
          <w:sz w:val="24"/>
          <w:szCs w:val="24"/>
        </w:rPr>
      </w:pPr>
      <w:r w:rsidRPr="00644253">
        <w:rPr>
          <w:color w:val="231F20"/>
          <w:sz w:val="24"/>
          <w:szCs w:val="24"/>
        </w:rPr>
        <w:t>“Contract Price” means the price to be paid for the performance of the Services, in accordance with Clause 6;</w:t>
      </w:r>
    </w:p>
    <w:p w:rsidR="002557B5" w:rsidRPr="00644253" w:rsidRDefault="002557B5" w:rsidP="00644253">
      <w:pPr>
        <w:pStyle w:val="ListParagraph"/>
        <w:numPr>
          <w:ilvl w:val="2"/>
          <w:numId w:val="6"/>
        </w:numPr>
        <w:tabs>
          <w:tab w:val="left" w:pos="1114"/>
          <w:tab w:val="left" w:pos="1115"/>
        </w:tabs>
        <w:spacing w:before="0" w:line="480" w:lineRule="auto"/>
        <w:ind w:left="1114"/>
        <w:rPr>
          <w:sz w:val="24"/>
          <w:szCs w:val="24"/>
        </w:rPr>
      </w:pPr>
      <w:r w:rsidRPr="00644253">
        <w:rPr>
          <w:color w:val="231F20"/>
          <w:sz w:val="24"/>
          <w:szCs w:val="24"/>
        </w:rPr>
        <w:t>“Procuring Entity” means the Procuring Entity or party who employs the Insurance Provider</w:t>
      </w:r>
    </w:p>
    <w:p w:rsidR="002557B5" w:rsidRPr="00644253" w:rsidRDefault="002557B5" w:rsidP="00644253">
      <w:pPr>
        <w:pStyle w:val="ListParagraph"/>
        <w:numPr>
          <w:ilvl w:val="2"/>
          <w:numId w:val="6"/>
        </w:numPr>
        <w:tabs>
          <w:tab w:val="left" w:pos="1114"/>
          <w:tab w:val="left" w:pos="1115"/>
        </w:tabs>
        <w:spacing w:before="0" w:line="480" w:lineRule="auto"/>
        <w:ind w:left="1114"/>
        <w:rPr>
          <w:sz w:val="24"/>
          <w:szCs w:val="24"/>
        </w:rPr>
      </w:pPr>
      <w:r w:rsidRPr="00644253">
        <w:rPr>
          <w:color w:val="231F20"/>
          <w:sz w:val="24"/>
          <w:szCs w:val="24"/>
        </w:rPr>
        <w:t>“Foreign Currency” means any currency other than the currency of Kenya;</w:t>
      </w:r>
    </w:p>
    <w:p w:rsidR="002557B5" w:rsidRPr="00644253" w:rsidRDefault="002557B5" w:rsidP="00644253">
      <w:pPr>
        <w:pStyle w:val="ListParagraph"/>
        <w:numPr>
          <w:ilvl w:val="2"/>
          <w:numId w:val="6"/>
        </w:numPr>
        <w:tabs>
          <w:tab w:val="left" w:pos="1114"/>
          <w:tab w:val="left" w:pos="1115"/>
        </w:tabs>
        <w:spacing w:before="0" w:line="480" w:lineRule="auto"/>
        <w:ind w:left="1114"/>
        <w:rPr>
          <w:sz w:val="24"/>
          <w:szCs w:val="24"/>
        </w:rPr>
      </w:pPr>
      <w:r w:rsidRPr="00644253">
        <w:rPr>
          <w:color w:val="231F20"/>
          <w:sz w:val="24"/>
          <w:szCs w:val="24"/>
        </w:rPr>
        <w:t>“GCC” means these General Conditions of Contract;</w:t>
      </w:r>
    </w:p>
    <w:p w:rsidR="002557B5" w:rsidRPr="00644253" w:rsidRDefault="002557B5" w:rsidP="00644253">
      <w:pPr>
        <w:pStyle w:val="ListParagraph"/>
        <w:numPr>
          <w:ilvl w:val="2"/>
          <w:numId w:val="6"/>
        </w:numPr>
        <w:tabs>
          <w:tab w:val="left" w:pos="1114"/>
          <w:tab w:val="left" w:pos="1115"/>
        </w:tabs>
        <w:spacing w:before="0" w:line="480" w:lineRule="auto"/>
        <w:ind w:left="1114"/>
        <w:rPr>
          <w:sz w:val="24"/>
          <w:szCs w:val="24"/>
        </w:rPr>
      </w:pPr>
      <w:r w:rsidRPr="00644253">
        <w:rPr>
          <w:color w:val="231F20"/>
          <w:sz w:val="24"/>
          <w:szCs w:val="24"/>
        </w:rPr>
        <w:t>“Government” means the Government of Kenya;</w:t>
      </w:r>
    </w:p>
    <w:p w:rsidR="002557B5" w:rsidRPr="00644253" w:rsidRDefault="002557B5" w:rsidP="00644253">
      <w:pPr>
        <w:pStyle w:val="ListParagraph"/>
        <w:numPr>
          <w:ilvl w:val="2"/>
          <w:numId w:val="6"/>
        </w:numPr>
        <w:tabs>
          <w:tab w:val="left" w:pos="1114"/>
          <w:tab w:val="left" w:pos="1115"/>
        </w:tabs>
        <w:spacing w:before="0" w:line="480" w:lineRule="auto"/>
        <w:ind w:left="1114"/>
        <w:rPr>
          <w:sz w:val="24"/>
          <w:szCs w:val="24"/>
        </w:rPr>
      </w:pPr>
      <w:r w:rsidRPr="00644253">
        <w:rPr>
          <w:color w:val="231F20"/>
          <w:sz w:val="24"/>
          <w:szCs w:val="24"/>
        </w:rPr>
        <w:t>“Local Currency” means Kenya shilling;</w:t>
      </w:r>
    </w:p>
    <w:p w:rsidR="002557B5" w:rsidRPr="00644253" w:rsidRDefault="002557B5" w:rsidP="00644253">
      <w:pPr>
        <w:pStyle w:val="ListParagraph"/>
        <w:numPr>
          <w:ilvl w:val="2"/>
          <w:numId w:val="6"/>
        </w:numPr>
        <w:tabs>
          <w:tab w:val="left" w:pos="1114"/>
          <w:tab w:val="left" w:pos="1115"/>
        </w:tabs>
        <w:spacing w:before="0" w:line="480" w:lineRule="auto"/>
        <w:ind w:right="110" w:hanging="435"/>
        <w:rPr>
          <w:sz w:val="24"/>
          <w:szCs w:val="24"/>
        </w:rPr>
      </w:pPr>
      <w:r w:rsidRPr="00644253">
        <w:rPr>
          <w:color w:val="231F20"/>
          <w:sz w:val="24"/>
          <w:szCs w:val="24"/>
        </w:rPr>
        <w:t>“Party” means the Procuring Entity or the Insurance Provider, as the case may be, and “Parties” means both of them;</w:t>
      </w:r>
    </w:p>
    <w:p w:rsidR="002557B5" w:rsidRPr="00644253" w:rsidRDefault="002557B5" w:rsidP="00644253">
      <w:pPr>
        <w:pStyle w:val="ListParagraph"/>
        <w:numPr>
          <w:ilvl w:val="2"/>
          <w:numId w:val="6"/>
        </w:numPr>
        <w:tabs>
          <w:tab w:val="left" w:pos="1113"/>
          <w:tab w:val="left" w:pos="1115"/>
        </w:tabs>
        <w:spacing w:before="0" w:line="480" w:lineRule="auto"/>
        <w:ind w:left="1114"/>
        <w:rPr>
          <w:sz w:val="24"/>
          <w:szCs w:val="24"/>
        </w:rPr>
      </w:pPr>
      <w:r w:rsidRPr="00644253">
        <w:rPr>
          <w:color w:val="231F20"/>
          <w:sz w:val="24"/>
          <w:szCs w:val="24"/>
        </w:rPr>
        <w:t>“Personnel” means persons hired by the Insurance Provider;</w:t>
      </w:r>
    </w:p>
    <w:p w:rsidR="002557B5" w:rsidRPr="00644253" w:rsidRDefault="002557B5" w:rsidP="00644253">
      <w:pPr>
        <w:pStyle w:val="ListParagraph"/>
        <w:numPr>
          <w:ilvl w:val="2"/>
          <w:numId w:val="6"/>
        </w:numPr>
        <w:tabs>
          <w:tab w:val="left" w:pos="1113"/>
          <w:tab w:val="left" w:pos="1115"/>
        </w:tabs>
        <w:spacing w:before="0" w:line="480" w:lineRule="auto"/>
        <w:ind w:left="1123" w:right="110" w:hanging="434"/>
        <w:rPr>
          <w:sz w:val="24"/>
          <w:szCs w:val="24"/>
        </w:rPr>
      </w:pPr>
      <w:r w:rsidRPr="00644253">
        <w:rPr>
          <w:color w:val="231F20"/>
          <w:sz w:val="24"/>
          <w:szCs w:val="24"/>
        </w:rPr>
        <w:t xml:space="preserve">“Insurance Provider” is a person or corporate body whose </w:t>
      </w:r>
      <w:r w:rsidRPr="00644253">
        <w:rPr>
          <w:color w:val="231F20"/>
          <w:spacing w:val="-3"/>
          <w:sz w:val="24"/>
          <w:szCs w:val="24"/>
        </w:rPr>
        <w:t xml:space="preserve">Tender </w:t>
      </w:r>
      <w:r w:rsidRPr="00644253">
        <w:rPr>
          <w:color w:val="231F20"/>
          <w:sz w:val="24"/>
          <w:szCs w:val="24"/>
        </w:rPr>
        <w:t>to provide the Services has been accepted by the Procuring Entity;</w:t>
      </w:r>
    </w:p>
    <w:p w:rsidR="002557B5" w:rsidRPr="00644253" w:rsidRDefault="002557B5" w:rsidP="00644253">
      <w:pPr>
        <w:pStyle w:val="ListParagraph"/>
        <w:numPr>
          <w:ilvl w:val="2"/>
          <w:numId w:val="6"/>
        </w:numPr>
        <w:tabs>
          <w:tab w:val="left" w:pos="1114"/>
        </w:tabs>
        <w:spacing w:before="0" w:line="480" w:lineRule="auto"/>
        <w:ind w:left="1123" w:right="110" w:hanging="435"/>
        <w:rPr>
          <w:sz w:val="24"/>
          <w:szCs w:val="24"/>
        </w:rPr>
      </w:pPr>
      <w:r w:rsidRPr="00644253">
        <w:rPr>
          <w:color w:val="231F20"/>
          <w:sz w:val="24"/>
          <w:szCs w:val="24"/>
        </w:rPr>
        <w:t xml:space="preserve">“Insurance Provider's </w:t>
      </w:r>
      <w:r w:rsidRPr="00644253">
        <w:rPr>
          <w:color w:val="231F20"/>
          <w:spacing w:val="-3"/>
          <w:sz w:val="24"/>
          <w:szCs w:val="24"/>
        </w:rPr>
        <w:t xml:space="preserve">Tender” </w:t>
      </w:r>
      <w:r w:rsidRPr="00644253">
        <w:rPr>
          <w:color w:val="231F20"/>
          <w:sz w:val="24"/>
          <w:szCs w:val="24"/>
        </w:rPr>
        <w:t>means the completed Tendering Document submitted by the Insurance Provider to the Procuring Entity</w:t>
      </w:r>
    </w:p>
    <w:p w:rsidR="002557B5" w:rsidRPr="00644253" w:rsidRDefault="002557B5" w:rsidP="00644253">
      <w:pPr>
        <w:pStyle w:val="ListParagraph"/>
        <w:numPr>
          <w:ilvl w:val="2"/>
          <w:numId w:val="6"/>
        </w:numPr>
        <w:tabs>
          <w:tab w:val="left" w:pos="1113"/>
          <w:tab w:val="left" w:pos="1114"/>
        </w:tabs>
        <w:spacing w:before="0" w:line="480" w:lineRule="auto"/>
        <w:ind w:left="1113"/>
        <w:rPr>
          <w:sz w:val="24"/>
          <w:szCs w:val="24"/>
        </w:rPr>
      </w:pPr>
      <w:r w:rsidRPr="00644253">
        <w:rPr>
          <w:color w:val="231F20"/>
          <w:sz w:val="24"/>
          <w:szCs w:val="24"/>
        </w:rPr>
        <w:t>“SCC” means the Special Conditions of Contract by which the GCC may be amended or supplemented;</w:t>
      </w:r>
    </w:p>
    <w:p w:rsidR="002557B5" w:rsidRPr="00644253" w:rsidRDefault="002557B5" w:rsidP="00644253">
      <w:pPr>
        <w:pStyle w:val="ListParagraph"/>
        <w:numPr>
          <w:ilvl w:val="2"/>
          <w:numId w:val="6"/>
        </w:numPr>
        <w:tabs>
          <w:tab w:val="left" w:pos="1113"/>
          <w:tab w:val="left" w:pos="1114"/>
        </w:tabs>
        <w:spacing w:before="0" w:line="480" w:lineRule="auto"/>
        <w:ind w:left="1123" w:right="110" w:hanging="435"/>
        <w:rPr>
          <w:sz w:val="24"/>
          <w:szCs w:val="24"/>
        </w:rPr>
      </w:pPr>
      <w:r w:rsidRPr="00644253">
        <w:rPr>
          <w:color w:val="231F20"/>
          <w:sz w:val="24"/>
          <w:szCs w:val="24"/>
        </w:rPr>
        <w:lastRenderedPageBreak/>
        <w:t xml:space="preserve">“Services” means the work to be performed by the Insurance Provider pursuant to this Contract, as described in Schedule of Requirements included in the Insurance Provider's </w:t>
      </w:r>
      <w:r w:rsidRPr="00644253">
        <w:rPr>
          <w:color w:val="231F20"/>
          <w:spacing w:val="-5"/>
          <w:sz w:val="24"/>
          <w:szCs w:val="24"/>
        </w:rPr>
        <w:t>Tender.</w:t>
      </w:r>
    </w:p>
    <w:p w:rsidR="002557B5" w:rsidRPr="00644253" w:rsidRDefault="002557B5" w:rsidP="00644253">
      <w:pPr>
        <w:pStyle w:val="ListParagraph"/>
        <w:numPr>
          <w:ilvl w:val="2"/>
          <w:numId w:val="6"/>
        </w:numPr>
        <w:tabs>
          <w:tab w:val="left" w:pos="1113"/>
          <w:tab w:val="left" w:pos="1114"/>
        </w:tabs>
        <w:spacing w:before="0" w:line="480" w:lineRule="auto"/>
        <w:ind w:left="1123" w:right="111" w:hanging="435"/>
        <w:rPr>
          <w:sz w:val="24"/>
          <w:szCs w:val="24"/>
        </w:rPr>
      </w:pPr>
      <w:r w:rsidRPr="00644253">
        <w:rPr>
          <w:color w:val="231F20"/>
          <w:sz w:val="24"/>
          <w:szCs w:val="24"/>
        </w:rPr>
        <w:t>“Public Procurement Regulatory Authority (PPRA)” shall mean the Government Agency responsible for oversight of public procurement.</w:t>
      </w:r>
    </w:p>
    <w:p w:rsidR="002557B5" w:rsidRPr="00644253" w:rsidRDefault="002557B5" w:rsidP="00644253">
      <w:pPr>
        <w:pStyle w:val="Heading4"/>
        <w:numPr>
          <w:ilvl w:val="1"/>
          <w:numId w:val="6"/>
        </w:numPr>
        <w:tabs>
          <w:tab w:val="left" w:pos="688"/>
          <w:tab w:val="left" w:pos="689"/>
        </w:tabs>
        <w:spacing w:before="0" w:line="480" w:lineRule="auto"/>
        <w:ind w:left="688" w:hanging="560"/>
        <w:rPr>
          <w:color w:val="231F20"/>
          <w:sz w:val="24"/>
          <w:szCs w:val="24"/>
        </w:rPr>
      </w:pPr>
      <w:r w:rsidRPr="00644253">
        <w:rPr>
          <w:color w:val="231F20"/>
          <w:sz w:val="24"/>
          <w:szCs w:val="24"/>
        </w:rPr>
        <w:t>1.2</w:t>
      </w:r>
      <w:r w:rsidRPr="00644253">
        <w:rPr>
          <w:color w:val="231F20"/>
          <w:sz w:val="24"/>
          <w:szCs w:val="24"/>
        </w:rPr>
        <w:tab/>
        <w:t>Applicable Law</w:t>
      </w:r>
    </w:p>
    <w:p w:rsidR="002557B5" w:rsidRPr="00644253" w:rsidRDefault="002557B5" w:rsidP="00644253">
      <w:pPr>
        <w:pStyle w:val="BodyText"/>
        <w:spacing w:line="480" w:lineRule="auto"/>
        <w:ind w:left="688"/>
        <w:rPr>
          <w:b/>
          <w:sz w:val="24"/>
          <w:szCs w:val="24"/>
        </w:rPr>
      </w:pPr>
      <w:r w:rsidRPr="00644253">
        <w:rPr>
          <w:color w:val="231F20"/>
          <w:sz w:val="24"/>
          <w:szCs w:val="24"/>
        </w:rPr>
        <w:t>The Contract shall be interpreted in accordance with the laws of Kenya</w:t>
      </w:r>
      <w:r w:rsidRPr="00644253">
        <w:rPr>
          <w:b/>
          <w:color w:val="231F20"/>
          <w:sz w:val="24"/>
          <w:szCs w:val="24"/>
        </w:rPr>
        <w:t>.</w:t>
      </w:r>
    </w:p>
    <w:p w:rsidR="002557B5" w:rsidRPr="00644253" w:rsidRDefault="002557B5" w:rsidP="00644253">
      <w:pPr>
        <w:pStyle w:val="Heading4"/>
        <w:numPr>
          <w:ilvl w:val="1"/>
          <w:numId w:val="6"/>
        </w:numPr>
        <w:tabs>
          <w:tab w:val="left" w:pos="688"/>
          <w:tab w:val="left" w:pos="689"/>
        </w:tabs>
        <w:spacing w:before="0" w:line="480" w:lineRule="auto"/>
        <w:ind w:left="688" w:hanging="560"/>
        <w:rPr>
          <w:color w:val="231F20"/>
          <w:sz w:val="24"/>
          <w:szCs w:val="24"/>
        </w:rPr>
      </w:pPr>
      <w:r w:rsidRPr="00644253">
        <w:rPr>
          <w:color w:val="231F20"/>
          <w:sz w:val="24"/>
          <w:szCs w:val="24"/>
        </w:rPr>
        <w:t>1.3</w:t>
      </w:r>
      <w:r w:rsidRPr="00644253">
        <w:rPr>
          <w:color w:val="231F20"/>
          <w:sz w:val="24"/>
          <w:szCs w:val="24"/>
        </w:rPr>
        <w:tab/>
        <w:t>Language</w:t>
      </w:r>
    </w:p>
    <w:p w:rsidR="002557B5" w:rsidRPr="00644253" w:rsidRDefault="002557B5" w:rsidP="00644253">
      <w:pPr>
        <w:pStyle w:val="BodyText"/>
        <w:spacing w:line="480" w:lineRule="auto"/>
        <w:ind w:left="683" w:firstLine="5"/>
        <w:rPr>
          <w:sz w:val="24"/>
          <w:szCs w:val="24"/>
        </w:rPr>
      </w:pPr>
      <w:r w:rsidRPr="00644253">
        <w:rPr>
          <w:color w:val="231F20"/>
          <w:sz w:val="24"/>
          <w:szCs w:val="24"/>
        </w:rPr>
        <w:t>This Contract has been executed in the English language</w:t>
      </w:r>
      <w:r w:rsidRPr="00644253">
        <w:rPr>
          <w:b/>
          <w:color w:val="231F20"/>
          <w:sz w:val="24"/>
          <w:szCs w:val="24"/>
        </w:rPr>
        <w:t xml:space="preserve">, </w:t>
      </w:r>
      <w:r w:rsidRPr="00644253">
        <w:rPr>
          <w:color w:val="231F20"/>
          <w:sz w:val="24"/>
          <w:szCs w:val="24"/>
        </w:rPr>
        <w:t>which shall be the binding and controlling language for all matters relating to the meaning or interpretation of this Contract.</w:t>
      </w:r>
    </w:p>
    <w:p w:rsidR="002557B5" w:rsidRPr="00644253" w:rsidRDefault="002557B5" w:rsidP="00644253">
      <w:pPr>
        <w:pStyle w:val="Heading4"/>
        <w:numPr>
          <w:ilvl w:val="1"/>
          <w:numId w:val="6"/>
        </w:numPr>
        <w:tabs>
          <w:tab w:val="left" w:pos="688"/>
          <w:tab w:val="left" w:pos="689"/>
        </w:tabs>
        <w:spacing w:before="0" w:line="480" w:lineRule="auto"/>
        <w:ind w:left="688" w:hanging="560"/>
        <w:rPr>
          <w:color w:val="231F20"/>
          <w:sz w:val="24"/>
          <w:szCs w:val="24"/>
        </w:rPr>
      </w:pPr>
      <w:r w:rsidRPr="00644253">
        <w:rPr>
          <w:color w:val="231F20"/>
          <w:sz w:val="24"/>
          <w:szCs w:val="24"/>
        </w:rPr>
        <w:t>1.4</w:t>
      </w:r>
      <w:r w:rsidRPr="00644253">
        <w:rPr>
          <w:color w:val="231F20"/>
          <w:sz w:val="24"/>
          <w:szCs w:val="24"/>
        </w:rPr>
        <w:tab/>
        <w:t>Notices</w:t>
      </w:r>
    </w:p>
    <w:p w:rsidR="002557B5" w:rsidRPr="00644253" w:rsidRDefault="002557B5" w:rsidP="00644253">
      <w:pPr>
        <w:pStyle w:val="BodyText"/>
        <w:spacing w:line="480" w:lineRule="auto"/>
        <w:ind w:left="683" w:right="111" w:firstLine="5"/>
        <w:jc w:val="both"/>
        <w:rPr>
          <w:b/>
          <w:sz w:val="24"/>
          <w:szCs w:val="24"/>
        </w:rPr>
      </w:pPr>
      <w:r w:rsidRPr="00644253">
        <w:rPr>
          <w:color w:val="231F20"/>
          <w:sz w:val="24"/>
          <w:szCs w:val="24"/>
        </w:rPr>
        <w:t xml:space="preserve">Any notice, request, or consent made pursuant to this Contract shall be in writing and shall be deemed to have been made when delivered in person to an authorized representative of the Party to whom the communication is addressed, or when sent by registered mail, hand delivery, or email to such Party at the address </w:t>
      </w:r>
      <w:r w:rsidRPr="00644253">
        <w:rPr>
          <w:b/>
          <w:color w:val="231F20"/>
          <w:sz w:val="24"/>
          <w:szCs w:val="24"/>
        </w:rPr>
        <w:t>speciﬁed in the SCC.</w:t>
      </w:r>
    </w:p>
    <w:p w:rsidR="002557B5" w:rsidRPr="00644253" w:rsidRDefault="002557B5" w:rsidP="00644253">
      <w:pPr>
        <w:pStyle w:val="Heading4"/>
        <w:numPr>
          <w:ilvl w:val="1"/>
          <w:numId w:val="6"/>
        </w:numPr>
        <w:tabs>
          <w:tab w:val="left" w:pos="688"/>
          <w:tab w:val="left" w:pos="689"/>
        </w:tabs>
        <w:spacing w:before="0" w:line="480" w:lineRule="auto"/>
        <w:ind w:left="688" w:hanging="560"/>
        <w:rPr>
          <w:color w:val="231F20"/>
          <w:sz w:val="24"/>
          <w:szCs w:val="24"/>
        </w:rPr>
      </w:pPr>
      <w:r w:rsidRPr="00644253">
        <w:rPr>
          <w:color w:val="231F20"/>
          <w:sz w:val="24"/>
          <w:szCs w:val="24"/>
        </w:rPr>
        <w:t>1.5</w:t>
      </w:r>
      <w:r w:rsidRPr="00644253">
        <w:rPr>
          <w:color w:val="231F20"/>
          <w:sz w:val="24"/>
          <w:szCs w:val="24"/>
        </w:rPr>
        <w:tab/>
        <w:t>Location</w:t>
      </w:r>
    </w:p>
    <w:p w:rsidR="002557B5" w:rsidRPr="00644253" w:rsidRDefault="002557B5" w:rsidP="00644253">
      <w:pPr>
        <w:pStyle w:val="BodyText"/>
        <w:spacing w:line="480" w:lineRule="auto"/>
        <w:ind w:left="683" w:right="111" w:firstLine="5"/>
        <w:jc w:val="both"/>
        <w:rPr>
          <w:sz w:val="24"/>
          <w:szCs w:val="24"/>
        </w:rPr>
      </w:pPr>
      <w:r w:rsidRPr="00644253">
        <w:rPr>
          <w:color w:val="231F20"/>
          <w:sz w:val="24"/>
          <w:szCs w:val="24"/>
        </w:rPr>
        <w:t>The Services shall be performed at such locations as are speciﬁed in Appendix A, in the speciﬁcations and, where the location of a particular task is not so speciﬁed, at such locations, whether in Kenya or elsewhere, as the Procuring Entity may approve.</w:t>
      </w:r>
    </w:p>
    <w:p w:rsidR="002557B5" w:rsidRPr="00644253" w:rsidRDefault="002557B5" w:rsidP="00644253">
      <w:pPr>
        <w:pStyle w:val="Heading4"/>
        <w:numPr>
          <w:ilvl w:val="1"/>
          <w:numId w:val="6"/>
        </w:numPr>
        <w:tabs>
          <w:tab w:val="left" w:pos="688"/>
          <w:tab w:val="left" w:pos="689"/>
        </w:tabs>
        <w:spacing w:before="0" w:line="480" w:lineRule="auto"/>
        <w:ind w:left="688" w:hanging="560"/>
        <w:rPr>
          <w:color w:val="231F20"/>
          <w:sz w:val="24"/>
          <w:szCs w:val="24"/>
        </w:rPr>
      </w:pPr>
      <w:r w:rsidRPr="00644253">
        <w:rPr>
          <w:color w:val="231F20"/>
          <w:sz w:val="24"/>
          <w:szCs w:val="24"/>
        </w:rPr>
        <w:t>1.6</w:t>
      </w:r>
      <w:r w:rsidRPr="00644253">
        <w:rPr>
          <w:color w:val="231F20"/>
          <w:sz w:val="24"/>
          <w:szCs w:val="24"/>
        </w:rPr>
        <w:tab/>
        <w:t>Authorized Representatives</w:t>
      </w:r>
    </w:p>
    <w:p w:rsidR="002557B5" w:rsidRPr="00644253" w:rsidRDefault="002557B5" w:rsidP="00644253">
      <w:pPr>
        <w:pStyle w:val="BodyText"/>
        <w:spacing w:line="480" w:lineRule="auto"/>
        <w:ind w:left="683" w:right="111" w:firstLine="5"/>
        <w:jc w:val="both"/>
        <w:rPr>
          <w:b/>
          <w:sz w:val="24"/>
          <w:szCs w:val="24"/>
        </w:rPr>
      </w:pPr>
      <w:r w:rsidRPr="00644253">
        <w:rPr>
          <w:color w:val="231F20"/>
          <w:sz w:val="24"/>
          <w:szCs w:val="24"/>
        </w:rPr>
        <w:t xml:space="preserve">Any action required or permitted to be taken, and any document required or permitted to be executed, under this Contract by the Procuring Entity or the Insurance Provider may be taken or executed by the ofﬁcials </w:t>
      </w:r>
      <w:r w:rsidRPr="00644253">
        <w:rPr>
          <w:b/>
          <w:color w:val="231F20"/>
          <w:sz w:val="24"/>
          <w:szCs w:val="24"/>
        </w:rPr>
        <w:t>speciﬁed in the SCC.</w:t>
      </w:r>
    </w:p>
    <w:p w:rsidR="002557B5" w:rsidRPr="00644253" w:rsidRDefault="002557B5" w:rsidP="00644253">
      <w:pPr>
        <w:pStyle w:val="Heading4"/>
        <w:numPr>
          <w:ilvl w:val="1"/>
          <w:numId w:val="6"/>
        </w:numPr>
        <w:tabs>
          <w:tab w:val="left" w:pos="690"/>
          <w:tab w:val="left" w:pos="691"/>
        </w:tabs>
        <w:spacing w:before="0" w:line="480" w:lineRule="auto"/>
        <w:ind w:left="690" w:hanging="560"/>
        <w:rPr>
          <w:color w:val="231F20"/>
          <w:sz w:val="24"/>
          <w:szCs w:val="24"/>
        </w:rPr>
      </w:pPr>
      <w:bookmarkStart w:id="62" w:name="Page_66"/>
      <w:bookmarkEnd w:id="62"/>
      <w:r w:rsidRPr="00644253">
        <w:rPr>
          <w:color w:val="231F20"/>
          <w:sz w:val="24"/>
          <w:szCs w:val="24"/>
        </w:rPr>
        <w:t>1.7</w:t>
      </w:r>
      <w:r w:rsidRPr="00644253">
        <w:rPr>
          <w:color w:val="231F20"/>
          <w:sz w:val="24"/>
          <w:szCs w:val="24"/>
        </w:rPr>
        <w:tab/>
        <w:t>Inspection and Audit by the PPRA</w:t>
      </w:r>
    </w:p>
    <w:p w:rsidR="002557B5" w:rsidRPr="00644253" w:rsidRDefault="002557B5" w:rsidP="00644253">
      <w:pPr>
        <w:pStyle w:val="BodyText"/>
        <w:spacing w:line="480" w:lineRule="auto"/>
        <w:ind w:left="706" w:right="110" w:hanging="12"/>
        <w:jc w:val="both"/>
        <w:rPr>
          <w:sz w:val="24"/>
          <w:szCs w:val="24"/>
        </w:rPr>
      </w:pPr>
      <w:r w:rsidRPr="00644253">
        <w:rPr>
          <w:color w:val="231F20"/>
          <w:sz w:val="24"/>
          <w:szCs w:val="24"/>
        </w:rPr>
        <w:t xml:space="preserve">Pursuant to paragraph 2.2e. </w:t>
      </w:r>
      <w:proofErr w:type="gramStart"/>
      <w:r w:rsidRPr="00644253">
        <w:rPr>
          <w:color w:val="231F20"/>
          <w:sz w:val="24"/>
          <w:szCs w:val="24"/>
        </w:rPr>
        <w:t>of</w:t>
      </w:r>
      <w:proofErr w:type="gramEnd"/>
      <w:r w:rsidRPr="00644253">
        <w:rPr>
          <w:color w:val="231F20"/>
          <w:sz w:val="24"/>
          <w:szCs w:val="24"/>
        </w:rPr>
        <w:t xml:space="preserve"> Attachment1 to the General Conditions, the Insurance Provider shall permit and shall cause its subcontractors and sub-consultants to permit, PPRA and/ or persons appointed by PPRA to inspect the Site and/ or the accounts and records relating to the procurement process, selection and/ or contract execution, and to have such accounts and records audited by auditors appointed by PPRA. The Insurance Provider's and its Subcontractors' and sub-consultants' </w:t>
      </w:r>
      <w:r w:rsidRPr="00644253">
        <w:rPr>
          <w:color w:val="231F20"/>
          <w:sz w:val="24"/>
          <w:szCs w:val="24"/>
        </w:rPr>
        <w:lastRenderedPageBreak/>
        <w:t>attention is drawn to Sub-Clause 3.10 which provides, inter alia, that acts intended to materially impede the exercise of PPRA's inspection and audit rights constitute a prohibited practice subject to contract termination (as well as to a determination of ineligibility pursuant to PPRA's prevailing sanctions procedures).</w:t>
      </w:r>
    </w:p>
    <w:p w:rsidR="002557B5" w:rsidRPr="00644253" w:rsidRDefault="002557B5" w:rsidP="00644253">
      <w:pPr>
        <w:pStyle w:val="Heading4"/>
        <w:numPr>
          <w:ilvl w:val="1"/>
          <w:numId w:val="6"/>
        </w:numPr>
        <w:tabs>
          <w:tab w:val="left" w:pos="694"/>
          <w:tab w:val="left" w:pos="695"/>
        </w:tabs>
        <w:spacing w:before="0" w:line="480" w:lineRule="auto"/>
        <w:ind w:left="694" w:hanging="564"/>
        <w:rPr>
          <w:color w:val="231F20"/>
          <w:sz w:val="24"/>
          <w:szCs w:val="24"/>
        </w:rPr>
      </w:pPr>
      <w:r w:rsidRPr="00644253">
        <w:rPr>
          <w:color w:val="231F20"/>
          <w:spacing w:val="-5"/>
          <w:sz w:val="24"/>
          <w:szCs w:val="24"/>
        </w:rPr>
        <w:t>1.8</w:t>
      </w:r>
      <w:r w:rsidRPr="00644253">
        <w:rPr>
          <w:color w:val="231F20"/>
          <w:spacing w:val="-5"/>
          <w:sz w:val="24"/>
          <w:szCs w:val="24"/>
        </w:rPr>
        <w:tab/>
        <w:t xml:space="preserve">Taxes </w:t>
      </w:r>
      <w:r w:rsidRPr="00644253">
        <w:rPr>
          <w:color w:val="231F20"/>
          <w:sz w:val="24"/>
          <w:szCs w:val="24"/>
        </w:rPr>
        <w:t>and Duties, e t c</w:t>
      </w:r>
    </w:p>
    <w:p w:rsidR="002557B5" w:rsidRPr="00644253" w:rsidRDefault="002557B5" w:rsidP="00644253">
      <w:pPr>
        <w:pStyle w:val="BodyText"/>
        <w:spacing w:line="480" w:lineRule="auto"/>
        <w:ind w:left="706" w:right="110" w:hanging="12"/>
        <w:jc w:val="both"/>
        <w:rPr>
          <w:sz w:val="24"/>
          <w:szCs w:val="24"/>
        </w:rPr>
      </w:pPr>
      <w:r w:rsidRPr="00644253">
        <w:rPr>
          <w:color w:val="231F20"/>
          <w:sz w:val="24"/>
          <w:szCs w:val="24"/>
        </w:rPr>
        <w:t xml:space="preserve">The Insurance Provider shall pay such taxes, duties, fees, levies and other impositions as may be levied under the Applicable </w:t>
      </w:r>
      <w:r w:rsidRPr="00644253">
        <w:rPr>
          <w:color w:val="231F20"/>
          <w:spacing w:val="-4"/>
          <w:sz w:val="24"/>
          <w:szCs w:val="24"/>
        </w:rPr>
        <w:t xml:space="preserve">Law, </w:t>
      </w:r>
      <w:r w:rsidRPr="00644253">
        <w:rPr>
          <w:color w:val="231F20"/>
          <w:sz w:val="24"/>
          <w:szCs w:val="24"/>
        </w:rPr>
        <w:t>the amount of which is deemed to have been included in the Contract Price.</w:t>
      </w:r>
    </w:p>
    <w:p w:rsidR="002557B5" w:rsidRPr="00644253" w:rsidRDefault="002557B5" w:rsidP="00644253">
      <w:pPr>
        <w:pStyle w:val="Heading4"/>
        <w:numPr>
          <w:ilvl w:val="0"/>
          <w:numId w:val="5"/>
        </w:numPr>
        <w:tabs>
          <w:tab w:val="left" w:pos="694"/>
          <w:tab w:val="left" w:pos="695"/>
        </w:tabs>
        <w:spacing w:before="0" w:line="480" w:lineRule="auto"/>
        <w:rPr>
          <w:sz w:val="24"/>
          <w:szCs w:val="24"/>
        </w:rPr>
      </w:pPr>
      <w:r w:rsidRPr="00644253">
        <w:rPr>
          <w:color w:val="231F20"/>
          <w:sz w:val="24"/>
          <w:szCs w:val="24"/>
        </w:rPr>
        <w:t>Commencement, Completion, Modiﬁcation, and Termination of Contract</w:t>
      </w:r>
    </w:p>
    <w:p w:rsidR="002557B5" w:rsidRPr="00644253" w:rsidRDefault="002557B5" w:rsidP="00644253">
      <w:pPr>
        <w:pStyle w:val="ListParagraph"/>
        <w:numPr>
          <w:ilvl w:val="1"/>
          <w:numId w:val="5"/>
        </w:numPr>
        <w:tabs>
          <w:tab w:val="left" w:pos="694"/>
          <w:tab w:val="left" w:pos="695"/>
        </w:tabs>
        <w:spacing w:before="0" w:line="480" w:lineRule="auto"/>
        <w:ind w:left="694"/>
        <w:rPr>
          <w:b/>
          <w:bCs/>
          <w:color w:val="231F20"/>
          <w:sz w:val="24"/>
          <w:szCs w:val="24"/>
        </w:rPr>
      </w:pPr>
      <w:r w:rsidRPr="00644253">
        <w:rPr>
          <w:b/>
          <w:bCs/>
          <w:color w:val="231F20"/>
          <w:sz w:val="24"/>
          <w:szCs w:val="24"/>
        </w:rPr>
        <w:t>2.1 Effectiveness of Contract</w:t>
      </w:r>
    </w:p>
    <w:p w:rsidR="002557B5" w:rsidRPr="00644253" w:rsidRDefault="002557B5" w:rsidP="00644253">
      <w:pPr>
        <w:pStyle w:val="BodyText"/>
        <w:spacing w:line="480" w:lineRule="auto"/>
        <w:ind w:left="706" w:right="110" w:hanging="12"/>
        <w:jc w:val="both"/>
        <w:rPr>
          <w:b/>
          <w:color w:val="231F20"/>
          <w:sz w:val="24"/>
          <w:szCs w:val="24"/>
        </w:rPr>
      </w:pPr>
      <w:r w:rsidRPr="00644253">
        <w:rPr>
          <w:color w:val="231F20"/>
          <w:sz w:val="24"/>
          <w:szCs w:val="24"/>
        </w:rPr>
        <w:t xml:space="preserve">This Contract shall come in to effect on the date the Contract is signed by </w:t>
      </w:r>
      <w:proofErr w:type="gramStart"/>
      <w:r w:rsidRPr="00644253">
        <w:rPr>
          <w:color w:val="231F20"/>
          <w:sz w:val="24"/>
          <w:szCs w:val="24"/>
        </w:rPr>
        <w:t>both parties or</w:t>
      </w:r>
      <w:proofErr w:type="gramEnd"/>
      <w:r w:rsidRPr="00644253">
        <w:rPr>
          <w:color w:val="231F20"/>
          <w:sz w:val="24"/>
          <w:szCs w:val="24"/>
        </w:rPr>
        <w:t xml:space="preserve"> such other later date as may be </w:t>
      </w:r>
      <w:r w:rsidRPr="00644253">
        <w:rPr>
          <w:b/>
          <w:color w:val="231F20"/>
          <w:sz w:val="24"/>
          <w:szCs w:val="24"/>
        </w:rPr>
        <w:t>stated in the SCC.</w:t>
      </w:r>
    </w:p>
    <w:p w:rsidR="002557B5" w:rsidRPr="00644253" w:rsidRDefault="002557B5" w:rsidP="00644253">
      <w:pPr>
        <w:pStyle w:val="ListParagraph"/>
        <w:numPr>
          <w:ilvl w:val="1"/>
          <w:numId w:val="5"/>
        </w:numPr>
        <w:tabs>
          <w:tab w:val="left" w:pos="694"/>
          <w:tab w:val="left" w:pos="695"/>
        </w:tabs>
        <w:spacing w:before="0" w:line="480" w:lineRule="auto"/>
        <w:ind w:left="692" w:right="720" w:hanging="562"/>
        <w:rPr>
          <w:b/>
          <w:color w:val="231F20"/>
          <w:sz w:val="24"/>
          <w:szCs w:val="24"/>
        </w:rPr>
      </w:pPr>
      <w:r w:rsidRPr="00644253">
        <w:rPr>
          <w:color w:val="231F20"/>
          <w:sz w:val="24"/>
          <w:szCs w:val="24"/>
        </w:rPr>
        <w:t xml:space="preserve">2.2 Duration and Commencement of Services the Commencement date and duration of the insurance cover shall be </w:t>
      </w:r>
      <w:r w:rsidRPr="00644253">
        <w:rPr>
          <w:b/>
          <w:color w:val="231F20"/>
          <w:sz w:val="24"/>
          <w:szCs w:val="24"/>
        </w:rPr>
        <w:t>speciﬁed in the SCC.</w:t>
      </w:r>
    </w:p>
    <w:p w:rsidR="002557B5" w:rsidRPr="00644253" w:rsidRDefault="002557B5" w:rsidP="00644253">
      <w:pPr>
        <w:pStyle w:val="Heading4"/>
        <w:numPr>
          <w:ilvl w:val="1"/>
          <w:numId w:val="5"/>
        </w:numPr>
        <w:tabs>
          <w:tab w:val="left" w:pos="694"/>
          <w:tab w:val="left" w:pos="695"/>
        </w:tabs>
        <w:spacing w:before="0" w:line="480" w:lineRule="auto"/>
        <w:ind w:left="694" w:hanging="564"/>
        <w:rPr>
          <w:color w:val="231F20"/>
          <w:sz w:val="24"/>
          <w:szCs w:val="24"/>
        </w:rPr>
      </w:pPr>
      <w:r w:rsidRPr="00644253">
        <w:rPr>
          <w:color w:val="231F20"/>
          <w:sz w:val="24"/>
          <w:szCs w:val="24"/>
        </w:rPr>
        <w:t>2.3. Modiﬁcation</w:t>
      </w:r>
    </w:p>
    <w:p w:rsidR="002557B5" w:rsidRPr="00644253" w:rsidRDefault="002557B5" w:rsidP="00644253">
      <w:pPr>
        <w:pStyle w:val="BodyText"/>
        <w:spacing w:line="480" w:lineRule="auto"/>
        <w:ind w:left="706" w:right="110" w:hanging="12"/>
        <w:jc w:val="both"/>
        <w:rPr>
          <w:sz w:val="24"/>
          <w:szCs w:val="24"/>
        </w:rPr>
      </w:pPr>
      <w:r w:rsidRPr="00644253">
        <w:rPr>
          <w:color w:val="231F20"/>
          <w:sz w:val="24"/>
          <w:szCs w:val="24"/>
        </w:rPr>
        <w:t>Modiﬁcation of the terms and conditions of this Contract, including any modiﬁcation of the scope of the Services or of the Contract Price, may only be made by written agreement between the Parties.</w:t>
      </w:r>
    </w:p>
    <w:p w:rsidR="002557B5" w:rsidRPr="00644253" w:rsidRDefault="002557B5" w:rsidP="00644253">
      <w:pPr>
        <w:pStyle w:val="Heading4"/>
        <w:numPr>
          <w:ilvl w:val="1"/>
          <w:numId w:val="5"/>
        </w:numPr>
        <w:tabs>
          <w:tab w:val="left" w:pos="694"/>
          <w:tab w:val="left" w:pos="695"/>
        </w:tabs>
        <w:spacing w:before="0" w:line="480" w:lineRule="auto"/>
        <w:ind w:left="694" w:hanging="564"/>
        <w:rPr>
          <w:color w:val="231F20"/>
          <w:sz w:val="24"/>
          <w:szCs w:val="24"/>
        </w:rPr>
      </w:pPr>
      <w:r w:rsidRPr="00644253">
        <w:rPr>
          <w:color w:val="231F20"/>
          <w:sz w:val="24"/>
          <w:szCs w:val="24"/>
        </w:rPr>
        <w:t>2.4 Force Majeure</w:t>
      </w:r>
    </w:p>
    <w:p w:rsidR="002557B5" w:rsidRPr="00644253" w:rsidRDefault="002557B5" w:rsidP="00644253">
      <w:pPr>
        <w:pStyle w:val="ListParagraph"/>
        <w:numPr>
          <w:ilvl w:val="2"/>
          <w:numId w:val="5"/>
        </w:numPr>
        <w:tabs>
          <w:tab w:val="left" w:pos="695"/>
        </w:tabs>
        <w:spacing w:before="0" w:line="480" w:lineRule="auto"/>
        <w:ind w:left="694"/>
        <w:rPr>
          <w:b/>
          <w:color w:val="231F20"/>
          <w:sz w:val="24"/>
          <w:szCs w:val="24"/>
        </w:rPr>
      </w:pPr>
      <w:r w:rsidRPr="00644253">
        <w:rPr>
          <w:b/>
          <w:color w:val="231F20"/>
          <w:sz w:val="24"/>
          <w:szCs w:val="24"/>
        </w:rPr>
        <w:t>2.4.1 Deﬁnition</w:t>
      </w:r>
    </w:p>
    <w:p w:rsidR="002557B5" w:rsidRPr="00644253" w:rsidRDefault="002557B5" w:rsidP="00644253">
      <w:pPr>
        <w:pStyle w:val="BodyText"/>
        <w:spacing w:line="480" w:lineRule="auto"/>
        <w:ind w:left="706" w:right="110" w:hanging="12"/>
        <w:jc w:val="both"/>
        <w:rPr>
          <w:sz w:val="24"/>
          <w:szCs w:val="24"/>
        </w:rPr>
      </w:pPr>
      <w:r w:rsidRPr="00644253">
        <w:rPr>
          <w:color w:val="231F20"/>
          <w:sz w:val="24"/>
          <w:szCs w:val="24"/>
        </w:rPr>
        <w:t>For the purposes of this Contract, “Force Majeure” means an event which is beyond the reasonable control of a Party and which makes a Party's performance of its obligations under the Contract impossible or so impractical as to be considered impossible under the circumstances.</w:t>
      </w:r>
    </w:p>
    <w:p w:rsidR="002557B5" w:rsidRPr="00644253" w:rsidRDefault="002557B5" w:rsidP="00644253">
      <w:pPr>
        <w:pStyle w:val="Heading4"/>
        <w:numPr>
          <w:ilvl w:val="2"/>
          <w:numId w:val="5"/>
        </w:numPr>
        <w:tabs>
          <w:tab w:val="left" w:pos="695"/>
        </w:tabs>
        <w:spacing w:before="0" w:line="480" w:lineRule="auto"/>
        <w:ind w:left="694" w:hanging="564"/>
        <w:rPr>
          <w:color w:val="231F20"/>
          <w:sz w:val="24"/>
          <w:szCs w:val="24"/>
        </w:rPr>
      </w:pPr>
      <w:r w:rsidRPr="00644253">
        <w:rPr>
          <w:color w:val="231F20"/>
          <w:sz w:val="24"/>
          <w:szCs w:val="24"/>
        </w:rPr>
        <w:t>2.4.2 No Breach of Contract</w:t>
      </w:r>
    </w:p>
    <w:p w:rsidR="002557B5" w:rsidRPr="00644253" w:rsidRDefault="002557B5" w:rsidP="00644253">
      <w:pPr>
        <w:pStyle w:val="BodyText"/>
        <w:spacing w:line="480" w:lineRule="auto"/>
        <w:ind w:left="705" w:right="110" w:hanging="12"/>
        <w:jc w:val="both"/>
        <w:rPr>
          <w:sz w:val="24"/>
          <w:szCs w:val="24"/>
        </w:rPr>
      </w:pPr>
      <w:r w:rsidRPr="00644253">
        <w:rPr>
          <w:color w:val="231F20"/>
          <w:sz w:val="24"/>
          <w:szCs w:val="24"/>
        </w:rPr>
        <w:t xml:space="preserve">The failure of a Party to fulﬁll any of its obligations under the contract shall not be considered to be a breach of, or default under, this Contract insofar as such inability arises from an event of Force Majeure, provided that the Party affected by such an event (a) has taken all reasonable precautions, due care and reasonable alternative measures in order to carry out the terms and conditions of this Contract, and (b) has informed the other Party as soon as possible about the occurrence of such an </w:t>
      </w:r>
      <w:r w:rsidRPr="00644253">
        <w:rPr>
          <w:color w:val="231F20"/>
          <w:sz w:val="24"/>
          <w:szCs w:val="24"/>
        </w:rPr>
        <w:lastRenderedPageBreak/>
        <w:t>event.</w:t>
      </w:r>
    </w:p>
    <w:p w:rsidR="002557B5" w:rsidRPr="00644253" w:rsidRDefault="002557B5" w:rsidP="00644253">
      <w:pPr>
        <w:pStyle w:val="Heading4"/>
        <w:numPr>
          <w:ilvl w:val="2"/>
          <w:numId w:val="5"/>
        </w:numPr>
        <w:tabs>
          <w:tab w:val="left" w:pos="688"/>
        </w:tabs>
        <w:spacing w:before="0" w:line="480" w:lineRule="auto"/>
        <w:ind w:left="687" w:hanging="558"/>
        <w:rPr>
          <w:color w:val="231F20"/>
          <w:sz w:val="24"/>
          <w:szCs w:val="24"/>
        </w:rPr>
      </w:pPr>
      <w:r w:rsidRPr="00644253">
        <w:rPr>
          <w:color w:val="231F20"/>
          <w:sz w:val="24"/>
          <w:szCs w:val="24"/>
        </w:rPr>
        <w:t>2.4.3 Extension of Time</w:t>
      </w:r>
    </w:p>
    <w:p w:rsidR="002557B5" w:rsidRPr="00644253" w:rsidRDefault="002557B5" w:rsidP="00644253">
      <w:pPr>
        <w:pStyle w:val="BodyText"/>
        <w:spacing w:line="480" w:lineRule="auto"/>
        <w:ind w:left="699" w:right="111" w:hanging="12"/>
        <w:jc w:val="both"/>
        <w:rPr>
          <w:sz w:val="24"/>
          <w:szCs w:val="24"/>
        </w:rPr>
      </w:pPr>
      <w:r w:rsidRPr="00644253">
        <w:rPr>
          <w:color w:val="231F20"/>
          <w:sz w:val="24"/>
          <w:szCs w:val="24"/>
        </w:rPr>
        <w:t>Any period within which a Party shall, pursuant to this Contract, complete any action or task, shall be extended for a period equal to the time during which such Party was unable to perform such action as a result of Force Majeure.</w:t>
      </w:r>
    </w:p>
    <w:p w:rsidR="002557B5" w:rsidRPr="00644253" w:rsidRDefault="002557B5" w:rsidP="00644253">
      <w:pPr>
        <w:pStyle w:val="Heading4"/>
        <w:numPr>
          <w:ilvl w:val="2"/>
          <w:numId w:val="5"/>
        </w:numPr>
        <w:tabs>
          <w:tab w:val="left" w:pos="688"/>
        </w:tabs>
        <w:spacing w:before="0" w:line="480" w:lineRule="auto"/>
        <w:ind w:left="687" w:hanging="558"/>
        <w:rPr>
          <w:color w:val="231F20"/>
          <w:sz w:val="24"/>
          <w:szCs w:val="24"/>
        </w:rPr>
      </w:pPr>
      <w:r w:rsidRPr="00644253">
        <w:rPr>
          <w:color w:val="231F20"/>
          <w:sz w:val="24"/>
          <w:szCs w:val="24"/>
        </w:rPr>
        <w:t>2.4.4 Payments</w:t>
      </w:r>
    </w:p>
    <w:p w:rsidR="002557B5" w:rsidRPr="00644253" w:rsidRDefault="002557B5" w:rsidP="00644253">
      <w:pPr>
        <w:pStyle w:val="BodyText"/>
        <w:spacing w:line="480" w:lineRule="auto"/>
        <w:ind w:left="699" w:right="111" w:hanging="12"/>
        <w:rPr>
          <w:color w:val="231F20"/>
          <w:sz w:val="24"/>
          <w:szCs w:val="24"/>
        </w:rPr>
      </w:pPr>
      <w:r w:rsidRPr="00644253">
        <w:rPr>
          <w:color w:val="231F20"/>
          <w:sz w:val="24"/>
          <w:szCs w:val="24"/>
        </w:rPr>
        <w:t>During the period of their inability to perform the Services as a result of an event of Force Majeure, the Insurance Provider shall been titled to continue to be paid under the terms of this Contract, as well as to be reimbursed for additional costs reasonably and necessarily incurred by them during such period for the purposes of the Services</w:t>
      </w:r>
      <w:bookmarkStart w:id="63" w:name="Page_67"/>
      <w:bookmarkEnd w:id="63"/>
      <w:r w:rsidRPr="00644253">
        <w:rPr>
          <w:color w:val="231F20"/>
          <w:sz w:val="24"/>
          <w:szCs w:val="24"/>
        </w:rPr>
        <w:t xml:space="preserve"> and in reactivating the Service after the end of such period.</w:t>
      </w:r>
    </w:p>
    <w:p w:rsidR="002557B5" w:rsidRPr="00644253" w:rsidRDefault="002557B5" w:rsidP="00644253">
      <w:pPr>
        <w:pStyle w:val="Heading4"/>
        <w:numPr>
          <w:ilvl w:val="1"/>
          <w:numId w:val="5"/>
        </w:numPr>
        <w:tabs>
          <w:tab w:val="left" w:pos="692"/>
          <w:tab w:val="left" w:pos="693"/>
        </w:tabs>
        <w:spacing w:before="0" w:line="480" w:lineRule="auto"/>
        <w:ind w:left="692" w:hanging="558"/>
        <w:rPr>
          <w:color w:val="231F20"/>
          <w:sz w:val="24"/>
          <w:szCs w:val="24"/>
        </w:rPr>
      </w:pPr>
      <w:r w:rsidRPr="00644253">
        <w:rPr>
          <w:color w:val="231F20"/>
          <w:sz w:val="24"/>
          <w:szCs w:val="24"/>
        </w:rPr>
        <w:t>2.5. Termination</w:t>
      </w:r>
    </w:p>
    <w:p w:rsidR="002557B5" w:rsidRPr="00644253" w:rsidRDefault="002557B5" w:rsidP="00644253">
      <w:pPr>
        <w:pStyle w:val="ListParagraph"/>
        <w:numPr>
          <w:ilvl w:val="2"/>
          <w:numId w:val="96"/>
        </w:numPr>
        <w:tabs>
          <w:tab w:val="left" w:pos="693"/>
        </w:tabs>
        <w:spacing w:before="0" w:line="480" w:lineRule="auto"/>
        <w:rPr>
          <w:b/>
          <w:sz w:val="24"/>
          <w:szCs w:val="24"/>
        </w:rPr>
      </w:pPr>
      <w:r w:rsidRPr="00644253">
        <w:rPr>
          <w:b/>
          <w:color w:val="231F20"/>
          <w:sz w:val="24"/>
          <w:szCs w:val="24"/>
        </w:rPr>
        <w:t>By the Procuring Entity</w:t>
      </w:r>
    </w:p>
    <w:p w:rsidR="002557B5" w:rsidRPr="00644253" w:rsidRDefault="002557B5" w:rsidP="00644253">
      <w:pPr>
        <w:pStyle w:val="BodyText"/>
        <w:spacing w:line="480" w:lineRule="auto"/>
        <w:ind w:left="704" w:right="100" w:hanging="12"/>
        <w:rPr>
          <w:sz w:val="24"/>
          <w:szCs w:val="24"/>
        </w:rPr>
      </w:pPr>
      <w:r w:rsidRPr="00644253">
        <w:rPr>
          <w:color w:val="231F20"/>
          <w:sz w:val="24"/>
          <w:szCs w:val="24"/>
        </w:rPr>
        <w:t>The Procuring Entity may terminate this Contract, by not less than thirty (30) days' written notice of termination to the Insurance Provider, to be given after the occurrence of any of the events speciﬁed in paragraphs (a) through of this Sub-Clause 2.5.1:</w:t>
      </w:r>
    </w:p>
    <w:p w:rsidR="002557B5" w:rsidRPr="00644253" w:rsidRDefault="002557B5" w:rsidP="00644253">
      <w:pPr>
        <w:pStyle w:val="ListParagraph"/>
        <w:numPr>
          <w:ilvl w:val="0"/>
          <w:numId w:val="4"/>
        </w:numPr>
        <w:tabs>
          <w:tab w:val="left" w:pos="1119"/>
        </w:tabs>
        <w:spacing w:before="0" w:line="480" w:lineRule="auto"/>
        <w:ind w:right="109" w:hanging="432"/>
        <w:jc w:val="both"/>
        <w:rPr>
          <w:sz w:val="24"/>
          <w:szCs w:val="24"/>
        </w:rPr>
      </w:pPr>
      <w:r w:rsidRPr="00644253">
        <w:rPr>
          <w:color w:val="231F20"/>
          <w:sz w:val="24"/>
          <w:szCs w:val="24"/>
        </w:rPr>
        <w:t>If the Insurance Provider does not remedy a failure in the performance of its obligations under the Contract, within thirty (30) days after being notiﬁed or within any further period as the Procuring Entity may have subsequently approved in writing;</w:t>
      </w:r>
    </w:p>
    <w:p w:rsidR="002557B5" w:rsidRPr="00644253" w:rsidRDefault="002557B5" w:rsidP="00644253">
      <w:pPr>
        <w:pStyle w:val="ListParagraph"/>
        <w:numPr>
          <w:ilvl w:val="0"/>
          <w:numId w:val="4"/>
        </w:numPr>
        <w:tabs>
          <w:tab w:val="left" w:pos="1118"/>
          <w:tab w:val="left" w:pos="1119"/>
        </w:tabs>
        <w:spacing w:before="0" w:line="480" w:lineRule="auto"/>
        <w:ind w:left="1118"/>
        <w:rPr>
          <w:sz w:val="24"/>
          <w:szCs w:val="24"/>
        </w:rPr>
      </w:pPr>
      <w:r w:rsidRPr="00644253">
        <w:rPr>
          <w:color w:val="231F20"/>
          <w:sz w:val="24"/>
          <w:szCs w:val="24"/>
        </w:rPr>
        <w:t>If the Insurance Provider become in solvent or bankrupt;</w:t>
      </w:r>
    </w:p>
    <w:p w:rsidR="002557B5" w:rsidRPr="00644253" w:rsidRDefault="002557B5" w:rsidP="00644253">
      <w:pPr>
        <w:pStyle w:val="ListParagraph"/>
        <w:numPr>
          <w:ilvl w:val="0"/>
          <w:numId w:val="4"/>
        </w:numPr>
        <w:tabs>
          <w:tab w:val="left" w:pos="1118"/>
          <w:tab w:val="left" w:pos="1119"/>
        </w:tabs>
        <w:spacing w:before="0" w:line="480" w:lineRule="auto"/>
        <w:ind w:right="109" w:hanging="432"/>
        <w:rPr>
          <w:sz w:val="24"/>
          <w:szCs w:val="24"/>
        </w:rPr>
      </w:pPr>
      <w:r w:rsidRPr="00644253">
        <w:rPr>
          <w:color w:val="231F20"/>
          <w:sz w:val="24"/>
          <w:szCs w:val="24"/>
        </w:rPr>
        <w:t>if, as the result of Force Majeure, the Insurance Provider is unable to perform a material portion of the Services for a period of not less than sixty (60) days; or</w:t>
      </w:r>
    </w:p>
    <w:p w:rsidR="002557B5" w:rsidRPr="00644253" w:rsidRDefault="002557B5" w:rsidP="00644253">
      <w:pPr>
        <w:pStyle w:val="ListParagraph"/>
        <w:numPr>
          <w:ilvl w:val="0"/>
          <w:numId w:val="4"/>
        </w:numPr>
        <w:tabs>
          <w:tab w:val="left" w:pos="1117"/>
          <w:tab w:val="left" w:pos="1119"/>
        </w:tabs>
        <w:spacing w:before="0" w:line="480" w:lineRule="auto"/>
        <w:ind w:right="109" w:hanging="432"/>
        <w:rPr>
          <w:sz w:val="24"/>
          <w:szCs w:val="24"/>
        </w:rPr>
      </w:pPr>
      <w:proofErr w:type="gramStart"/>
      <w:r w:rsidRPr="00644253">
        <w:rPr>
          <w:color w:val="231F20"/>
          <w:sz w:val="24"/>
          <w:szCs w:val="24"/>
        </w:rPr>
        <w:t>if</w:t>
      </w:r>
      <w:proofErr w:type="gramEnd"/>
      <w:r w:rsidRPr="00644253">
        <w:rPr>
          <w:color w:val="231F20"/>
          <w:sz w:val="24"/>
          <w:szCs w:val="24"/>
        </w:rPr>
        <w:t xml:space="preserve"> the Insurance Provider, in the judgment of the Procuring Entity has engaged in Fraud and Corruption, as deﬁned in paragraph 2.2a. of Attachment1 to the GCC, in competing for or in executing the Contract</w:t>
      </w:r>
    </w:p>
    <w:p w:rsidR="002557B5" w:rsidRPr="00644253" w:rsidRDefault="002557B5" w:rsidP="00644253">
      <w:pPr>
        <w:pStyle w:val="Heading4"/>
        <w:numPr>
          <w:ilvl w:val="2"/>
          <w:numId w:val="5"/>
        </w:numPr>
        <w:tabs>
          <w:tab w:val="left" w:pos="692"/>
        </w:tabs>
        <w:spacing w:before="0" w:line="480" w:lineRule="auto"/>
        <w:ind w:left="691" w:hanging="558"/>
        <w:rPr>
          <w:sz w:val="24"/>
          <w:szCs w:val="24"/>
        </w:rPr>
      </w:pPr>
      <w:r w:rsidRPr="00644253">
        <w:rPr>
          <w:color w:val="231F20"/>
          <w:sz w:val="24"/>
          <w:szCs w:val="24"/>
        </w:rPr>
        <w:t xml:space="preserve">2.5.2 </w:t>
      </w:r>
      <w:proofErr w:type="gramStart"/>
      <w:r w:rsidRPr="00644253">
        <w:rPr>
          <w:color w:val="231F20"/>
          <w:sz w:val="24"/>
          <w:szCs w:val="24"/>
        </w:rPr>
        <w:t>By</w:t>
      </w:r>
      <w:proofErr w:type="gramEnd"/>
      <w:r w:rsidRPr="00644253">
        <w:rPr>
          <w:color w:val="231F20"/>
          <w:sz w:val="24"/>
          <w:szCs w:val="24"/>
        </w:rPr>
        <w:t xml:space="preserve"> the Insurance Provider</w:t>
      </w:r>
    </w:p>
    <w:p w:rsidR="002557B5" w:rsidRPr="00644253" w:rsidRDefault="002557B5" w:rsidP="00644253">
      <w:pPr>
        <w:pStyle w:val="BodyText"/>
        <w:spacing w:line="480" w:lineRule="auto"/>
        <w:ind w:left="703" w:right="107" w:hanging="12"/>
        <w:rPr>
          <w:sz w:val="24"/>
          <w:szCs w:val="24"/>
        </w:rPr>
      </w:pPr>
      <w:r w:rsidRPr="00644253">
        <w:rPr>
          <w:color w:val="231F20"/>
          <w:sz w:val="24"/>
          <w:szCs w:val="24"/>
        </w:rPr>
        <w:t xml:space="preserve">The Insurance Provider may terminate this Contract, by not less than thirty (30) days' written notice to the Procuring </w:t>
      </w:r>
      <w:r w:rsidRPr="00644253">
        <w:rPr>
          <w:color w:val="231F20"/>
          <w:spacing w:val="-3"/>
          <w:sz w:val="24"/>
          <w:szCs w:val="24"/>
        </w:rPr>
        <w:t xml:space="preserve">Entity, </w:t>
      </w:r>
      <w:r w:rsidRPr="00644253">
        <w:rPr>
          <w:color w:val="231F20"/>
          <w:sz w:val="24"/>
          <w:szCs w:val="24"/>
        </w:rPr>
        <w:t xml:space="preserve">such notice to be given after the occurrence of any of the events speciﬁed in </w:t>
      </w:r>
      <w:r w:rsidRPr="00644253">
        <w:rPr>
          <w:color w:val="231F20"/>
          <w:sz w:val="24"/>
          <w:szCs w:val="24"/>
        </w:rPr>
        <w:lastRenderedPageBreak/>
        <w:t>paragraphs (a) and (b) of this Sub-Clause 2.5.2:</w:t>
      </w:r>
    </w:p>
    <w:p w:rsidR="002557B5" w:rsidRPr="00644253" w:rsidRDefault="002557B5" w:rsidP="00644253">
      <w:pPr>
        <w:pStyle w:val="ListParagraph"/>
        <w:numPr>
          <w:ilvl w:val="0"/>
          <w:numId w:val="3"/>
        </w:numPr>
        <w:tabs>
          <w:tab w:val="left" w:pos="1117"/>
        </w:tabs>
        <w:spacing w:before="0" w:line="480" w:lineRule="auto"/>
        <w:ind w:right="109"/>
        <w:jc w:val="both"/>
        <w:rPr>
          <w:sz w:val="24"/>
          <w:szCs w:val="24"/>
        </w:rPr>
      </w:pPr>
      <w:r w:rsidRPr="00644253">
        <w:rPr>
          <w:color w:val="231F20"/>
          <w:sz w:val="24"/>
          <w:szCs w:val="24"/>
        </w:rPr>
        <w:t>If the Procuring Entity fails to pay any monies due to the Insurance Provider pursuant to this Contract and not subject to dispute pursuant to Clause 7 within forty-ﬁve (45) days after receiving written notice from the Insurance Provider that such payment is overdue; or</w:t>
      </w:r>
    </w:p>
    <w:p w:rsidR="002557B5" w:rsidRPr="00644253" w:rsidRDefault="002557B5" w:rsidP="00644253">
      <w:pPr>
        <w:pStyle w:val="ListParagraph"/>
        <w:numPr>
          <w:ilvl w:val="0"/>
          <w:numId w:val="3"/>
        </w:numPr>
        <w:tabs>
          <w:tab w:val="left" w:pos="1116"/>
          <w:tab w:val="left" w:pos="1117"/>
        </w:tabs>
        <w:spacing w:before="0" w:line="480" w:lineRule="auto"/>
        <w:ind w:right="109"/>
        <w:rPr>
          <w:sz w:val="24"/>
          <w:szCs w:val="24"/>
        </w:rPr>
      </w:pPr>
      <w:r w:rsidRPr="00644253">
        <w:rPr>
          <w:color w:val="231F20"/>
          <w:sz w:val="24"/>
          <w:szCs w:val="24"/>
        </w:rPr>
        <w:t>if, as the result of Force Majeure, the Insurance Provider is unable to perform a material portion of the Services for a period of not less than sixty (60) days.</w:t>
      </w:r>
    </w:p>
    <w:p w:rsidR="002557B5" w:rsidRPr="00644253" w:rsidRDefault="002557B5" w:rsidP="00644253">
      <w:pPr>
        <w:pStyle w:val="Heading4"/>
        <w:numPr>
          <w:ilvl w:val="2"/>
          <w:numId w:val="5"/>
        </w:numPr>
        <w:tabs>
          <w:tab w:val="left" w:pos="692"/>
        </w:tabs>
        <w:spacing w:before="0" w:line="480" w:lineRule="auto"/>
        <w:ind w:left="691" w:hanging="558"/>
        <w:rPr>
          <w:sz w:val="24"/>
          <w:szCs w:val="24"/>
        </w:rPr>
      </w:pPr>
      <w:r w:rsidRPr="00644253">
        <w:rPr>
          <w:color w:val="231F20"/>
          <w:sz w:val="24"/>
          <w:szCs w:val="24"/>
        </w:rPr>
        <w:t>2.5.3 Payment upon Termination</w:t>
      </w:r>
    </w:p>
    <w:p w:rsidR="002557B5" w:rsidRPr="00644253" w:rsidRDefault="002557B5" w:rsidP="00644253">
      <w:pPr>
        <w:pStyle w:val="BodyText"/>
        <w:spacing w:line="480" w:lineRule="auto"/>
        <w:ind w:left="703" w:hanging="12"/>
        <w:rPr>
          <w:sz w:val="24"/>
          <w:szCs w:val="24"/>
        </w:rPr>
      </w:pPr>
      <w:r w:rsidRPr="00644253">
        <w:rPr>
          <w:color w:val="231F20"/>
          <w:sz w:val="24"/>
          <w:szCs w:val="24"/>
        </w:rPr>
        <w:t>Upon termination of this Contract pursuant to Sub-Clauses 2.5.1 or 2.5.2, the Procuring Entity shall make the following payments to the Insurance Provider:</w:t>
      </w:r>
    </w:p>
    <w:p w:rsidR="002557B5" w:rsidRPr="00644253" w:rsidRDefault="002557B5" w:rsidP="00644253">
      <w:pPr>
        <w:pStyle w:val="ListParagraph"/>
        <w:numPr>
          <w:ilvl w:val="3"/>
          <w:numId w:val="5"/>
        </w:numPr>
        <w:tabs>
          <w:tab w:val="left" w:pos="1100"/>
          <w:tab w:val="left" w:pos="1102"/>
        </w:tabs>
        <w:spacing w:before="0" w:line="480" w:lineRule="auto"/>
        <w:ind w:right="110" w:hanging="417"/>
        <w:rPr>
          <w:sz w:val="24"/>
          <w:szCs w:val="24"/>
        </w:rPr>
      </w:pPr>
      <w:r w:rsidRPr="00644253">
        <w:rPr>
          <w:color w:val="231F20"/>
          <w:sz w:val="24"/>
          <w:szCs w:val="24"/>
        </w:rPr>
        <w:t>remuneration pursuant to Clause 5 for Services satisfactorily performed prior to the effective date of termination;</w:t>
      </w:r>
    </w:p>
    <w:p w:rsidR="002557B5" w:rsidRPr="00644253" w:rsidRDefault="002557B5" w:rsidP="00644253">
      <w:pPr>
        <w:pStyle w:val="ListParagraph"/>
        <w:numPr>
          <w:ilvl w:val="3"/>
          <w:numId w:val="5"/>
        </w:numPr>
        <w:tabs>
          <w:tab w:val="left" w:pos="1100"/>
          <w:tab w:val="left" w:pos="1102"/>
        </w:tabs>
        <w:spacing w:before="0" w:line="480" w:lineRule="auto"/>
        <w:ind w:right="110" w:hanging="417"/>
        <w:rPr>
          <w:sz w:val="24"/>
          <w:szCs w:val="24"/>
        </w:rPr>
      </w:pPr>
      <w:proofErr w:type="gramStart"/>
      <w:r w:rsidRPr="00644253">
        <w:rPr>
          <w:color w:val="231F20"/>
          <w:sz w:val="24"/>
          <w:szCs w:val="24"/>
        </w:rPr>
        <w:t>except</w:t>
      </w:r>
      <w:proofErr w:type="gramEnd"/>
      <w:r w:rsidRPr="00644253">
        <w:rPr>
          <w:color w:val="231F20"/>
          <w:sz w:val="24"/>
          <w:szCs w:val="24"/>
        </w:rPr>
        <w:t xml:space="preserve"> in the case of termination pursuant to paragraphs (a), (b), (d) of Sub-Clause 2.5.1, reimbursement of any reasonable cost incident to the prompt and orderly termination of the Contract.</w:t>
      </w:r>
    </w:p>
    <w:p w:rsidR="002557B5" w:rsidRPr="00644253" w:rsidRDefault="002557B5" w:rsidP="00644253">
      <w:pPr>
        <w:pStyle w:val="ListParagraph"/>
        <w:numPr>
          <w:ilvl w:val="3"/>
          <w:numId w:val="5"/>
        </w:numPr>
        <w:tabs>
          <w:tab w:val="left" w:pos="1100"/>
          <w:tab w:val="left" w:pos="1101"/>
        </w:tabs>
        <w:spacing w:before="0" w:line="480" w:lineRule="auto"/>
        <w:ind w:right="110" w:hanging="417"/>
        <w:rPr>
          <w:sz w:val="24"/>
          <w:szCs w:val="24"/>
        </w:rPr>
      </w:pPr>
      <w:r w:rsidRPr="00644253">
        <w:rPr>
          <w:color w:val="231F20"/>
          <w:sz w:val="24"/>
          <w:szCs w:val="24"/>
        </w:rPr>
        <w:t>The Insurance provider shall pay or refund to the Procuring Entity any moneys paid but for which no consume rate services were provided.</w:t>
      </w:r>
    </w:p>
    <w:p w:rsidR="002557B5" w:rsidRPr="00644253" w:rsidRDefault="002557B5" w:rsidP="00644253">
      <w:pPr>
        <w:pStyle w:val="Heading4"/>
        <w:numPr>
          <w:ilvl w:val="0"/>
          <w:numId w:val="5"/>
        </w:numPr>
        <w:tabs>
          <w:tab w:val="left" w:pos="691"/>
          <w:tab w:val="left" w:pos="692"/>
        </w:tabs>
        <w:spacing w:before="0" w:line="480" w:lineRule="auto"/>
        <w:ind w:left="691" w:hanging="558"/>
        <w:rPr>
          <w:sz w:val="24"/>
          <w:szCs w:val="24"/>
        </w:rPr>
      </w:pPr>
      <w:r w:rsidRPr="00644253">
        <w:rPr>
          <w:color w:val="231F20"/>
          <w:sz w:val="24"/>
          <w:szCs w:val="24"/>
        </w:rPr>
        <w:t>Obligations of the Insurance Provider</w:t>
      </w:r>
    </w:p>
    <w:p w:rsidR="002557B5" w:rsidRPr="00644253" w:rsidRDefault="002557B5" w:rsidP="00644253">
      <w:pPr>
        <w:pStyle w:val="ListParagraph"/>
        <w:numPr>
          <w:ilvl w:val="1"/>
          <w:numId w:val="5"/>
        </w:numPr>
        <w:tabs>
          <w:tab w:val="left" w:pos="691"/>
          <w:tab w:val="left" w:pos="692"/>
        </w:tabs>
        <w:spacing w:before="0" w:line="480" w:lineRule="auto"/>
        <w:ind w:left="691" w:hanging="558"/>
        <w:rPr>
          <w:b/>
          <w:color w:val="231F20"/>
          <w:sz w:val="24"/>
          <w:szCs w:val="24"/>
        </w:rPr>
      </w:pPr>
      <w:r w:rsidRPr="00644253">
        <w:rPr>
          <w:b/>
          <w:color w:val="231F20"/>
          <w:sz w:val="24"/>
          <w:szCs w:val="24"/>
        </w:rPr>
        <w:t>3.1 General</w:t>
      </w:r>
    </w:p>
    <w:p w:rsidR="002557B5" w:rsidRPr="00644253" w:rsidRDefault="002557B5" w:rsidP="00644253">
      <w:pPr>
        <w:pStyle w:val="BodyText"/>
        <w:spacing w:line="480" w:lineRule="auto"/>
        <w:ind w:left="688" w:right="106" w:firstLine="3"/>
        <w:jc w:val="both"/>
        <w:rPr>
          <w:sz w:val="24"/>
          <w:szCs w:val="24"/>
        </w:rPr>
      </w:pPr>
      <w:r w:rsidRPr="00644253">
        <w:rPr>
          <w:color w:val="231F20"/>
          <w:sz w:val="24"/>
          <w:szCs w:val="24"/>
        </w:rPr>
        <w:t xml:space="preserve">The Insurance Provider shall perform the Services in accordance with the terms of the signed Insurance Policy and the Schedule of Requirements, and carry out its obligations with all due diligence, efﬁciency, and economy, in accordance with generally accepted professional techniques and practices, and shall observe sound management practices, and employ appropriate advanced technology and safe methods. The Insurance Provider shall always act, in respect of any matter relating to this Contract or to the Services, as faithful adviser to the Procuring </w:t>
      </w:r>
      <w:r w:rsidRPr="00644253">
        <w:rPr>
          <w:color w:val="231F20"/>
          <w:spacing w:val="-3"/>
          <w:sz w:val="24"/>
          <w:szCs w:val="24"/>
        </w:rPr>
        <w:t xml:space="preserve">Entity, </w:t>
      </w:r>
      <w:r w:rsidRPr="00644253">
        <w:rPr>
          <w:color w:val="231F20"/>
          <w:sz w:val="24"/>
          <w:szCs w:val="24"/>
        </w:rPr>
        <w:t>and shall at all times support and safeguard the Procuring Entity's legitimate interests in any dealings with Subcontractors or third parties.</w:t>
      </w:r>
    </w:p>
    <w:p w:rsidR="002557B5" w:rsidRPr="00644253" w:rsidRDefault="002557B5" w:rsidP="00644253">
      <w:pPr>
        <w:pStyle w:val="Heading4"/>
        <w:numPr>
          <w:ilvl w:val="1"/>
          <w:numId w:val="5"/>
        </w:numPr>
        <w:tabs>
          <w:tab w:val="left" w:pos="695"/>
          <w:tab w:val="left" w:pos="696"/>
        </w:tabs>
        <w:spacing w:before="0" w:line="480" w:lineRule="auto"/>
        <w:ind w:left="695" w:hanging="562"/>
        <w:rPr>
          <w:color w:val="231F20"/>
          <w:sz w:val="24"/>
          <w:szCs w:val="24"/>
        </w:rPr>
      </w:pPr>
      <w:r w:rsidRPr="00644253">
        <w:rPr>
          <w:color w:val="231F20"/>
          <w:sz w:val="24"/>
          <w:szCs w:val="24"/>
        </w:rPr>
        <w:t>3.2 Conﬂict of Interests</w:t>
      </w:r>
    </w:p>
    <w:p w:rsidR="002557B5" w:rsidRPr="00644253" w:rsidRDefault="002557B5" w:rsidP="00644253">
      <w:pPr>
        <w:pStyle w:val="ListParagraph"/>
        <w:numPr>
          <w:ilvl w:val="2"/>
          <w:numId w:val="5"/>
        </w:numPr>
        <w:tabs>
          <w:tab w:val="left" w:pos="696"/>
        </w:tabs>
        <w:spacing w:before="0" w:line="480" w:lineRule="auto"/>
        <w:ind w:left="695" w:hanging="562"/>
        <w:rPr>
          <w:color w:val="231F20"/>
          <w:sz w:val="24"/>
          <w:szCs w:val="24"/>
        </w:rPr>
      </w:pPr>
      <w:r w:rsidRPr="00644253">
        <w:rPr>
          <w:color w:val="231F20"/>
          <w:sz w:val="24"/>
          <w:szCs w:val="24"/>
        </w:rPr>
        <w:t>3.2.1 Insurance Provider Not to Beneﬁt from Commissions and Discounts.</w:t>
      </w:r>
    </w:p>
    <w:p w:rsidR="002557B5" w:rsidRPr="00644253" w:rsidRDefault="002557B5" w:rsidP="00C8080F">
      <w:pPr>
        <w:pStyle w:val="BodyText"/>
        <w:spacing w:line="480" w:lineRule="auto"/>
        <w:ind w:left="695"/>
        <w:rPr>
          <w:sz w:val="24"/>
          <w:szCs w:val="24"/>
        </w:rPr>
      </w:pPr>
      <w:r w:rsidRPr="00644253">
        <w:rPr>
          <w:color w:val="231F20"/>
          <w:sz w:val="24"/>
          <w:szCs w:val="24"/>
        </w:rPr>
        <w:lastRenderedPageBreak/>
        <w:t>The remuneration of the Insurance Provider pursuant to Clause 6 shall constitute the Insurance Provider's sole</w:t>
      </w:r>
      <w:bookmarkStart w:id="64" w:name="Page_68"/>
      <w:bookmarkEnd w:id="64"/>
      <w:r w:rsidR="00C8080F">
        <w:rPr>
          <w:sz w:val="24"/>
          <w:szCs w:val="24"/>
        </w:rPr>
        <w:t xml:space="preserve"> </w:t>
      </w:r>
      <w:r w:rsidRPr="00644253">
        <w:rPr>
          <w:color w:val="231F20"/>
          <w:sz w:val="24"/>
          <w:szCs w:val="24"/>
        </w:rPr>
        <w:t>remuneration in connection with this Contract or the Services, and the Insurance Provider shall not accept for their own beneﬁt any trade commission, discount, or similar payment in connection with activities pursuant to this Contract or to the Services or in the discharge of their obligations under the Contract, and the Insurance Provider shall use their best efforts to ensure that the Personnel, any Subcontractors, and agents of either of them similarly shall not receive any  such additional remuneration.</w:t>
      </w:r>
    </w:p>
    <w:p w:rsidR="002557B5" w:rsidRPr="00644253" w:rsidRDefault="002557B5" w:rsidP="00644253">
      <w:pPr>
        <w:pStyle w:val="ListParagraph"/>
        <w:numPr>
          <w:ilvl w:val="2"/>
          <w:numId w:val="5"/>
        </w:numPr>
        <w:tabs>
          <w:tab w:val="left" w:pos="692"/>
        </w:tabs>
        <w:spacing w:before="0" w:line="480" w:lineRule="auto"/>
        <w:ind w:left="691" w:hanging="562"/>
        <w:rPr>
          <w:color w:val="231F20"/>
          <w:sz w:val="24"/>
          <w:szCs w:val="24"/>
        </w:rPr>
      </w:pPr>
      <w:r w:rsidRPr="00644253">
        <w:rPr>
          <w:color w:val="231F20"/>
          <w:sz w:val="24"/>
          <w:szCs w:val="24"/>
        </w:rPr>
        <w:t>3.2.2 Insurance Provider and Afﬁliates Not to be Otherwise Interested in Services other than the insurance   Services</w:t>
      </w:r>
    </w:p>
    <w:p w:rsidR="002557B5" w:rsidRPr="00644253" w:rsidRDefault="002557B5" w:rsidP="00644253">
      <w:pPr>
        <w:pStyle w:val="BodyText"/>
        <w:spacing w:line="480" w:lineRule="auto"/>
        <w:ind w:left="699" w:right="109" w:hanging="8"/>
        <w:jc w:val="both"/>
        <w:rPr>
          <w:sz w:val="24"/>
          <w:szCs w:val="24"/>
        </w:rPr>
      </w:pPr>
      <w:r w:rsidRPr="00644253">
        <w:rPr>
          <w:color w:val="231F20"/>
          <w:sz w:val="24"/>
          <w:szCs w:val="24"/>
        </w:rPr>
        <w:t>The Insurance Provider agree that, during the term of this Contract and after its termination, the Insurance Provider and its afﬁliates, as well as any Subcontractor and any of its afﬁliates, shall be disqualiﬁed from providing goods, works, or Services (other than the insurance Services and any continuation thereof) for any contingency resulting from or closely related to the Services.</w:t>
      </w:r>
    </w:p>
    <w:p w:rsidR="002557B5" w:rsidRPr="00644253" w:rsidRDefault="002557B5" w:rsidP="00644253">
      <w:pPr>
        <w:pStyle w:val="ListParagraph"/>
        <w:numPr>
          <w:ilvl w:val="2"/>
          <w:numId w:val="5"/>
        </w:numPr>
        <w:tabs>
          <w:tab w:val="left" w:pos="692"/>
        </w:tabs>
        <w:spacing w:before="0" w:line="480" w:lineRule="auto"/>
        <w:ind w:left="691" w:hanging="562"/>
        <w:rPr>
          <w:color w:val="231F20"/>
          <w:sz w:val="24"/>
          <w:szCs w:val="24"/>
        </w:rPr>
      </w:pPr>
      <w:r w:rsidRPr="00644253">
        <w:rPr>
          <w:color w:val="231F20"/>
          <w:sz w:val="24"/>
          <w:szCs w:val="24"/>
        </w:rPr>
        <w:t>3.2.3 Prohibition of Conﬂicting Activities</w:t>
      </w:r>
    </w:p>
    <w:p w:rsidR="002557B5" w:rsidRPr="00644253" w:rsidRDefault="002557B5" w:rsidP="00644253">
      <w:pPr>
        <w:pStyle w:val="BodyText"/>
        <w:spacing w:line="480" w:lineRule="auto"/>
        <w:ind w:left="699" w:right="109" w:hanging="8"/>
        <w:jc w:val="both"/>
        <w:rPr>
          <w:sz w:val="24"/>
          <w:szCs w:val="24"/>
        </w:rPr>
      </w:pPr>
      <w:r w:rsidRPr="00644253">
        <w:rPr>
          <w:color w:val="231F20"/>
          <w:sz w:val="24"/>
          <w:szCs w:val="24"/>
        </w:rPr>
        <w:t>Neither the Insurance Provider nor its Subcontractors nor the Personnel shall engage, either directly or indirectly, in any of the following activities:</w:t>
      </w:r>
    </w:p>
    <w:p w:rsidR="002557B5" w:rsidRPr="00644253" w:rsidRDefault="002557B5" w:rsidP="00644253">
      <w:pPr>
        <w:pStyle w:val="ListParagraph"/>
        <w:numPr>
          <w:ilvl w:val="3"/>
          <w:numId w:val="5"/>
        </w:numPr>
        <w:tabs>
          <w:tab w:val="left" w:pos="1118"/>
          <w:tab w:val="left" w:pos="1120"/>
        </w:tabs>
        <w:spacing w:before="0" w:line="480" w:lineRule="auto"/>
        <w:ind w:left="1126" w:right="109" w:hanging="435"/>
        <w:rPr>
          <w:sz w:val="24"/>
          <w:szCs w:val="24"/>
        </w:rPr>
      </w:pPr>
      <w:r w:rsidRPr="00644253">
        <w:rPr>
          <w:color w:val="231F20"/>
          <w:sz w:val="24"/>
          <w:szCs w:val="24"/>
        </w:rPr>
        <w:t>During the term of this Contract, any business or professional activities in Kenya which would conﬂict with the activities as signed to them under this Contract;</w:t>
      </w:r>
    </w:p>
    <w:p w:rsidR="002557B5" w:rsidRPr="00644253" w:rsidRDefault="002557B5" w:rsidP="00644253">
      <w:pPr>
        <w:pStyle w:val="ListParagraph"/>
        <w:numPr>
          <w:ilvl w:val="3"/>
          <w:numId w:val="5"/>
        </w:numPr>
        <w:tabs>
          <w:tab w:val="left" w:pos="1118"/>
          <w:tab w:val="left" w:pos="1119"/>
        </w:tabs>
        <w:spacing w:before="0" w:line="480" w:lineRule="auto"/>
        <w:ind w:left="1126" w:right="122" w:hanging="435"/>
        <w:rPr>
          <w:sz w:val="24"/>
          <w:szCs w:val="24"/>
        </w:rPr>
      </w:pPr>
      <w:r w:rsidRPr="00644253">
        <w:rPr>
          <w:color w:val="231F20"/>
          <w:sz w:val="24"/>
          <w:szCs w:val="24"/>
        </w:rPr>
        <w:t>during the term of this Contract, neither the Insurance Provider nor their Subcontractors shall hire public employees in active duty or on any type of leave, to perform any activity under this Contract;</w:t>
      </w:r>
    </w:p>
    <w:p w:rsidR="002557B5" w:rsidRPr="00644253" w:rsidRDefault="002557B5" w:rsidP="00644253">
      <w:pPr>
        <w:pStyle w:val="ListParagraph"/>
        <w:numPr>
          <w:ilvl w:val="3"/>
          <w:numId w:val="5"/>
        </w:numPr>
        <w:tabs>
          <w:tab w:val="left" w:pos="1119"/>
        </w:tabs>
        <w:spacing w:before="0" w:line="480" w:lineRule="auto"/>
        <w:ind w:left="1118" w:hanging="427"/>
        <w:jc w:val="both"/>
        <w:rPr>
          <w:b/>
          <w:sz w:val="24"/>
          <w:szCs w:val="24"/>
        </w:rPr>
      </w:pPr>
      <w:proofErr w:type="gramStart"/>
      <w:r w:rsidRPr="00644253">
        <w:rPr>
          <w:color w:val="231F20"/>
          <w:sz w:val="24"/>
          <w:szCs w:val="24"/>
        </w:rPr>
        <w:t>after</w:t>
      </w:r>
      <w:proofErr w:type="gramEnd"/>
      <w:r w:rsidRPr="00644253">
        <w:rPr>
          <w:color w:val="231F20"/>
          <w:sz w:val="24"/>
          <w:szCs w:val="24"/>
        </w:rPr>
        <w:t xml:space="preserve"> the termination of this Contract, such other activities as may be </w:t>
      </w:r>
      <w:r w:rsidRPr="00644253">
        <w:rPr>
          <w:b/>
          <w:color w:val="231F20"/>
          <w:sz w:val="24"/>
          <w:szCs w:val="24"/>
        </w:rPr>
        <w:t>speciﬁed in the SCC.</w:t>
      </w:r>
    </w:p>
    <w:p w:rsidR="002557B5" w:rsidRPr="00644253" w:rsidRDefault="002557B5" w:rsidP="00644253">
      <w:pPr>
        <w:pStyle w:val="Heading4"/>
        <w:tabs>
          <w:tab w:val="left" w:pos="691"/>
          <w:tab w:val="left" w:pos="692"/>
        </w:tabs>
        <w:spacing w:before="0" w:line="480" w:lineRule="auto"/>
        <w:ind w:left="0"/>
        <w:rPr>
          <w:color w:val="231F20"/>
          <w:sz w:val="24"/>
          <w:szCs w:val="24"/>
        </w:rPr>
      </w:pPr>
      <w:r w:rsidRPr="00644253">
        <w:rPr>
          <w:color w:val="231F20"/>
          <w:sz w:val="24"/>
          <w:szCs w:val="24"/>
        </w:rPr>
        <w:t xml:space="preserve">3.3 </w:t>
      </w:r>
      <w:r w:rsidRPr="00644253">
        <w:rPr>
          <w:color w:val="231F20"/>
          <w:sz w:val="24"/>
          <w:szCs w:val="24"/>
        </w:rPr>
        <w:tab/>
        <w:t>Conﬁdentiality</w:t>
      </w:r>
    </w:p>
    <w:p w:rsidR="002557B5" w:rsidRPr="00644253" w:rsidRDefault="002557B5" w:rsidP="00644253">
      <w:pPr>
        <w:pStyle w:val="BodyText"/>
        <w:spacing w:line="480" w:lineRule="auto"/>
        <w:ind w:left="698" w:right="105" w:hanging="8"/>
        <w:jc w:val="both"/>
        <w:rPr>
          <w:sz w:val="24"/>
          <w:szCs w:val="24"/>
        </w:rPr>
      </w:pPr>
      <w:r w:rsidRPr="00644253">
        <w:rPr>
          <w:color w:val="231F20"/>
          <w:sz w:val="24"/>
          <w:szCs w:val="24"/>
        </w:rPr>
        <w:t xml:space="preserve">The Insurance Provider, its Subcontractors, and the Personnel of either of them shall not, either during the term or within two (2) years after the expiration of this Contract, disclose any proprietary or conﬁdential information relating to the Project, the Services, this Contract, or the Procuring Entity's business or operations without the prior written consent of the Procuring </w:t>
      </w:r>
      <w:r w:rsidRPr="00644253">
        <w:rPr>
          <w:color w:val="231F20"/>
          <w:spacing w:val="-3"/>
          <w:sz w:val="24"/>
          <w:szCs w:val="24"/>
        </w:rPr>
        <w:t>Entity.</w:t>
      </w:r>
    </w:p>
    <w:p w:rsidR="002557B5" w:rsidRPr="00644253" w:rsidRDefault="002557B5" w:rsidP="00644253">
      <w:pPr>
        <w:pStyle w:val="Heading4"/>
        <w:tabs>
          <w:tab w:val="left" w:pos="691"/>
          <w:tab w:val="left" w:pos="692"/>
        </w:tabs>
        <w:spacing w:before="0" w:line="480" w:lineRule="auto"/>
        <w:ind w:left="0"/>
        <w:rPr>
          <w:color w:val="231F20"/>
          <w:sz w:val="24"/>
          <w:szCs w:val="24"/>
        </w:rPr>
      </w:pPr>
      <w:r w:rsidRPr="00644253">
        <w:rPr>
          <w:color w:val="231F20"/>
          <w:sz w:val="24"/>
          <w:szCs w:val="24"/>
        </w:rPr>
        <w:t xml:space="preserve">3.4 </w:t>
      </w:r>
      <w:r w:rsidRPr="00644253">
        <w:rPr>
          <w:color w:val="231F20"/>
          <w:sz w:val="24"/>
          <w:szCs w:val="24"/>
        </w:rPr>
        <w:tab/>
        <w:t>Reporting Obligations</w:t>
      </w:r>
    </w:p>
    <w:p w:rsidR="002557B5" w:rsidRPr="00644253" w:rsidRDefault="002557B5" w:rsidP="00644253">
      <w:pPr>
        <w:pStyle w:val="BodyText"/>
        <w:spacing w:line="480" w:lineRule="auto"/>
        <w:ind w:left="698" w:right="109" w:hanging="8"/>
        <w:jc w:val="both"/>
        <w:rPr>
          <w:sz w:val="24"/>
          <w:szCs w:val="24"/>
        </w:rPr>
      </w:pPr>
      <w:r w:rsidRPr="00644253">
        <w:rPr>
          <w:color w:val="231F20"/>
          <w:sz w:val="24"/>
          <w:szCs w:val="24"/>
        </w:rPr>
        <w:lastRenderedPageBreak/>
        <w:t>The Insurance Provider shall submit to the Procuring Entity there ports and documents speciﬁed in Appendix B in the form, in the numbers, and within the periods set for thin the said Appendix.</w:t>
      </w:r>
    </w:p>
    <w:p w:rsidR="002557B5" w:rsidRPr="00644253" w:rsidRDefault="002557B5" w:rsidP="00644253">
      <w:pPr>
        <w:pStyle w:val="Heading4"/>
        <w:tabs>
          <w:tab w:val="left" w:pos="691"/>
          <w:tab w:val="left" w:pos="692"/>
        </w:tabs>
        <w:spacing w:before="0" w:line="480" w:lineRule="auto"/>
        <w:ind w:left="0"/>
        <w:rPr>
          <w:color w:val="231F20"/>
          <w:sz w:val="24"/>
          <w:szCs w:val="24"/>
        </w:rPr>
      </w:pPr>
      <w:r w:rsidRPr="00644253">
        <w:rPr>
          <w:color w:val="231F20"/>
          <w:sz w:val="24"/>
          <w:szCs w:val="24"/>
        </w:rPr>
        <w:t>3.5</w:t>
      </w:r>
      <w:r w:rsidRPr="00644253">
        <w:rPr>
          <w:color w:val="231F20"/>
          <w:sz w:val="24"/>
          <w:szCs w:val="24"/>
        </w:rPr>
        <w:tab/>
        <w:t>Documents Prepared by the Insurance Provider to Be the Property of the Procuring Entity.</w:t>
      </w:r>
    </w:p>
    <w:p w:rsidR="002557B5" w:rsidRPr="00644253" w:rsidRDefault="002557B5" w:rsidP="00644253">
      <w:pPr>
        <w:pStyle w:val="BodyText"/>
        <w:spacing w:line="480" w:lineRule="auto"/>
        <w:ind w:left="698" w:right="109" w:hanging="8"/>
        <w:jc w:val="both"/>
        <w:rPr>
          <w:b/>
          <w:sz w:val="24"/>
          <w:szCs w:val="24"/>
        </w:rPr>
      </w:pPr>
      <w:r w:rsidRPr="00644253">
        <w:rPr>
          <w:color w:val="231F20"/>
          <w:sz w:val="24"/>
          <w:szCs w:val="24"/>
        </w:rPr>
        <w:t xml:space="preserve">All reports, and other documents and software submitted by the Insurance Provider in accordance with Sub- Clause 3.4 shall become and remain the property of the Procuring </w:t>
      </w:r>
      <w:r w:rsidRPr="00644253">
        <w:rPr>
          <w:color w:val="231F20"/>
          <w:spacing w:val="-3"/>
          <w:sz w:val="24"/>
          <w:szCs w:val="24"/>
        </w:rPr>
        <w:t xml:space="preserve">Entity, </w:t>
      </w:r>
      <w:r w:rsidRPr="00644253">
        <w:rPr>
          <w:color w:val="231F20"/>
          <w:sz w:val="24"/>
          <w:szCs w:val="24"/>
        </w:rPr>
        <w:t xml:space="preserve">and the Insurance Provider shall, not later than upon termination or expiration of this Contract, deliver all such documents and software to the Procuring </w:t>
      </w:r>
      <w:r w:rsidRPr="00644253">
        <w:rPr>
          <w:color w:val="231F20"/>
          <w:spacing w:val="-3"/>
          <w:sz w:val="24"/>
          <w:szCs w:val="24"/>
        </w:rPr>
        <w:t xml:space="preserve">Entity, </w:t>
      </w:r>
      <w:r w:rsidRPr="00644253">
        <w:rPr>
          <w:color w:val="231F20"/>
          <w:sz w:val="24"/>
          <w:szCs w:val="24"/>
        </w:rPr>
        <w:t xml:space="preserve">together with a detailed inventory thereof. The Insurance Provider may retain a copy of such documents and software. Restrictions about the future use of these documents, if </w:t>
      </w:r>
      <w:r w:rsidRPr="00644253">
        <w:rPr>
          <w:color w:val="231F20"/>
          <w:spacing w:val="-4"/>
          <w:sz w:val="24"/>
          <w:szCs w:val="24"/>
        </w:rPr>
        <w:t xml:space="preserve">any, </w:t>
      </w:r>
      <w:r w:rsidRPr="00644253">
        <w:rPr>
          <w:color w:val="231F20"/>
          <w:sz w:val="24"/>
          <w:szCs w:val="24"/>
        </w:rPr>
        <w:t xml:space="preserve">shall be </w:t>
      </w:r>
      <w:r w:rsidRPr="00644253">
        <w:rPr>
          <w:b/>
          <w:color w:val="231F20"/>
          <w:sz w:val="24"/>
          <w:szCs w:val="24"/>
        </w:rPr>
        <w:t>speciﬁed in the SCC.</w:t>
      </w:r>
    </w:p>
    <w:p w:rsidR="002557B5" w:rsidRPr="00644253" w:rsidRDefault="002557B5" w:rsidP="00644253">
      <w:pPr>
        <w:pStyle w:val="Heading4"/>
        <w:tabs>
          <w:tab w:val="left" w:pos="690"/>
          <w:tab w:val="left" w:pos="691"/>
        </w:tabs>
        <w:spacing w:before="0" w:line="480" w:lineRule="auto"/>
        <w:ind w:left="0"/>
        <w:rPr>
          <w:color w:val="231F20"/>
          <w:sz w:val="24"/>
          <w:szCs w:val="24"/>
        </w:rPr>
      </w:pPr>
      <w:r w:rsidRPr="00644253">
        <w:rPr>
          <w:color w:val="231F20"/>
          <w:sz w:val="24"/>
          <w:szCs w:val="24"/>
        </w:rPr>
        <w:t>3.6</w:t>
      </w:r>
      <w:r w:rsidRPr="00644253">
        <w:rPr>
          <w:color w:val="231F20"/>
          <w:sz w:val="24"/>
          <w:szCs w:val="24"/>
        </w:rPr>
        <w:tab/>
        <w:t>Liquidated Damages</w:t>
      </w:r>
    </w:p>
    <w:p w:rsidR="002557B5" w:rsidRPr="00644253" w:rsidRDefault="002557B5" w:rsidP="00644253">
      <w:pPr>
        <w:tabs>
          <w:tab w:val="left" w:pos="724"/>
        </w:tabs>
        <w:spacing w:line="480" w:lineRule="auto"/>
        <w:rPr>
          <w:color w:val="231F20"/>
          <w:sz w:val="24"/>
          <w:szCs w:val="24"/>
        </w:rPr>
      </w:pPr>
      <w:r w:rsidRPr="00644253">
        <w:rPr>
          <w:color w:val="231F20"/>
          <w:sz w:val="24"/>
          <w:szCs w:val="24"/>
        </w:rPr>
        <w:t>3.6.1</w:t>
      </w:r>
      <w:r w:rsidRPr="00644253">
        <w:rPr>
          <w:color w:val="231F20"/>
          <w:sz w:val="24"/>
          <w:szCs w:val="24"/>
        </w:rPr>
        <w:tab/>
        <w:t>Payments of Liquidated Damages</w:t>
      </w:r>
    </w:p>
    <w:p w:rsidR="002557B5" w:rsidRPr="00644253" w:rsidRDefault="002557B5" w:rsidP="00644253">
      <w:pPr>
        <w:pStyle w:val="BodyText"/>
        <w:spacing w:line="480" w:lineRule="auto"/>
        <w:ind w:left="698" w:right="110" w:hanging="8"/>
        <w:jc w:val="both"/>
        <w:rPr>
          <w:sz w:val="24"/>
          <w:szCs w:val="24"/>
        </w:rPr>
      </w:pPr>
      <w:r w:rsidRPr="00644253">
        <w:rPr>
          <w:color w:val="231F20"/>
          <w:sz w:val="24"/>
          <w:szCs w:val="24"/>
        </w:rPr>
        <w:t xml:space="preserve">The Insurance Provider shall pay liquidated damages to the Procuring Entity at the rate per day </w:t>
      </w:r>
      <w:r w:rsidRPr="00644253">
        <w:rPr>
          <w:b/>
          <w:color w:val="231F20"/>
          <w:sz w:val="24"/>
          <w:szCs w:val="24"/>
        </w:rPr>
        <w:t xml:space="preserve">stated in the SCC </w:t>
      </w:r>
      <w:r w:rsidRPr="00644253">
        <w:rPr>
          <w:color w:val="231F20"/>
          <w:sz w:val="24"/>
          <w:szCs w:val="24"/>
        </w:rPr>
        <w:t xml:space="preserve">for each day that the Insurance Provider fails to pay the agreed compensation costs beyond or later the agreed date when such compensation should be made. The date by when the compensation costs should be made is speciﬁed in </w:t>
      </w:r>
      <w:r w:rsidRPr="00644253">
        <w:rPr>
          <w:b/>
          <w:color w:val="231F20"/>
          <w:sz w:val="24"/>
          <w:szCs w:val="24"/>
        </w:rPr>
        <w:t>the SCC</w:t>
      </w:r>
      <w:r w:rsidRPr="00644253">
        <w:rPr>
          <w:color w:val="231F20"/>
          <w:sz w:val="24"/>
          <w:szCs w:val="24"/>
        </w:rPr>
        <w:t xml:space="preserve">. The total amount of liquidated damages shall not exceed the amount </w:t>
      </w:r>
      <w:r w:rsidRPr="00644253">
        <w:rPr>
          <w:b/>
          <w:color w:val="231F20"/>
          <w:sz w:val="24"/>
          <w:szCs w:val="24"/>
        </w:rPr>
        <w:t xml:space="preserve">deﬁned in the SCC. </w:t>
      </w:r>
      <w:r w:rsidRPr="00644253">
        <w:rPr>
          <w:color w:val="231F20"/>
          <w:sz w:val="24"/>
          <w:szCs w:val="24"/>
        </w:rPr>
        <w:t>The Procuring Entity may deduct liquidated damages from payments due to the Insurance Provider. Payment of liquidated damages shall not affect the Insurance Provider's liabilities.</w:t>
      </w:r>
    </w:p>
    <w:p w:rsidR="002557B5" w:rsidRPr="00644253" w:rsidRDefault="002557B5" w:rsidP="00644253">
      <w:pPr>
        <w:tabs>
          <w:tab w:val="left" w:pos="691"/>
        </w:tabs>
        <w:spacing w:line="480" w:lineRule="auto"/>
        <w:rPr>
          <w:color w:val="231F20"/>
          <w:sz w:val="24"/>
          <w:szCs w:val="24"/>
        </w:rPr>
      </w:pPr>
      <w:r w:rsidRPr="00644253">
        <w:rPr>
          <w:color w:val="231F20"/>
          <w:sz w:val="24"/>
          <w:szCs w:val="24"/>
        </w:rPr>
        <w:t>3.6.2</w:t>
      </w:r>
      <w:r w:rsidRPr="00644253">
        <w:rPr>
          <w:color w:val="231F20"/>
          <w:sz w:val="24"/>
          <w:szCs w:val="24"/>
        </w:rPr>
        <w:tab/>
        <w:t>Correction for Over-payment</w:t>
      </w:r>
    </w:p>
    <w:p w:rsidR="002557B5" w:rsidRPr="00644253" w:rsidRDefault="002557B5" w:rsidP="00644253">
      <w:pPr>
        <w:pStyle w:val="BodyText"/>
        <w:spacing w:line="480" w:lineRule="auto"/>
        <w:ind w:left="698" w:right="110" w:hanging="8"/>
        <w:jc w:val="both"/>
        <w:rPr>
          <w:sz w:val="24"/>
          <w:szCs w:val="24"/>
        </w:rPr>
      </w:pPr>
      <w:r w:rsidRPr="00644253">
        <w:rPr>
          <w:color w:val="231F20"/>
          <w:sz w:val="24"/>
          <w:szCs w:val="24"/>
        </w:rPr>
        <w:t xml:space="preserve">The Procuring Entity shall correct any overpayment of liquidated damages by the Insurance Provider by adjusting the next payment premium or certiﬁcate. The Insurance Provider shall be paid interest on the overpayment, calculated from the date of payment to the date of repayment, at the rates speciﬁed in Sub-Clause </w:t>
      </w:r>
      <w:bookmarkStart w:id="65" w:name="Page_69"/>
      <w:bookmarkEnd w:id="65"/>
      <w:r w:rsidRPr="00644253">
        <w:rPr>
          <w:color w:val="231F20"/>
          <w:sz w:val="24"/>
          <w:szCs w:val="24"/>
        </w:rPr>
        <w:t>6.5.</w:t>
      </w:r>
    </w:p>
    <w:p w:rsidR="002557B5" w:rsidRPr="00644253" w:rsidRDefault="002557B5" w:rsidP="00644253">
      <w:pPr>
        <w:pStyle w:val="Heading4"/>
        <w:numPr>
          <w:ilvl w:val="1"/>
          <w:numId w:val="97"/>
        </w:numPr>
        <w:tabs>
          <w:tab w:val="left" w:pos="694"/>
          <w:tab w:val="left" w:pos="695"/>
        </w:tabs>
        <w:spacing w:before="0" w:line="480" w:lineRule="auto"/>
        <w:rPr>
          <w:sz w:val="24"/>
          <w:szCs w:val="24"/>
        </w:rPr>
      </w:pPr>
      <w:r w:rsidRPr="00644253">
        <w:rPr>
          <w:color w:val="231F20"/>
          <w:sz w:val="24"/>
          <w:szCs w:val="24"/>
        </w:rPr>
        <w:t xml:space="preserve">      Performance Security</w:t>
      </w:r>
    </w:p>
    <w:p w:rsidR="002557B5" w:rsidRPr="00644253" w:rsidRDefault="002557B5" w:rsidP="00644253">
      <w:pPr>
        <w:pStyle w:val="BodyText"/>
        <w:spacing w:line="480" w:lineRule="auto"/>
        <w:ind w:left="694"/>
        <w:jc w:val="both"/>
        <w:rPr>
          <w:sz w:val="24"/>
          <w:szCs w:val="24"/>
        </w:rPr>
      </w:pPr>
      <w:r w:rsidRPr="00644253">
        <w:rPr>
          <w:color w:val="231F20"/>
          <w:sz w:val="24"/>
          <w:szCs w:val="24"/>
        </w:rPr>
        <w:t>The Insurance Provider shall not be required to provide any Performance Security to the Procuring Entity.</w:t>
      </w:r>
    </w:p>
    <w:p w:rsidR="002557B5" w:rsidRPr="00644253" w:rsidRDefault="002557B5" w:rsidP="00644253">
      <w:pPr>
        <w:pStyle w:val="Heading4"/>
        <w:numPr>
          <w:ilvl w:val="1"/>
          <w:numId w:val="97"/>
        </w:numPr>
        <w:tabs>
          <w:tab w:val="left" w:pos="694"/>
          <w:tab w:val="left" w:pos="695"/>
        </w:tabs>
        <w:spacing w:before="0" w:line="480" w:lineRule="auto"/>
        <w:rPr>
          <w:sz w:val="24"/>
          <w:szCs w:val="24"/>
        </w:rPr>
      </w:pPr>
      <w:r w:rsidRPr="00644253">
        <w:rPr>
          <w:color w:val="231F20"/>
          <w:sz w:val="24"/>
          <w:szCs w:val="24"/>
        </w:rPr>
        <w:t xml:space="preserve">      Fraud and Corruption</w:t>
      </w:r>
    </w:p>
    <w:p w:rsidR="002557B5" w:rsidRPr="00644253" w:rsidRDefault="002557B5" w:rsidP="00644253">
      <w:pPr>
        <w:pStyle w:val="BodyText"/>
        <w:spacing w:line="480" w:lineRule="auto"/>
        <w:ind w:left="701" w:right="109" w:hanging="8"/>
        <w:jc w:val="both"/>
        <w:rPr>
          <w:sz w:val="24"/>
          <w:szCs w:val="24"/>
        </w:rPr>
      </w:pPr>
      <w:r w:rsidRPr="00644253">
        <w:rPr>
          <w:color w:val="231F20"/>
          <w:sz w:val="24"/>
          <w:szCs w:val="24"/>
        </w:rPr>
        <w:t xml:space="preserve">The Procuring Entity requires compliance with the Government's Anti-Corruption laws and its </w:t>
      </w:r>
      <w:r w:rsidRPr="00644253">
        <w:rPr>
          <w:color w:val="231F20"/>
          <w:sz w:val="24"/>
          <w:szCs w:val="24"/>
        </w:rPr>
        <w:lastRenderedPageBreak/>
        <w:t xml:space="preserve">prevailing sanctions. The Procuring Entity requires the Insurance Provider to disclose any commissions or fees that may have been paid or are to be paid to agents or any other party with respect to the tendering process or execution of the Contract. The information disclosed must include at least the name and address of the agent or other </w:t>
      </w:r>
      <w:r w:rsidRPr="00644253">
        <w:rPr>
          <w:color w:val="231F20"/>
          <w:spacing w:val="-3"/>
          <w:sz w:val="24"/>
          <w:szCs w:val="24"/>
        </w:rPr>
        <w:t xml:space="preserve">party, </w:t>
      </w:r>
      <w:r w:rsidRPr="00644253">
        <w:rPr>
          <w:color w:val="231F20"/>
          <w:sz w:val="24"/>
          <w:szCs w:val="24"/>
        </w:rPr>
        <w:t>the amount and currency, and the purpose of the commission, gratuity or fee.</w:t>
      </w:r>
    </w:p>
    <w:p w:rsidR="002557B5" w:rsidRPr="00644253" w:rsidRDefault="002557B5" w:rsidP="00644253">
      <w:pPr>
        <w:pStyle w:val="Heading4"/>
        <w:numPr>
          <w:ilvl w:val="0"/>
          <w:numId w:val="5"/>
        </w:numPr>
        <w:tabs>
          <w:tab w:val="left" w:pos="693"/>
          <w:tab w:val="left" w:pos="695"/>
        </w:tabs>
        <w:spacing w:before="0" w:line="480" w:lineRule="auto"/>
        <w:ind w:hanging="563"/>
        <w:rPr>
          <w:sz w:val="24"/>
          <w:szCs w:val="24"/>
        </w:rPr>
      </w:pPr>
      <w:r w:rsidRPr="00644253">
        <w:rPr>
          <w:color w:val="231F20"/>
          <w:sz w:val="24"/>
          <w:szCs w:val="24"/>
        </w:rPr>
        <w:t>Insurance Provider's Personnel</w:t>
      </w:r>
    </w:p>
    <w:p w:rsidR="002557B5" w:rsidRPr="00644253" w:rsidRDefault="002557B5" w:rsidP="00644253">
      <w:pPr>
        <w:pStyle w:val="BodyText"/>
        <w:spacing w:line="480" w:lineRule="auto"/>
        <w:ind w:left="701" w:right="109" w:hanging="8"/>
        <w:jc w:val="both"/>
        <w:rPr>
          <w:sz w:val="24"/>
          <w:szCs w:val="24"/>
        </w:rPr>
      </w:pPr>
      <w:r w:rsidRPr="00644253">
        <w:rPr>
          <w:color w:val="231F20"/>
          <w:sz w:val="24"/>
          <w:szCs w:val="24"/>
        </w:rPr>
        <w:t>TheContractshallnotobligatetheInsuranceProvidertoprovideanyspeciﬁcpersonnelforcarryingoutofthe Services.</w:t>
      </w:r>
    </w:p>
    <w:p w:rsidR="002557B5" w:rsidRPr="00644253" w:rsidRDefault="002557B5" w:rsidP="00644253">
      <w:pPr>
        <w:pStyle w:val="Heading4"/>
        <w:numPr>
          <w:ilvl w:val="0"/>
          <w:numId w:val="5"/>
        </w:numPr>
        <w:tabs>
          <w:tab w:val="left" w:pos="693"/>
          <w:tab w:val="left" w:pos="694"/>
        </w:tabs>
        <w:spacing w:before="0" w:line="480" w:lineRule="auto"/>
        <w:ind w:left="693" w:hanging="562"/>
        <w:rPr>
          <w:color w:val="231F20"/>
          <w:sz w:val="24"/>
          <w:szCs w:val="24"/>
        </w:rPr>
      </w:pPr>
      <w:r w:rsidRPr="00644253">
        <w:rPr>
          <w:color w:val="231F20"/>
          <w:sz w:val="24"/>
          <w:szCs w:val="24"/>
        </w:rPr>
        <w:t>Obligations of the Procuring Entity</w:t>
      </w:r>
    </w:p>
    <w:p w:rsidR="002557B5" w:rsidRPr="00644253" w:rsidRDefault="002557B5" w:rsidP="00644253">
      <w:pPr>
        <w:pStyle w:val="ListParagraph"/>
        <w:numPr>
          <w:ilvl w:val="1"/>
          <w:numId w:val="98"/>
        </w:numPr>
        <w:tabs>
          <w:tab w:val="left" w:pos="693"/>
          <w:tab w:val="left" w:pos="694"/>
        </w:tabs>
        <w:spacing w:before="0" w:line="480" w:lineRule="auto"/>
        <w:rPr>
          <w:b/>
          <w:color w:val="231F20"/>
          <w:sz w:val="24"/>
          <w:szCs w:val="24"/>
        </w:rPr>
      </w:pPr>
      <w:r w:rsidRPr="00644253">
        <w:rPr>
          <w:b/>
          <w:color w:val="231F20"/>
          <w:sz w:val="24"/>
          <w:szCs w:val="24"/>
        </w:rPr>
        <w:t xml:space="preserve">      Change in the Applicable Law</w:t>
      </w:r>
    </w:p>
    <w:p w:rsidR="002557B5" w:rsidRPr="00644253" w:rsidRDefault="002557B5" w:rsidP="00644253">
      <w:pPr>
        <w:pStyle w:val="BodyText"/>
        <w:spacing w:line="480" w:lineRule="auto"/>
        <w:ind w:left="701" w:right="107" w:hanging="8"/>
        <w:jc w:val="both"/>
        <w:rPr>
          <w:sz w:val="24"/>
          <w:szCs w:val="24"/>
        </w:rPr>
      </w:pPr>
      <w:r w:rsidRPr="00644253">
        <w:rPr>
          <w:color w:val="231F20"/>
          <w:sz w:val="24"/>
          <w:szCs w:val="24"/>
        </w:rPr>
        <w:t>If, after the date of  this Contract, there is any change in the Applicable Law with respect to taxes and duties which increases or decreases the cost of the Services rendered by the Insurance Provider, then the remuneration and reimbursable expenses otherwise payable to the Insurance Provider under this Contract shall be increased or decreased accordingly by agreement between the Parties, and corresponding adjustments shall be made to the amounts referred to in Sub-Clauses 6.2 (a) or (b),as the case may be.</w:t>
      </w:r>
    </w:p>
    <w:p w:rsidR="002557B5" w:rsidRPr="00644253" w:rsidRDefault="002557B5" w:rsidP="00644253">
      <w:pPr>
        <w:pStyle w:val="Heading4"/>
        <w:numPr>
          <w:ilvl w:val="0"/>
          <w:numId w:val="5"/>
        </w:numPr>
        <w:tabs>
          <w:tab w:val="left" w:pos="693"/>
          <w:tab w:val="left" w:pos="694"/>
        </w:tabs>
        <w:spacing w:before="0" w:line="480" w:lineRule="auto"/>
        <w:ind w:left="693" w:hanging="562"/>
        <w:rPr>
          <w:sz w:val="24"/>
          <w:szCs w:val="24"/>
        </w:rPr>
      </w:pPr>
      <w:r w:rsidRPr="00644253">
        <w:rPr>
          <w:color w:val="231F20"/>
          <w:sz w:val="24"/>
          <w:szCs w:val="24"/>
        </w:rPr>
        <w:t>Payments to the Insurance Provider</w:t>
      </w:r>
    </w:p>
    <w:p w:rsidR="002557B5" w:rsidRPr="00644253" w:rsidRDefault="002557B5" w:rsidP="00644253">
      <w:pPr>
        <w:pStyle w:val="ListParagraph"/>
        <w:numPr>
          <w:ilvl w:val="1"/>
          <w:numId w:val="99"/>
        </w:numPr>
        <w:tabs>
          <w:tab w:val="left" w:pos="693"/>
          <w:tab w:val="left" w:pos="694"/>
        </w:tabs>
        <w:spacing w:before="0" w:line="480" w:lineRule="auto"/>
        <w:rPr>
          <w:b/>
          <w:color w:val="231F20"/>
          <w:sz w:val="24"/>
          <w:szCs w:val="24"/>
        </w:rPr>
      </w:pPr>
      <w:r w:rsidRPr="00644253">
        <w:rPr>
          <w:b/>
          <w:color w:val="231F20"/>
          <w:sz w:val="24"/>
          <w:szCs w:val="24"/>
        </w:rPr>
        <w:t xml:space="preserve">      Lump-Sum Remuneration</w:t>
      </w:r>
    </w:p>
    <w:p w:rsidR="002557B5" w:rsidRPr="00644253" w:rsidRDefault="002557B5" w:rsidP="00644253">
      <w:pPr>
        <w:pStyle w:val="BodyText"/>
        <w:spacing w:line="480" w:lineRule="auto"/>
        <w:ind w:left="701" w:right="109" w:hanging="8"/>
        <w:jc w:val="both"/>
        <w:rPr>
          <w:sz w:val="24"/>
          <w:szCs w:val="24"/>
        </w:rPr>
      </w:pPr>
      <w:r w:rsidRPr="00644253">
        <w:rPr>
          <w:color w:val="231F20"/>
          <w:sz w:val="24"/>
          <w:szCs w:val="24"/>
        </w:rPr>
        <w:t>The Insurance Provider's remuneration shall not exceed the Contract Price and shall be a ﬁxed lump-sum. Except as provided in Sub-Clause 5.1, the Contract Price may only be increased above the amounts stated in Sub- Clause 6.2 if the Parties have agreed to additional payments in accordance with Sub-Clauses 2.3 and 6.3.</w:t>
      </w:r>
    </w:p>
    <w:p w:rsidR="002557B5" w:rsidRPr="00644253" w:rsidRDefault="002557B5" w:rsidP="00644253">
      <w:pPr>
        <w:pStyle w:val="Heading4"/>
        <w:tabs>
          <w:tab w:val="left" w:pos="693"/>
          <w:tab w:val="left" w:pos="694"/>
        </w:tabs>
        <w:spacing w:before="0" w:line="480" w:lineRule="auto"/>
        <w:ind w:left="0"/>
        <w:rPr>
          <w:color w:val="231F20"/>
          <w:sz w:val="24"/>
          <w:szCs w:val="24"/>
        </w:rPr>
      </w:pPr>
      <w:r w:rsidRPr="00644253">
        <w:rPr>
          <w:color w:val="231F20"/>
          <w:sz w:val="24"/>
          <w:szCs w:val="24"/>
        </w:rPr>
        <w:t>6.2</w:t>
      </w:r>
      <w:r w:rsidRPr="00644253">
        <w:rPr>
          <w:color w:val="231F20"/>
          <w:sz w:val="24"/>
          <w:szCs w:val="24"/>
        </w:rPr>
        <w:tab/>
        <w:t>Contract Price</w:t>
      </w:r>
    </w:p>
    <w:p w:rsidR="002557B5" w:rsidRPr="00644253" w:rsidRDefault="002557B5" w:rsidP="00644253">
      <w:pPr>
        <w:spacing w:line="480" w:lineRule="auto"/>
        <w:ind w:left="693"/>
        <w:jc w:val="both"/>
        <w:rPr>
          <w:b/>
          <w:sz w:val="24"/>
          <w:szCs w:val="24"/>
        </w:rPr>
      </w:pPr>
      <w:r w:rsidRPr="00644253">
        <w:rPr>
          <w:color w:val="231F20"/>
          <w:sz w:val="24"/>
          <w:szCs w:val="24"/>
        </w:rPr>
        <w:t xml:space="preserve">The price payable is </w:t>
      </w:r>
      <w:r w:rsidRPr="00644253">
        <w:rPr>
          <w:b/>
          <w:color w:val="231F20"/>
          <w:sz w:val="24"/>
          <w:szCs w:val="24"/>
        </w:rPr>
        <w:t>set forth in the SCC.</w:t>
      </w:r>
    </w:p>
    <w:p w:rsidR="002557B5" w:rsidRPr="00644253" w:rsidRDefault="002557B5" w:rsidP="00644253">
      <w:pPr>
        <w:pStyle w:val="Heading4"/>
        <w:tabs>
          <w:tab w:val="left" w:pos="693"/>
          <w:tab w:val="left" w:pos="694"/>
        </w:tabs>
        <w:spacing w:before="0" w:line="480" w:lineRule="auto"/>
        <w:ind w:left="0"/>
        <w:rPr>
          <w:color w:val="231F20"/>
          <w:sz w:val="24"/>
          <w:szCs w:val="24"/>
        </w:rPr>
      </w:pPr>
      <w:r w:rsidRPr="00644253">
        <w:rPr>
          <w:color w:val="231F20"/>
          <w:spacing w:val="-5"/>
          <w:sz w:val="24"/>
          <w:szCs w:val="24"/>
        </w:rPr>
        <w:t>6.3</w:t>
      </w:r>
      <w:r w:rsidRPr="00644253">
        <w:rPr>
          <w:color w:val="231F20"/>
          <w:spacing w:val="-5"/>
          <w:sz w:val="24"/>
          <w:szCs w:val="24"/>
        </w:rPr>
        <w:tab/>
        <w:t xml:space="preserve">Terms </w:t>
      </w:r>
      <w:r w:rsidRPr="00644253">
        <w:rPr>
          <w:color w:val="231F20"/>
          <w:sz w:val="24"/>
          <w:szCs w:val="24"/>
        </w:rPr>
        <w:t>and Conditions of Payment</w:t>
      </w:r>
    </w:p>
    <w:p w:rsidR="002557B5" w:rsidRPr="00644253" w:rsidRDefault="002557B5" w:rsidP="00644253">
      <w:pPr>
        <w:pStyle w:val="BodyText"/>
        <w:spacing w:line="480" w:lineRule="auto"/>
        <w:ind w:left="693"/>
        <w:jc w:val="both"/>
        <w:rPr>
          <w:b/>
          <w:sz w:val="24"/>
          <w:szCs w:val="24"/>
        </w:rPr>
      </w:pPr>
      <w:r w:rsidRPr="00644253">
        <w:rPr>
          <w:color w:val="231F20"/>
          <w:sz w:val="24"/>
          <w:szCs w:val="24"/>
        </w:rPr>
        <w:t xml:space="preserve">Payments will be made to the Insurance Provider according to the payment schedule </w:t>
      </w:r>
      <w:r w:rsidRPr="00644253">
        <w:rPr>
          <w:b/>
          <w:color w:val="231F20"/>
          <w:sz w:val="24"/>
          <w:szCs w:val="24"/>
        </w:rPr>
        <w:t>stated in the SCC.</w:t>
      </w:r>
    </w:p>
    <w:p w:rsidR="002557B5" w:rsidRPr="00644253" w:rsidRDefault="002557B5" w:rsidP="00644253">
      <w:pPr>
        <w:pStyle w:val="Heading4"/>
        <w:tabs>
          <w:tab w:val="left" w:pos="693"/>
          <w:tab w:val="left" w:pos="694"/>
        </w:tabs>
        <w:spacing w:before="0" w:line="480" w:lineRule="auto"/>
        <w:ind w:left="0"/>
        <w:rPr>
          <w:color w:val="231F20"/>
          <w:sz w:val="24"/>
          <w:szCs w:val="24"/>
        </w:rPr>
      </w:pPr>
      <w:r w:rsidRPr="00644253">
        <w:rPr>
          <w:color w:val="231F20"/>
          <w:sz w:val="24"/>
          <w:szCs w:val="24"/>
        </w:rPr>
        <w:t>6.4</w:t>
      </w:r>
      <w:r w:rsidRPr="00644253">
        <w:rPr>
          <w:color w:val="231F20"/>
          <w:sz w:val="24"/>
          <w:szCs w:val="24"/>
        </w:rPr>
        <w:tab/>
        <w:t>Interest on Delayed Payments</w:t>
      </w:r>
    </w:p>
    <w:p w:rsidR="002557B5" w:rsidRPr="00644253" w:rsidRDefault="002557B5" w:rsidP="00644253">
      <w:pPr>
        <w:pStyle w:val="BodyText"/>
        <w:spacing w:line="480" w:lineRule="auto"/>
        <w:ind w:left="700" w:right="109" w:hanging="8"/>
        <w:jc w:val="both"/>
        <w:rPr>
          <w:sz w:val="24"/>
          <w:szCs w:val="24"/>
        </w:rPr>
      </w:pPr>
      <w:r w:rsidRPr="00644253">
        <w:rPr>
          <w:color w:val="231F20"/>
          <w:sz w:val="24"/>
          <w:szCs w:val="24"/>
        </w:rPr>
        <w:lastRenderedPageBreak/>
        <w:t xml:space="preserve">If the Procuring Entity has delayed payments beyond thirty (30) days after the due date stated in the SCC, interest shall be paid to the Insurance Provider for each day of delay at the rate stated in </w:t>
      </w:r>
      <w:r w:rsidRPr="00644253">
        <w:rPr>
          <w:b/>
          <w:color w:val="231F20"/>
          <w:sz w:val="24"/>
          <w:szCs w:val="24"/>
        </w:rPr>
        <w:t>the SCC</w:t>
      </w:r>
      <w:r w:rsidRPr="00644253">
        <w:rPr>
          <w:color w:val="231F20"/>
          <w:sz w:val="24"/>
          <w:szCs w:val="24"/>
        </w:rPr>
        <w:t>.</w:t>
      </w:r>
    </w:p>
    <w:p w:rsidR="002557B5" w:rsidRPr="00644253" w:rsidRDefault="002557B5" w:rsidP="00644253">
      <w:pPr>
        <w:pStyle w:val="Heading4"/>
        <w:numPr>
          <w:ilvl w:val="0"/>
          <w:numId w:val="5"/>
        </w:numPr>
        <w:tabs>
          <w:tab w:val="left" w:pos="693"/>
          <w:tab w:val="left" w:pos="694"/>
        </w:tabs>
        <w:spacing w:before="0" w:line="480" w:lineRule="auto"/>
        <w:ind w:left="693" w:hanging="563"/>
        <w:rPr>
          <w:sz w:val="24"/>
          <w:szCs w:val="24"/>
        </w:rPr>
      </w:pPr>
      <w:r w:rsidRPr="00644253">
        <w:rPr>
          <w:color w:val="231F20"/>
          <w:sz w:val="24"/>
          <w:szCs w:val="24"/>
        </w:rPr>
        <w:t>Quality Control</w:t>
      </w:r>
    </w:p>
    <w:p w:rsidR="002557B5" w:rsidRPr="00644253" w:rsidRDefault="002557B5" w:rsidP="00644253">
      <w:pPr>
        <w:pStyle w:val="BodyText"/>
        <w:spacing w:line="480" w:lineRule="auto"/>
        <w:ind w:left="693"/>
        <w:jc w:val="both"/>
        <w:rPr>
          <w:sz w:val="24"/>
          <w:szCs w:val="24"/>
        </w:rPr>
      </w:pPr>
      <w:r w:rsidRPr="00644253">
        <w:rPr>
          <w:color w:val="231F20"/>
          <w:sz w:val="24"/>
          <w:szCs w:val="24"/>
        </w:rPr>
        <w:t>The contract shall not have any quality control modalities as this is not envisaged in the industry</w:t>
      </w:r>
    </w:p>
    <w:p w:rsidR="002557B5" w:rsidRPr="00644253" w:rsidRDefault="002557B5" w:rsidP="00644253">
      <w:pPr>
        <w:pStyle w:val="Heading4"/>
        <w:numPr>
          <w:ilvl w:val="0"/>
          <w:numId w:val="5"/>
        </w:numPr>
        <w:tabs>
          <w:tab w:val="left" w:pos="693"/>
          <w:tab w:val="left" w:pos="694"/>
        </w:tabs>
        <w:spacing w:before="0" w:line="480" w:lineRule="auto"/>
        <w:ind w:left="693" w:hanging="563"/>
        <w:rPr>
          <w:sz w:val="24"/>
          <w:szCs w:val="24"/>
        </w:rPr>
      </w:pPr>
      <w:r w:rsidRPr="00644253">
        <w:rPr>
          <w:color w:val="231F20"/>
          <w:sz w:val="24"/>
          <w:szCs w:val="24"/>
        </w:rPr>
        <w:t>Settlement of Disputes</w:t>
      </w:r>
    </w:p>
    <w:p w:rsidR="002557B5" w:rsidRPr="00644253" w:rsidRDefault="002557B5" w:rsidP="00644253">
      <w:pPr>
        <w:pStyle w:val="ListParagraph"/>
        <w:numPr>
          <w:ilvl w:val="1"/>
          <w:numId w:val="100"/>
        </w:numPr>
        <w:tabs>
          <w:tab w:val="left" w:pos="693"/>
          <w:tab w:val="left" w:pos="694"/>
        </w:tabs>
        <w:spacing w:before="0" w:line="480" w:lineRule="auto"/>
        <w:rPr>
          <w:b/>
          <w:color w:val="231F20"/>
          <w:sz w:val="24"/>
          <w:szCs w:val="24"/>
        </w:rPr>
      </w:pPr>
      <w:r w:rsidRPr="00644253">
        <w:rPr>
          <w:b/>
          <w:color w:val="231F20"/>
          <w:sz w:val="24"/>
          <w:szCs w:val="24"/>
        </w:rPr>
        <w:t xml:space="preserve">      Amicable Settlement</w:t>
      </w:r>
    </w:p>
    <w:p w:rsidR="002557B5" w:rsidRPr="00644253" w:rsidRDefault="002557B5" w:rsidP="00644253">
      <w:pPr>
        <w:pStyle w:val="BodyText"/>
        <w:spacing w:line="480" w:lineRule="auto"/>
        <w:ind w:left="693"/>
        <w:jc w:val="both"/>
        <w:rPr>
          <w:sz w:val="24"/>
          <w:szCs w:val="24"/>
        </w:rPr>
      </w:pPr>
      <w:r w:rsidRPr="00644253">
        <w:rPr>
          <w:color w:val="231F20"/>
          <w:sz w:val="24"/>
          <w:szCs w:val="24"/>
        </w:rPr>
        <w:t>Any party with dispute against the other party shall give notice to the other party, requesting the party to make</w:t>
      </w:r>
    </w:p>
    <w:p w:rsidR="002557B5" w:rsidRPr="00644253" w:rsidRDefault="002557B5" w:rsidP="00644253">
      <w:pPr>
        <w:pStyle w:val="BodyText"/>
        <w:spacing w:line="480" w:lineRule="auto"/>
        <w:ind w:left="701" w:right="109"/>
        <w:jc w:val="both"/>
        <w:rPr>
          <w:sz w:val="24"/>
          <w:szCs w:val="24"/>
        </w:rPr>
      </w:pPr>
      <w:bookmarkStart w:id="66" w:name="Page_70"/>
      <w:bookmarkEnd w:id="66"/>
      <w:r w:rsidRPr="00644253">
        <w:rPr>
          <w:color w:val="231F20"/>
          <w:sz w:val="24"/>
          <w:szCs w:val="24"/>
        </w:rPr>
        <w:t>Good the matters of the dispute. The Parties shall attempt to settle the dispute amicably. If the dispute cannot be settled amicably, the complaining party should move to commence arbitration after thirty days from the day on which a notice was given, even if no attempt at an amicable settlement has been made.</w:t>
      </w:r>
    </w:p>
    <w:p w:rsidR="002557B5" w:rsidRPr="00644253" w:rsidRDefault="002557B5" w:rsidP="00644253">
      <w:pPr>
        <w:pStyle w:val="Heading4"/>
        <w:numPr>
          <w:ilvl w:val="1"/>
          <w:numId w:val="100"/>
        </w:numPr>
        <w:tabs>
          <w:tab w:val="left" w:pos="694"/>
          <w:tab w:val="left" w:pos="695"/>
        </w:tabs>
        <w:spacing w:before="0" w:line="480" w:lineRule="auto"/>
        <w:rPr>
          <w:color w:val="231F20"/>
          <w:sz w:val="24"/>
          <w:szCs w:val="24"/>
        </w:rPr>
      </w:pPr>
      <w:r w:rsidRPr="00644253">
        <w:rPr>
          <w:color w:val="231F20"/>
          <w:sz w:val="24"/>
          <w:szCs w:val="24"/>
        </w:rPr>
        <w:t xml:space="preserve">      Arbitration if the Insurance Provider is a Kenyan ﬁrm</w:t>
      </w:r>
    </w:p>
    <w:p w:rsidR="002557B5" w:rsidRPr="00644253" w:rsidRDefault="002557B5" w:rsidP="00644253">
      <w:pPr>
        <w:pStyle w:val="ListParagraph"/>
        <w:numPr>
          <w:ilvl w:val="2"/>
          <w:numId w:val="100"/>
        </w:numPr>
        <w:tabs>
          <w:tab w:val="left" w:pos="695"/>
        </w:tabs>
        <w:spacing w:before="0" w:line="480" w:lineRule="auto"/>
        <w:ind w:right="109"/>
        <w:jc w:val="both"/>
        <w:rPr>
          <w:color w:val="231F20"/>
          <w:sz w:val="24"/>
          <w:szCs w:val="24"/>
        </w:rPr>
      </w:pPr>
      <w:r w:rsidRPr="00644253">
        <w:rPr>
          <w:color w:val="231F20"/>
          <w:sz w:val="24"/>
          <w:szCs w:val="24"/>
        </w:rPr>
        <w:t>Any claim or dispute between the Parties arising out of or in connection with the Contract not settled amicably in accordance with Sub-Clause 8.1 shall be ﬁnally settled by arbitration. Arbitration shall be conducted in accordance with the Arbitration Laws of Kenya.</w:t>
      </w:r>
    </w:p>
    <w:p w:rsidR="002557B5" w:rsidRPr="00644253" w:rsidRDefault="002557B5" w:rsidP="00644253">
      <w:pPr>
        <w:pStyle w:val="ListParagraph"/>
        <w:numPr>
          <w:ilvl w:val="2"/>
          <w:numId w:val="100"/>
        </w:numPr>
        <w:tabs>
          <w:tab w:val="left" w:pos="695"/>
        </w:tabs>
        <w:spacing w:before="0" w:line="480" w:lineRule="auto"/>
        <w:ind w:right="109"/>
        <w:jc w:val="both"/>
        <w:rPr>
          <w:color w:val="231F20"/>
          <w:sz w:val="24"/>
          <w:szCs w:val="24"/>
        </w:rPr>
      </w:pPr>
      <w:r w:rsidRPr="00644253">
        <w:rPr>
          <w:color w:val="231F20"/>
          <w:sz w:val="24"/>
          <w:szCs w:val="24"/>
        </w:rPr>
        <w:t>The arbitrators shall have full power to open up, review all matters relevant to the dispute. Nothing shall disqualify representatives of the Parties from being called as a witness and giving evidence before the arbitrators on any matter whatsoever relevant to the dispute.</w:t>
      </w:r>
    </w:p>
    <w:p w:rsidR="002557B5" w:rsidRPr="00644253" w:rsidRDefault="002557B5" w:rsidP="00644253">
      <w:pPr>
        <w:pStyle w:val="ListParagraph"/>
        <w:numPr>
          <w:ilvl w:val="2"/>
          <w:numId w:val="100"/>
        </w:numPr>
        <w:tabs>
          <w:tab w:val="left" w:pos="694"/>
        </w:tabs>
        <w:spacing w:before="0" w:line="480" w:lineRule="auto"/>
        <w:ind w:right="109"/>
        <w:jc w:val="both"/>
        <w:rPr>
          <w:color w:val="231F20"/>
          <w:sz w:val="24"/>
          <w:szCs w:val="24"/>
        </w:rPr>
      </w:pPr>
      <w:r w:rsidRPr="00644253">
        <w:rPr>
          <w:color w:val="231F20"/>
          <w:sz w:val="24"/>
          <w:szCs w:val="24"/>
        </w:rPr>
        <w:t>Arbitration may be commenced prior to or after completion of the services. The obligations of the Parties shall not be altered by reason of any arbitration being conducted during the progress of the services.</w:t>
      </w:r>
    </w:p>
    <w:p w:rsidR="002557B5" w:rsidRPr="00644253" w:rsidRDefault="002557B5" w:rsidP="00644253">
      <w:pPr>
        <w:pStyle w:val="ListParagraph"/>
        <w:numPr>
          <w:ilvl w:val="2"/>
          <w:numId w:val="100"/>
        </w:numPr>
        <w:tabs>
          <w:tab w:val="left" w:pos="694"/>
        </w:tabs>
        <w:spacing w:before="0" w:line="480" w:lineRule="auto"/>
        <w:ind w:right="109"/>
        <w:jc w:val="both"/>
        <w:rPr>
          <w:color w:val="231F20"/>
          <w:sz w:val="24"/>
          <w:szCs w:val="24"/>
        </w:rPr>
      </w:pPr>
      <w:r w:rsidRPr="00644253">
        <w:rPr>
          <w:color w:val="231F20"/>
          <w:sz w:val="24"/>
          <w:szCs w:val="24"/>
        </w:rPr>
        <w:t xml:space="preserve">The terms of the remuneration of each or all the members of Arbitration shall be mutually agreed upon </w:t>
      </w:r>
      <w:proofErr w:type="spellStart"/>
      <w:r w:rsidRPr="00644253">
        <w:rPr>
          <w:color w:val="231F20"/>
          <w:sz w:val="24"/>
          <w:szCs w:val="24"/>
        </w:rPr>
        <w:t>bythe</w:t>
      </w:r>
      <w:proofErr w:type="spellEnd"/>
      <w:r w:rsidRPr="00644253">
        <w:rPr>
          <w:color w:val="231F20"/>
          <w:sz w:val="24"/>
          <w:szCs w:val="24"/>
        </w:rPr>
        <w:t xml:space="preserve"> Parties when agreeing the terms of appointment. Each Party shall be responsible for paying one-half of this remuneration.</w:t>
      </w:r>
    </w:p>
    <w:p w:rsidR="002557B5" w:rsidRPr="00644253" w:rsidRDefault="002557B5" w:rsidP="00644253">
      <w:pPr>
        <w:pStyle w:val="ListParagraph"/>
        <w:numPr>
          <w:ilvl w:val="2"/>
          <w:numId w:val="100"/>
        </w:numPr>
        <w:tabs>
          <w:tab w:val="left" w:pos="694"/>
        </w:tabs>
        <w:spacing w:before="0" w:line="480" w:lineRule="auto"/>
        <w:ind w:right="109"/>
        <w:jc w:val="both"/>
        <w:rPr>
          <w:color w:val="231F20"/>
          <w:sz w:val="24"/>
          <w:szCs w:val="24"/>
        </w:rPr>
      </w:pPr>
      <w:r w:rsidRPr="00644253">
        <w:rPr>
          <w:color w:val="231F20"/>
          <w:sz w:val="24"/>
          <w:szCs w:val="24"/>
        </w:rPr>
        <w:t xml:space="preserve">In case of any claim or dispute, such claim or dispute shall be notiﬁed in writing by either party to the other with a request to submit it to arbitration and to concur in the appointment of an Arbitrator within </w:t>
      </w:r>
      <w:r w:rsidRPr="00644253">
        <w:rPr>
          <w:color w:val="231F20"/>
          <w:sz w:val="24"/>
          <w:szCs w:val="24"/>
        </w:rPr>
        <w:lastRenderedPageBreak/>
        <w:t xml:space="preserve">thirty days of the notice. The dispute shall be referred to the arbitration and ﬁnal decision of a person to be agreed between the parties. Failing agreement to concur in the appointment of an Arbitrator, the Arbitrator shall be appointed, on the request of the applying </w:t>
      </w:r>
      <w:r w:rsidRPr="00644253">
        <w:rPr>
          <w:color w:val="231F20"/>
          <w:spacing w:val="-3"/>
          <w:sz w:val="24"/>
          <w:szCs w:val="24"/>
        </w:rPr>
        <w:t xml:space="preserve">party, </w:t>
      </w:r>
      <w:r w:rsidRPr="00644253">
        <w:rPr>
          <w:color w:val="231F20"/>
          <w:sz w:val="24"/>
          <w:szCs w:val="24"/>
        </w:rPr>
        <w:t xml:space="preserve">by the Chairman or </w:t>
      </w:r>
      <w:r w:rsidRPr="00644253">
        <w:rPr>
          <w:color w:val="231F20"/>
          <w:spacing w:val="-4"/>
          <w:sz w:val="24"/>
          <w:szCs w:val="24"/>
        </w:rPr>
        <w:t xml:space="preserve">Vice </w:t>
      </w:r>
      <w:r w:rsidRPr="00644253">
        <w:rPr>
          <w:color w:val="231F20"/>
          <w:sz w:val="24"/>
          <w:szCs w:val="24"/>
        </w:rPr>
        <w:t>Chairman of any of the following institutions the:</w:t>
      </w:r>
    </w:p>
    <w:p w:rsidR="002557B5" w:rsidRPr="00644253" w:rsidRDefault="002557B5" w:rsidP="00644253">
      <w:pPr>
        <w:pStyle w:val="ListParagraph"/>
        <w:numPr>
          <w:ilvl w:val="0"/>
          <w:numId w:val="2"/>
        </w:numPr>
        <w:tabs>
          <w:tab w:val="left" w:pos="1114"/>
        </w:tabs>
        <w:spacing w:before="0" w:line="480" w:lineRule="auto"/>
        <w:jc w:val="both"/>
        <w:rPr>
          <w:sz w:val="24"/>
          <w:szCs w:val="24"/>
        </w:rPr>
      </w:pPr>
      <w:r w:rsidRPr="00644253">
        <w:rPr>
          <w:color w:val="231F20"/>
          <w:sz w:val="24"/>
          <w:szCs w:val="24"/>
        </w:rPr>
        <w:t>Law Society of Kenya, or</w:t>
      </w:r>
    </w:p>
    <w:p w:rsidR="002557B5" w:rsidRPr="00644253" w:rsidRDefault="002557B5" w:rsidP="00644253">
      <w:pPr>
        <w:pStyle w:val="ListParagraph"/>
        <w:numPr>
          <w:ilvl w:val="0"/>
          <w:numId w:val="2"/>
        </w:numPr>
        <w:tabs>
          <w:tab w:val="left" w:pos="1114"/>
        </w:tabs>
        <w:spacing w:before="0" w:line="480" w:lineRule="auto"/>
        <w:jc w:val="both"/>
        <w:rPr>
          <w:sz w:val="24"/>
          <w:szCs w:val="24"/>
        </w:rPr>
      </w:pPr>
      <w:r w:rsidRPr="00644253">
        <w:rPr>
          <w:color w:val="231F20"/>
          <w:sz w:val="24"/>
          <w:szCs w:val="24"/>
        </w:rPr>
        <w:t>Chartered Institute of Arbitrators (Kenya Branch), or</w:t>
      </w:r>
    </w:p>
    <w:p w:rsidR="002557B5" w:rsidRPr="00644253" w:rsidRDefault="002557B5" w:rsidP="00644253">
      <w:pPr>
        <w:pStyle w:val="ListParagraph"/>
        <w:numPr>
          <w:ilvl w:val="0"/>
          <w:numId w:val="2"/>
        </w:numPr>
        <w:tabs>
          <w:tab w:val="left" w:pos="1114"/>
        </w:tabs>
        <w:spacing w:before="0" w:line="480" w:lineRule="auto"/>
        <w:jc w:val="both"/>
        <w:rPr>
          <w:sz w:val="24"/>
          <w:szCs w:val="24"/>
        </w:rPr>
      </w:pPr>
      <w:r w:rsidRPr="00644253">
        <w:rPr>
          <w:color w:val="231F20"/>
          <w:sz w:val="24"/>
          <w:szCs w:val="24"/>
        </w:rPr>
        <w:t>Insurance Institute of Kenya, or</w:t>
      </w:r>
    </w:p>
    <w:p w:rsidR="002557B5" w:rsidRPr="00644253" w:rsidRDefault="002557B5" w:rsidP="00644253">
      <w:pPr>
        <w:pStyle w:val="ListParagraph"/>
        <w:numPr>
          <w:ilvl w:val="0"/>
          <w:numId w:val="2"/>
        </w:numPr>
        <w:tabs>
          <w:tab w:val="left" w:pos="1114"/>
        </w:tabs>
        <w:spacing w:before="0" w:line="480" w:lineRule="auto"/>
        <w:jc w:val="both"/>
        <w:rPr>
          <w:sz w:val="24"/>
          <w:szCs w:val="24"/>
        </w:rPr>
      </w:pPr>
      <w:r w:rsidRPr="00644253">
        <w:rPr>
          <w:color w:val="231F20"/>
          <w:sz w:val="24"/>
          <w:szCs w:val="24"/>
        </w:rPr>
        <w:t>The Actuarial Society of Kenya.</w:t>
      </w:r>
    </w:p>
    <w:p w:rsidR="002557B5" w:rsidRPr="00644253" w:rsidRDefault="002557B5" w:rsidP="00644253">
      <w:pPr>
        <w:pStyle w:val="ListParagraph"/>
        <w:numPr>
          <w:ilvl w:val="2"/>
          <w:numId w:val="100"/>
        </w:numPr>
        <w:tabs>
          <w:tab w:val="left" w:pos="694"/>
        </w:tabs>
        <w:spacing w:before="0" w:line="480" w:lineRule="auto"/>
        <w:rPr>
          <w:color w:val="231F20"/>
          <w:sz w:val="24"/>
          <w:szCs w:val="24"/>
        </w:rPr>
      </w:pPr>
      <w:r w:rsidRPr="00644253">
        <w:rPr>
          <w:color w:val="231F20"/>
          <w:sz w:val="24"/>
          <w:szCs w:val="24"/>
        </w:rPr>
        <w:t>The institution written to ﬁrst by the aggrieved party shall take precedence over all other institutions.</w:t>
      </w:r>
    </w:p>
    <w:p w:rsidR="002557B5" w:rsidRPr="00644253" w:rsidRDefault="002557B5" w:rsidP="00644253">
      <w:pPr>
        <w:pStyle w:val="ListParagraph"/>
        <w:numPr>
          <w:ilvl w:val="2"/>
          <w:numId w:val="100"/>
        </w:numPr>
        <w:tabs>
          <w:tab w:val="left" w:pos="694"/>
        </w:tabs>
        <w:spacing w:before="0" w:line="480" w:lineRule="auto"/>
        <w:rPr>
          <w:color w:val="231F20"/>
          <w:sz w:val="24"/>
          <w:szCs w:val="24"/>
        </w:rPr>
      </w:pPr>
      <w:r w:rsidRPr="00644253">
        <w:rPr>
          <w:color w:val="231F20"/>
          <w:sz w:val="24"/>
          <w:szCs w:val="24"/>
        </w:rPr>
        <w:t>The award of such Arbitrator shall be ﬁnal and binding upon the parties.</w:t>
      </w:r>
    </w:p>
    <w:p w:rsidR="002557B5" w:rsidRPr="00644253" w:rsidRDefault="002557B5" w:rsidP="00644253">
      <w:pPr>
        <w:pStyle w:val="Heading4"/>
        <w:numPr>
          <w:ilvl w:val="1"/>
          <w:numId w:val="100"/>
        </w:numPr>
        <w:tabs>
          <w:tab w:val="left" w:pos="693"/>
          <w:tab w:val="left" w:pos="694"/>
        </w:tabs>
        <w:spacing w:before="0" w:line="480" w:lineRule="auto"/>
        <w:rPr>
          <w:color w:val="231F20"/>
          <w:sz w:val="24"/>
          <w:szCs w:val="24"/>
        </w:rPr>
      </w:pPr>
      <w:r w:rsidRPr="00644253">
        <w:rPr>
          <w:color w:val="231F20"/>
          <w:sz w:val="24"/>
          <w:szCs w:val="24"/>
        </w:rPr>
        <w:t xml:space="preserve">       Failure to Comply with Arbitrator's Decision</w:t>
      </w:r>
    </w:p>
    <w:p w:rsidR="002557B5" w:rsidRPr="00644253" w:rsidRDefault="002557B5" w:rsidP="00644253">
      <w:pPr>
        <w:pStyle w:val="ListParagraph"/>
        <w:numPr>
          <w:ilvl w:val="2"/>
          <w:numId w:val="100"/>
        </w:numPr>
        <w:tabs>
          <w:tab w:val="left" w:pos="694"/>
        </w:tabs>
        <w:spacing w:before="0" w:line="480" w:lineRule="auto"/>
        <w:ind w:right="110"/>
        <w:jc w:val="both"/>
        <w:rPr>
          <w:color w:val="231F20"/>
          <w:sz w:val="24"/>
          <w:szCs w:val="24"/>
        </w:rPr>
      </w:pPr>
      <w:r w:rsidRPr="00644253">
        <w:rPr>
          <w:color w:val="231F20"/>
          <w:sz w:val="24"/>
          <w:szCs w:val="24"/>
        </w:rPr>
        <w:t xml:space="preserve">In the event that a Party fails to comply with a ﬁnal and binding Arbitrator's decision, then the other Party </w:t>
      </w:r>
      <w:r w:rsidRPr="00644253">
        <w:rPr>
          <w:color w:val="231F20"/>
          <w:spacing w:val="-4"/>
          <w:sz w:val="24"/>
          <w:szCs w:val="24"/>
        </w:rPr>
        <w:t xml:space="preserve">may, </w:t>
      </w:r>
      <w:r w:rsidRPr="00644253">
        <w:rPr>
          <w:color w:val="231F20"/>
          <w:sz w:val="24"/>
          <w:szCs w:val="24"/>
        </w:rPr>
        <w:t xml:space="preserve">without prejudice to any other right sit may have, refer the matter to a competent Court of </w:t>
      </w:r>
      <w:r w:rsidRPr="00644253">
        <w:rPr>
          <w:color w:val="231F20"/>
          <w:spacing w:val="-4"/>
          <w:sz w:val="24"/>
          <w:szCs w:val="24"/>
        </w:rPr>
        <w:t>law.</w:t>
      </w:r>
    </w:p>
    <w:p w:rsidR="002557B5" w:rsidRPr="00644253" w:rsidRDefault="002557B5" w:rsidP="00644253">
      <w:pPr>
        <w:pStyle w:val="Heading4"/>
        <w:numPr>
          <w:ilvl w:val="1"/>
          <w:numId w:val="100"/>
        </w:numPr>
        <w:tabs>
          <w:tab w:val="left" w:pos="697"/>
          <w:tab w:val="left" w:pos="698"/>
        </w:tabs>
        <w:spacing w:before="0" w:line="480" w:lineRule="auto"/>
        <w:rPr>
          <w:color w:val="231F20"/>
          <w:sz w:val="24"/>
          <w:szCs w:val="24"/>
        </w:rPr>
      </w:pPr>
      <w:r w:rsidRPr="00644253">
        <w:rPr>
          <w:color w:val="231F20"/>
          <w:sz w:val="24"/>
          <w:szCs w:val="24"/>
        </w:rPr>
        <w:t xml:space="preserve">       Arbitration if the Insurance Provider is a foreign ﬁrm</w:t>
      </w:r>
    </w:p>
    <w:p w:rsidR="002557B5" w:rsidRPr="00644253" w:rsidRDefault="002557B5" w:rsidP="00644253">
      <w:pPr>
        <w:pStyle w:val="ListParagraph"/>
        <w:numPr>
          <w:ilvl w:val="2"/>
          <w:numId w:val="100"/>
        </w:numPr>
        <w:tabs>
          <w:tab w:val="left" w:pos="698"/>
        </w:tabs>
        <w:spacing w:before="0" w:line="480" w:lineRule="auto"/>
        <w:rPr>
          <w:b/>
          <w:color w:val="231F20"/>
          <w:sz w:val="24"/>
          <w:szCs w:val="24"/>
        </w:rPr>
      </w:pPr>
      <w:r w:rsidRPr="00644253">
        <w:rPr>
          <w:color w:val="231F20"/>
          <w:sz w:val="24"/>
          <w:szCs w:val="24"/>
        </w:rPr>
        <w:t xml:space="preserve">Arbitration proceedings shall be conducted in accordance with the rules of procedure speciﬁed in the </w:t>
      </w:r>
      <w:r w:rsidRPr="00644253">
        <w:rPr>
          <w:b/>
          <w:color w:val="231F20"/>
          <w:sz w:val="24"/>
          <w:szCs w:val="24"/>
        </w:rPr>
        <w:t>SCC.</w:t>
      </w:r>
    </w:p>
    <w:p w:rsidR="002557B5" w:rsidRPr="00644253" w:rsidRDefault="002557B5" w:rsidP="00644253">
      <w:pPr>
        <w:spacing w:line="480" w:lineRule="auto"/>
        <w:rPr>
          <w:sz w:val="24"/>
          <w:szCs w:val="24"/>
        </w:rPr>
        <w:sectPr w:rsidR="002557B5" w:rsidRPr="00644253" w:rsidSect="006243DB">
          <w:headerReference w:type="even" r:id="rId35"/>
          <w:headerReference w:type="default" r:id="rId36"/>
          <w:footerReference w:type="even" r:id="rId37"/>
          <w:footerReference w:type="default" r:id="rId38"/>
          <w:pgSz w:w="11910" w:h="16840"/>
          <w:pgMar w:top="720" w:right="720" w:bottom="720" w:left="720" w:header="0" w:footer="441" w:gutter="0"/>
          <w:cols w:space="720"/>
        </w:sectPr>
      </w:pPr>
    </w:p>
    <w:p w:rsidR="002557B5" w:rsidRPr="00644253" w:rsidRDefault="002557B5" w:rsidP="00644253">
      <w:pPr>
        <w:spacing w:line="480" w:lineRule="auto"/>
        <w:ind w:left="118"/>
        <w:rPr>
          <w:b/>
          <w:color w:val="231F20"/>
          <w:sz w:val="24"/>
          <w:szCs w:val="24"/>
        </w:rPr>
      </w:pPr>
      <w:bookmarkStart w:id="67" w:name="Page_71"/>
      <w:bookmarkEnd w:id="67"/>
      <w:r w:rsidRPr="00644253">
        <w:rPr>
          <w:b/>
          <w:color w:val="231F20"/>
          <w:sz w:val="24"/>
          <w:szCs w:val="24"/>
        </w:rPr>
        <w:lastRenderedPageBreak/>
        <w:t>SECTION VII - SPECIAL CONDITIONS OF CONTRACT</w:t>
      </w:r>
    </w:p>
    <w:p w:rsidR="002557B5" w:rsidRPr="00644253" w:rsidRDefault="002557B5" w:rsidP="00644253">
      <w:pPr>
        <w:spacing w:line="480" w:lineRule="auto"/>
        <w:ind w:left="118"/>
        <w:rPr>
          <w:b/>
          <w:color w:val="231F20"/>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3"/>
        <w:gridCol w:w="7938"/>
      </w:tblGrid>
      <w:tr w:rsidR="002557B5" w:rsidRPr="00644253" w:rsidTr="006243DB">
        <w:trPr>
          <w:tblHeader/>
        </w:trPr>
        <w:tc>
          <w:tcPr>
            <w:tcW w:w="1413" w:type="dxa"/>
            <w:shd w:val="clear" w:color="auto" w:fill="DDD9C3"/>
          </w:tcPr>
          <w:p w:rsidR="002557B5" w:rsidRPr="00644253" w:rsidRDefault="002557B5" w:rsidP="00644253">
            <w:pPr>
              <w:numPr>
                <w:ilvl w:val="12"/>
                <w:numId w:val="0"/>
              </w:numPr>
              <w:spacing w:line="480" w:lineRule="auto"/>
              <w:rPr>
                <w:b/>
                <w:sz w:val="24"/>
                <w:szCs w:val="24"/>
              </w:rPr>
            </w:pPr>
            <w:r w:rsidRPr="00644253">
              <w:rPr>
                <w:b/>
                <w:sz w:val="24"/>
                <w:szCs w:val="24"/>
              </w:rPr>
              <w:t xml:space="preserve">Number of GC Clause </w:t>
            </w:r>
          </w:p>
        </w:tc>
        <w:tc>
          <w:tcPr>
            <w:tcW w:w="7938" w:type="dxa"/>
            <w:shd w:val="clear" w:color="auto" w:fill="DDD9C3"/>
          </w:tcPr>
          <w:p w:rsidR="002557B5" w:rsidRPr="00644253" w:rsidRDefault="002557B5" w:rsidP="00644253">
            <w:pPr>
              <w:numPr>
                <w:ilvl w:val="12"/>
                <w:numId w:val="0"/>
              </w:numPr>
              <w:spacing w:line="480" w:lineRule="auto"/>
              <w:rPr>
                <w:b/>
                <w:sz w:val="24"/>
                <w:szCs w:val="24"/>
              </w:rPr>
            </w:pPr>
            <w:r w:rsidRPr="00644253">
              <w:rPr>
                <w:b/>
                <w:sz w:val="24"/>
                <w:szCs w:val="24"/>
              </w:rPr>
              <w:t>Amendments of, and Supplements to, Clauses in the General Conditions of Contract</w:t>
            </w: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 xml:space="preserve">1.1  </w:t>
            </w:r>
          </w:p>
        </w:tc>
        <w:tc>
          <w:tcPr>
            <w:tcW w:w="7938" w:type="dxa"/>
          </w:tcPr>
          <w:p w:rsidR="002557B5" w:rsidRPr="00644253" w:rsidRDefault="002557B5" w:rsidP="00644253">
            <w:pPr>
              <w:numPr>
                <w:ilvl w:val="12"/>
                <w:numId w:val="0"/>
              </w:numPr>
              <w:spacing w:line="480" w:lineRule="auto"/>
              <w:rPr>
                <w:b/>
                <w:sz w:val="24"/>
                <w:szCs w:val="24"/>
              </w:rPr>
            </w:pPr>
            <w:r w:rsidRPr="00644253">
              <w:rPr>
                <w:b/>
                <w:sz w:val="24"/>
                <w:szCs w:val="24"/>
              </w:rPr>
              <w:t>The Parties to the Contract are:</w:t>
            </w:r>
          </w:p>
          <w:p w:rsidR="002557B5" w:rsidRPr="00644253" w:rsidRDefault="002557B5" w:rsidP="00644253">
            <w:pPr>
              <w:numPr>
                <w:ilvl w:val="12"/>
                <w:numId w:val="0"/>
              </w:numPr>
              <w:spacing w:line="480" w:lineRule="auto"/>
              <w:rPr>
                <w:i/>
                <w:sz w:val="24"/>
                <w:szCs w:val="24"/>
              </w:rPr>
            </w:pPr>
            <w:r w:rsidRPr="00644253">
              <w:rPr>
                <w:sz w:val="24"/>
                <w:szCs w:val="24"/>
              </w:rPr>
              <w:t xml:space="preserve">The Procuring Entity is </w:t>
            </w:r>
            <w:r w:rsidRPr="00644253">
              <w:rPr>
                <w:i/>
                <w:sz w:val="24"/>
                <w:szCs w:val="24"/>
              </w:rPr>
              <w:t>____________________</w:t>
            </w:r>
          </w:p>
          <w:p w:rsidR="002557B5" w:rsidRPr="00644253" w:rsidRDefault="002557B5" w:rsidP="00644253">
            <w:pPr>
              <w:numPr>
                <w:ilvl w:val="12"/>
                <w:numId w:val="0"/>
              </w:numPr>
              <w:spacing w:line="480" w:lineRule="auto"/>
              <w:rPr>
                <w:i/>
                <w:sz w:val="24"/>
                <w:szCs w:val="24"/>
              </w:rPr>
            </w:pPr>
            <w:r w:rsidRPr="00644253">
              <w:rPr>
                <w:sz w:val="24"/>
                <w:szCs w:val="24"/>
              </w:rPr>
              <w:t xml:space="preserve">The Insurance Provider is </w:t>
            </w:r>
            <w:r w:rsidRPr="00644253">
              <w:rPr>
                <w:i/>
                <w:sz w:val="24"/>
                <w:szCs w:val="24"/>
              </w:rPr>
              <w:t>____________________</w:t>
            </w:r>
          </w:p>
          <w:p w:rsidR="002557B5" w:rsidRPr="00644253" w:rsidRDefault="002557B5" w:rsidP="00644253">
            <w:pPr>
              <w:numPr>
                <w:ilvl w:val="12"/>
                <w:numId w:val="0"/>
              </w:numPr>
              <w:spacing w:line="480" w:lineRule="auto"/>
              <w:rPr>
                <w:i/>
                <w:sz w:val="24"/>
                <w:szCs w:val="24"/>
              </w:rPr>
            </w:pPr>
            <w:r w:rsidRPr="00644253">
              <w:rPr>
                <w:sz w:val="24"/>
                <w:szCs w:val="24"/>
              </w:rPr>
              <w:t xml:space="preserve">The contract name is </w:t>
            </w:r>
            <w:r w:rsidRPr="00644253">
              <w:rPr>
                <w:i/>
                <w:sz w:val="24"/>
                <w:szCs w:val="24"/>
              </w:rPr>
              <w:t>____________________</w:t>
            </w: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 xml:space="preserve">1.4  </w:t>
            </w:r>
          </w:p>
        </w:tc>
        <w:tc>
          <w:tcPr>
            <w:tcW w:w="7938" w:type="dxa"/>
          </w:tcPr>
          <w:p w:rsidR="002557B5" w:rsidRPr="00644253" w:rsidRDefault="002557B5" w:rsidP="00644253">
            <w:pPr>
              <w:tabs>
                <w:tab w:val="left" w:pos="567"/>
                <w:tab w:val="right" w:pos="7164"/>
              </w:tabs>
              <w:spacing w:line="480" w:lineRule="auto"/>
              <w:rPr>
                <w:sz w:val="24"/>
                <w:szCs w:val="24"/>
              </w:rPr>
            </w:pPr>
            <w:r w:rsidRPr="00644253">
              <w:rPr>
                <w:sz w:val="24"/>
                <w:szCs w:val="24"/>
              </w:rPr>
              <w:t xml:space="preserve">For </w:t>
            </w:r>
            <w:r w:rsidRPr="00644253">
              <w:rPr>
                <w:b/>
                <w:sz w:val="24"/>
                <w:szCs w:val="24"/>
                <w:u w:val="single"/>
              </w:rPr>
              <w:t>notices</w:t>
            </w:r>
            <w:r w:rsidRPr="00644253">
              <w:rPr>
                <w:sz w:val="24"/>
                <w:szCs w:val="24"/>
              </w:rPr>
              <w:t>, the Procuring Entity’s address shall be:</w:t>
            </w:r>
          </w:p>
          <w:p w:rsidR="002557B5" w:rsidRPr="00644253" w:rsidRDefault="002557B5" w:rsidP="00644253">
            <w:pPr>
              <w:tabs>
                <w:tab w:val="left" w:pos="567"/>
                <w:tab w:val="right" w:pos="7164"/>
              </w:tabs>
              <w:spacing w:line="480" w:lineRule="auto"/>
              <w:rPr>
                <w:sz w:val="24"/>
                <w:szCs w:val="24"/>
              </w:rPr>
            </w:pPr>
            <w:r w:rsidRPr="00644253">
              <w:rPr>
                <w:sz w:val="24"/>
                <w:szCs w:val="24"/>
              </w:rPr>
              <w:t xml:space="preserve">Attention: </w:t>
            </w:r>
            <w:r w:rsidRPr="00644253">
              <w:rPr>
                <w:i/>
                <w:iCs/>
                <w:sz w:val="24"/>
                <w:szCs w:val="24"/>
              </w:rPr>
              <w:t>[ insert full name of person, if applicable]</w:t>
            </w:r>
          </w:p>
          <w:p w:rsidR="002557B5" w:rsidRPr="00644253" w:rsidRDefault="002557B5" w:rsidP="00644253">
            <w:pPr>
              <w:tabs>
                <w:tab w:val="left" w:pos="567"/>
                <w:tab w:val="right" w:pos="7164"/>
              </w:tabs>
              <w:spacing w:line="480" w:lineRule="auto"/>
              <w:rPr>
                <w:i/>
                <w:iCs/>
                <w:sz w:val="24"/>
                <w:szCs w:val="24"/>
              </w:rPr>
            </w:pPr>
            <w:r w:rsidRPr="00644253">
              <w:rPr>
                <w:sz w:val="24"/>
                <w:szCs w:val="24"/>
              </w:rPr>
              <w:t>Postal address (full postal address)</w:t>
            </w:r>
          </w:p>
          <w:p w:rsidR="002557B5" w:rsidRPr="00644253" w:rsidRDefault="002557B5" w:rsidP="00644253">
            <w:pPr>
              <w:tabs>
                <w:tab w:val="left" w:pos="567"/>
                <w:tab w:val="right" w:pos="7164"/>
              </w:tabs>
              <w:spacing w:line="480" w:lineRule="auto"/>
              <w:rPr>
                <w:sz w:val="24"/>
                <w:szCs w:val="24"/>
              </w:rPr>
            </w:pPr>
            <w:r w:rsidRPr="00644253">
              <w:rPr>
                <w:sz w:val="24"/>
                <w:szCs w:val="24"/>
              </w:rPr>
              <w:t xml:space="preserve">Physical Address (full Location Address- </w:t>
            </w:r>
            <w:r w:rsidRPr="00644253">
              <w:rPr>
                <w:i/>
                <w:iCs/>
                <w:sz w:val="24"/>
                <w:szCs w:val="24"/>
              </w:rPr>
              <w:t>insert city, street name, Building named floor number, room number)</w:t>
            </w:r>
          </w:p>
          <w:p w:rsidR="002557B5" w:rsidRPr="00644253" w:rsidRDefault="002557B5" w:rsidP="00644253">
            <w:pPr>
              <w:tabs>
                <w:tab w:val="left" w:pos="567"/>
                <w:tab w:val="right" w:pos="7164"/>
              </w:tabs>
              <w:spacing w:line="480" w:lineRule="auto"/>
              <w:rPr>
                <w:sz w:val="24"/>
                <w:szCs w:val="24"/>
              </w:rPr>
            </w:pPr>
            <w:r w:rsidRPr="00644253">
              <w:rPr>
                <w:sz w:val="24"/>
                <w:szCs w:val="24"/>
              </w:rPr>
              <w:t xml:space="preserve">Telephone: </w:t>
            </w:r>
            <w:r w:rsidRPr="00644253">
              <w:rPr>
                <w:i/>
                <w:iCs/>
                <w:sz w:val="24"/>
                <w:szCs w:val="24"/>
              </w:rPr>
              <w:t>[include telephone number, including country and city codes]</w:t>
            </w:r>
          </w:p>
          <w:p w:rsidR="002557B5" w:rsidRPr="00644253" w:rsidRDefault="002557B5" w:rsidP="00644253">
            <w:pPr>
              <w:numPr>
                <w:ilvl w:val="12"/>
                <w:numId w:val="0"/>
              </w:numPr>
              <w:tabs>
                <w:tab w:val="left" w:pos="1440"/>
                <w:tab w:val="left" w:pos="6480"/>
              </w:tabs>
              <w:spacing w:line="480" w:lineRule="auto"/>
              <w:rPr>
                <w:sz w:val="24"/>
                <w:szCs w:val="24"/>
              </w:rPr>
            </w:pPr>
            <w:r w:rsidRPr="00644253">
              <w:rPr>
                <w:sz w:val="24"/>
                <w:szCs w:val="24"/>
              </w:rPr>
              <w:t>Electronic mail address</w:t>
            </w:r>
            <w:r w:rsidRPr="00644253">
              <w:rPr>
                <w:i/>
                <w:iCs/>
                <w:sz w:val="24"/>
                <w:szCs w:val="24"/>
              </w:rPr>
              <w:t>: [insert e-mail address, if applicable]</w:t>
            </w: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 xml:space="preserve">1.6  </w:t>
            </w:r>
          </w:p>
        </w:tc>
        <w:tc>
          <w:tcPr>
            <w:tcW w:w="7938" w:type="dxa"/>
          </w:tcPr>
          <w:p w:rsidR="002557B5" w:rsidRPr="00644253" w:rsidRDefault="002557B5" w:rsidP="00644253">
            <w:pPr>
              <w:numPr>
                <w:ilvl w:val="12"/>
                <w:numId w:val="0"/>
              </w:numPr>
              <w:spacing w:line="480" w:lineRule="auto"/>
              <w:rPr>
                <w:sz w:val="24"/>
                <w:szCs w:val="24"/>
              </w:rPr>
            </w:pPr>
            <w:r w:rsidRPr="00644253">
              <w:rPr>
                <w:sz w:val="24"/>
                <w:szCs w:val="24"/>
              </w:rPr>
              <w:t>The Authorized Representatives are:</w:t>
            </w:r>
          </w:p>
          <w:p w:rsidR="002557B5" w:rsidRPr="00644253" w:rsidRDefault="002557B5" w:rsidP="00644253">
            <w:pPr>
              <w:numPr>
                <w:ilvl w:val="12"/>
                <w:numId w:val="0"/>
              </w:numPr>
              <w:tabs>
                <w:tab w:val="left" w:pos="2160"/>
                <w:tab w:val="left" w:pos="6480"/>
              </w:tabs>
              <w:spacing w:line="480" w:lineRule="auto"/>
              <w:rPr>
                <w:sz w:val="24"/>
                <w:szCs w:val="24"/>
              </w:rPr>
            </w:pPr>
            <w:r w:rsidRPr="00644253">
              <w:rPr>
                <w:sz w:val="24"/>
                <w:szCs w:val="24"/>
              </w:rPr>
              <w:t>For the Procuring Entity: ______________________________</w:t>
            </w:r>
          </w:p>
          <w:p w:rsidR="002557B5" w:rsidRPr="00644253" w:rsidRDefault="002557B5" w:rsidP="00644253">
            <w:pPr>
              <w:numPr>
                <w:ilvl w:val="12"/>
                <w:numId w:val="0"/>
              </w:numPr>
              <w:tabs>
                <w:tab w:val="left" w:pos="2160"/>
                <w:tab w:val="left" w:pos="6480"/>
              </w:tabs>
              <w:spacing w:line="480" w:lineRule="auto"/>
              <w:rPr>
                <w:sz w:val="24"/>
                <w:szCs w:val="24"/>
              </w:rPr>
            </w:pPr>
            <w:r w:rsidRPr="00644253">
              <w:rPr>
                <w:i/>
                <w:sz w:val="24"/>
                <w:szCs w:val="24"/>
              </w:rPr>
              <w:t>[Name, Postal Address, Email, Telephone Number</w:t>
            </w:r>
            <w:r w:rsidRPr="00644253">
              <w:rPr>
                <w:sz w:val="24"/>
                <w:szCs w:val="24"/>
              </w:rPr>
              <w:t>]</w:t>
            </w:r>
          </w:p>
          <w:p w:rsidR="002557B5" w:rsidRPr="00644253" w:rsidRDefault="002557B5" w:rsidP="00644253">
            <w:pPr>
              <w:numPr>
                <w:ilvl w:val="12"/>
                <w:numId w:val="0"/>
              </w:numPr>
              <w:tabs>
                <w:tab w:val="left" w:pos="2160"/>
                <w:tab w:val="left" w:pos="6480"/>
              </w:tabs>
              <w:spacing w:line="480" w:lineRule="auto"/>
              <w:rPr>
                <w:sz w:val="24"/>
                <w:szCs w:val="24"/>
                <w:u w:val="single"/>
              </w:rPr>
            </w:pPr>
            <w:r w:rsidRPr="00644253">
              <w:rPr>
                <w:sz w:val="24"/>
                <w:szCs w:val="24"/>
              </w:rPr>
              <w:t xml:space="preserve">For the Insurance Provider: </w:t>
            </w:r>
            <w:r w:rsidRPr="00644253">
              <w:rPr>
                <w:sz w:val="24"/>
                <w:szCs w:val="24"/>
                <w:u w:val="single"/>
              </w:rPr>
              <w:tab/>
            </w:r>
          </w:p>
          <w:p w:rsidR="002557B5" w:rsidRPr="00644253" w:rsidRDefault="002557B5" w:rsidP="00644253">
            <w:pPr>
              <w:numPr>
                <w:ilvl w:val="12"/>
                <w:numId w:val="0"/>
              </w:numPr>
              <w:tabs>
                <w:tab w:val="left" w:pos="2160"/>
                <w:tab w:val="left" w:pos="6480"/>
              </w:tabs>
              <w:spacing w:line="480" w:lineRule="auto"/>
              <w:rPr>
                <w:sz w:val="24"/>
                <w:szCs w:val="24"/>
              </w:rPr>
            </w:pPr>
            <w:r w:rsidRPr="00644253">
              <w:rPr>
                <w:i/>
                <w:sz w:val="24"/>
                <w:szCs w:val="24"/>
              </w:rPr>
              <w:t>[Name, Postal Address, Email, Telephone Number]</w:t>
            </w: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2.1</w:t>
            </w:r>
          </w:p>
        </w:tc>
        <w:tc>
          <w:tcPr>
            <w:tcW w:w="7938" w:type="dxa"/>
          </w:tcPr>
          <w:p w:rsidR="002557B5" w:rsidRPr="00644253" w:rsidRDefault="002557B5" w:rsidP="00644253">
            <w:pPr>
              <w:numPr>
                <w:ilvl w:val="12"/>
                <w:numId w:val="0"/>
              </w:numPr>
              <w:spacing w:line="480" w:lineRule="auto"/>
              <w:rPr>
                <w:sz w:val="24"/>
                <w:szCs w:val="24"/>
              </w:rPr>
            </w:pPr>
            <w:r w:rsidRPr="00644253">
              <w:rPr>
                <w:sz w:val="24"/>
                <w:szCs w:val="24"/>
              </w:rPr>
              <w:t xml:space="preserve">The date on which this Contract shall come into effect is </w:t>
            </w:r>
            <w:r w:rsidRPr="00644253">
              <w:rPr>
                <w:i/>
                <w:sz w:val="24"/>
                <w:szCs w:val="24"/>
              </w:rPr>
              <w:t>_______________</w:t>
            </w:r>
            <w:r w:rsidRPr="00644253">
              <w:rPr>
                <w:sz w:val="24"/>
                <w:szCs w:val="24"/>
              </w:rPr>
              <w:t>.</w:t>
            </w: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 xml:space="preserve">2.2 </w:t>
            </w:r>
          </w:p>
        </w:tc>
        <w:tc>
          <w:tcPr>
            <w:tcW w:w="7938" w:type="dxa"/>
          </w:tcPr>
          <w:p w:rsidR="002557B5" w:rsidRPr="00644253" w:rsidRDefault="002557B5" w:rsidP="00644253">
            <w:pPr>
              <w:numPr>
                <w:ilvl w:val="12"/>
                <w:numId w:val="0"/>
              </w:numPr>
              <w:tabs>
                <w:tab w:val="left" w:pos="709"/>
              </w:tabs>
              <w:spacing w:line="480" w:lineRule="auto"/>
              <w:ind w:right="113"/>
              <w:rPr>
                <w:sz w:val="24"/>
                <w:szCs w:val="24"/>
              </w:rPr>
            </w:pPr>
            <w:r w:rsidRPr="00644253">
              <w:rPr>
                <w:sz w:val="24"/>
                <w:szCs w:val="24"/>
              </w:rPr>
              <w:t>The Commencement date and duration of the insurance cover shall be:</w:t>
            </w:r>
          </w:p>
          <w:p w:rsidR="002557B5" w:rsidRPr="00644253" w:rsidRDefault="002557B5" w:rsidP="00644253">
            <w:pPr>
              <w:numPr>
                <w:ilvl w:val="12"/>
                <w:numId w:val="0"/>
              </w:numPr>
              <w:spacing w:line="480" w:lineRule="auto"/>
              <w:rPr>
                <w:sz w:val="24"/>
                <w:szCs w:val="24"/>
              </w:rPr>
            </w:pPr>
            <w:r w:rsidRPr="00644253">
              <w:rPr>
                <w:sz w:val="24"/>
                <w:szCs w:val="24"/>
              </w:rPr>
              <w:t>Commencement date _________________</w:t>
            </w:r>
          </w:p>
          <w:p w:rsidR="002557B5" w:rsidRPr="00644253" w:rsidRDefault="002557B5" w:rsidP="00644253">
            <w:pPr>
              <w:numPr>
                <w:ilvl w:val="12"/>
                <w:numId w:val="0"/>
              </w:numPr>
              <w:spacing w:line="480" w:lineRule="auto"/>
              <w:rPr>
                <w:sz w:val="24"/>
                <w:szCs w:val="24"/>
              </w:rPr>
            </w:pPr>
            <w:r w:rsidRPr="00644253">
              <w:rPr>
                <w:sz w:val="24"/>
                <w:szCs w:val="24"/>
              </w:rPr>
              <w:t>Completion or Expiry Date_________________________</w:t>
            </w:r>
          </w:p>
          <w:p w:rsidR="002557B5" w:rsidRPr="00644253" w:rsidRDefault="002557B5" w:rsidP="00644253">
            <w:pPr>
              <w:numPr>
                <w:ilvl w:val="12"/>
                <w:numId w:val="0"/>
              </w:numPr>
              <w:spacing w:line="480" w:lineRule="auto"/>
              <w:rPr>
                <w:sz w:val="24"/>
                <w:szCs w:val="24"/>
              </w:rPr>
            </w:pPr>
            <w:r w:rsidRPr="00644253">
              <w:rPr>
                <w:sz w:val="24"/>
                <w:szCs w:val="24"/>
              </w:rPr>
              <w:t>Duration of the coverage _____________________</w:t>
            </w: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 xml:space="preserve">3.2.3 (c )  </w:t>
            </w:r>
          </w:p>
        </w:tc>
        <w:tc>
          <w:tcPr>
            <w:tcW w:w="7938" w:type="dxa"/>
          </w:tcPr>
          <w:p w:rsidR="002557B5" w:rsidRPr="00644253" w:rsidRDefault="002557B5" w:rsidP="00644253">
            <w:pPr>
              <w:numPr>
                <w:ilvl w:val="12"/>
                <w:numId w:val="0"/>
              </w:numPr>
              <w:tabs>
                <w:tab w:val="left" w:pos="3"/>
              </w:tabs>
              <w:spacing w:line="480" w:lineRule="auto"/>
              <w:ind w:right="113"/>
              <w:rPr>
                <w:sz w:val="24"/>
                <w:szCs w:val="24"/>
              </w:rPr>
            </w:pPr>
            <w:r w:rsidRPr="00644253">
              <w:rPr>
                <w:sz w:val="24"/>
                <w:szCs w:val="24"/>
              </w:rPr>
              <w:t>After the termination of this Contract, the activities are:</w:t>
            </w:r>
          </w:p>
          <w:p w:rsidR="002557B5" w:rsidRPr="00644253" w:rsidRDefault="002557B5" w:rsidP="00644253">
            <w:pPr>
              <w:numPr>
                <w:ilvl w:val="12"/>
                <w:numId w:val="0"/>
              </w:numPr>
              <w:tabs>
                <w:tab w:val="left" w:pos="3"/>
              </w:tabs>
              <w:spacing w:line="480" w:lineRule="auto"/>
              <w:ind w:right="113"/>
              <w:rPr>
                <w:sz w:val="24"/>
                <w:szCs w:val="24"/>
              </w:rPr>
            </w:pPr>
            <w:r w:rsidRPr="00644253">
              <w:rPr>
                <w:sz w:val="24"/>
                <w:szCs w:val="24"/>
              </w:rPr>
              <w:t>________________________________________________________</w:t>
            </w:r>
          </w:p>
          <w:p w:rsidR="002557B5" w:rsidRPr="00644253" w:rsidRDefault="002557B5" w:rsidP="00644253">
            <w:pPr>
              <w:numPr>
                <w:ilvl w:val="12"/>
                <w:numId w:val="0"/>
              </w:numPr>
              <w:tabs>
                <w:tab w:val="left" w:pos="3"/>
              </w:tabs>
              <w:spacing w:line="480" w:lineRule="auto"/>
              <w:ind w:right="113"/>
              <w:rPr>
                <w:sz w:val="24"/>
                <w:szCs w:val="24"/>
              </w:rPr>
            </w:pPr>
            <w:r w:rsidRPr="00644253">
              <w:rPr>
                <w:sz w:val="24"/>
                <w:szCs w:val="24"/>
              </w:rPr>
              <w:lastRenderedPageBreak/>
              <w:t>________________________________________________________</w:t>
            </w:r>
          </w:p>
        </w:tc>
      </w:tr>
      <w:tr w:rsidR="002557B5" w:rsidRPr="00644253" w:rsidTr="006243DB">
        <w:trPr>
          <w:trHeight w:val="1164"/>
        </w:trPr>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lastRenderedPageBreak/>
              <w:t>3.6.1</w:t>
            </w:r>
          </w:p>
        </w:tc>
        <w:tc>
          <w:tcPr>
            <w:tcW w:w="7938" w:type="dxa"/>
          </w:tcPr>
          <w:p w:rsidR="002557B5" w:rsidRPr="00644253" w:rsidRDefault="002557B5" w:rsidP="00644253">
            <w:pPr>
              <w:numPr>
                <w:ilvl w:val="12"/>
                <w:numId w:val="0"/>
              </w:numPr>
              <w:spacing w:line="480" w:lineRule="auto"/>
              <w:ind w:right="113"/>
              <w:rPr>
                <w:sz w:val="24"/>
                <w:szCs w:val="24"/>
              </w:rPr>
            </w:pPr>
            <w:r w:rsidRPr="00644253">
              <w:rPr>
                <w:sz w:val="24"/>
                <w:szCs w:val="24"/>
              </w:rPr>
              <w:t>The liquidated damages per day is _______________________</w:t>
            </w:r>
          </w:p>
          <w:p w:rsidR="002557B5" w:rsidRPr="00644253" w:rsidRDefault="002557B5" w:rsidP="00644253">
            <w:pPr>
              <w:numPr>
                <w:ilvl w:val="12"/>
                <w:numId w:val="0"/>
              </w:numPr>
              <w:spacing w:line="480" w:lineRule="auto"/>
              <w:ind w:right="113"/>
              <w:rPr>
                <w:sz w:val="24"/>
                <w:szCs w:val="24"/>
              </w:rPr>
            </w:pPr>
          </w:p>
          <w:p w:rsidR="002557B5" w:rsidRPr="00644253" w:rsidRDefault="002557B5" w:rsidP="00644253">
            <w:pPr>
              <w:numPr>
                <w:ilvl w:val="12"/>
                <w:numId w:val="0"/>
              </w:numPr>
              <w:spacing w:line="480" w:lineRule="auto"/>
              <w:ind w:right="113"/>
              <w:rPr>
                <w:sz w:val="24"/>
                <w:szCs w:val="24"/>
              </w:rPr>
            </w:pPr>
            <w:r w:rsidRPr="00644253">
              <w:rPr>
                <w:sz w:val="24"/>
                <w:szCs w:val="24"/>
              </w:rPr>
              <w:t>The date by when the compensation costs should be made is _________________ days.</w:t>
            </w:r>
          </w:p>
          <w:p w:rsidR="002557B5" w:rsidRPr="00644253" w:rsidRDefault="002557B5" w:rsidP="00644253">
            <w:pPr>
              <w:numPr>
                <w:ilvl w:val="12"/>
                <w:numId w:val="0"/>
              </w:numPr>
              <w:spacing w:line="480" w:lineRule="auto"/>
              <w:ind w:right="113"/>
              <w:rPr>
                <w:sz w:val="24"/>
                <w:szCs w:val="24"/>
              </w:rPr>
            </w:pPr>
          </w:p>
          <w:p w:rsidR="002557B5" w:rsidRPr="00644253" w:rsidRDefault="002557B5" w:rsidP="00644253">
            <w:pPr>
              <w:numPr>
                <w:ilvl w:val="12"/>
                <w:numId w:val="0"/>
              </w:numPr>
              <w:spacing w:line="480" w:lineRule="auto"/>
              <w:ind w:right="113"/>
              <w:rPr>
                <w:sz w:val="24"/>
                <w:szCs w:val="24"/>
              </w:rPr>
            </w:pPr>
            <w:r w:rsidRPr="00644253">
              <w:rPr>
                <w:sz w:val="24"/>
                <w:szCs w:val="24"/>
              </w:rPr>
              <w:t xml:space="preserve"> The total amount of liquidated damages shall not exceed _________________________________________________ </w:t>
            </w:r>
          </w:p>
          <w:p w:rsidR="002557B5" w:rsidRPr="00644253" w:rsidRDefault="002557B5" w:rsidP="00644253">
            <w:pPr>
              <w:spacing w:line="480" w:lineRule="auto"/>
              <w:rPr>
                <w:sz w:val="24"/>
                <w:szCs w:val="24"/>
              </w:rPr>
            </w:pP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6.2 – 6.3</w:t>
            </w:r>
          </w:p>
        </w:tc>
        <w:tc>
          <w:tcPr>
            <w:tcW w:w="7938" w:type="dxa"/>
          </w:tcPr>
          <w:p w:rsidR="002557B5" w:rsidRPr="00644253" w:rsidRDefault="002557B5" w:rsidP="00644253">
            <w:pPr>
              <w:spacing w:line="480" w:lineRule="auto"/>
              <w:rPr>
                <w:sz w:val="24"/>
                <w:szCs w:val="24"/>
              </w:rPr>
            </w:pPr>
            <w:r w:rsidRPr="00644253">
              <w:rPr>
                <w:sz w:val="24"/>
                <w:szCs w:val="24"/>
              </w:rPr>
              <w:t>Contract Price is ____________________________</w:t>
            </w:r>
          </w:p>
          <w:p w:rsidR="002557B5" w:rsidRPr="00644253" w:rsidRDefault="002557B5" w:rsidP="00644253">
            <w:pPr>
              <w:spacing w:line="480" w:lineRule="auto"/>
              <w:rPr>
                <w:sz w:val="24"/>
                <w:szCs w:val="24"/>
              </w:rPr>
            </w:pPr>
          </w:p>
          <w:p w:rsidR="002557B5" w:rsidRPr="00644253" w:rsidRDefault="002557B5" w:rsidP="00644253">
            <w:pPr>
              <w:spacing w:line="480" w:lineRule="auto"/>
              <w:rPr>
                <w:sz w:val="24"/>
                <w:szCs w:val="24"/>
              </w:rPr>
            </w:pPr>
            <w:r w:rsidRPr="00644253">
              <w:rPr>
                <w:sz w:val="24"/>
                <w:szCs w:val="24"/>
              </w:rPr>
              <w:t>The price shall be made in one lump sum on contract signature</w:t>
            </w:r>
          </w:p>
          <w:p w:rsidR="002557B5" w:rsidRPr="00644253" w:rsidRDefault="002557B5" w:rsidP="00644253">
            <w:pPr>
              <w:spacing w:line="480" w:lineRule="auto"/>
              <w:rPr>
                <w:sz w:val="24"/>
                <w:szCs w:val="24"/>
              </w:rPr>
            </w:pPr>
          </w:p>
          <w:p w:rsidR="002557B5" w:rsidRPr="00644253" w:rsidRDefault="002557B5" w:rsidP="00644253">
            <w:pPr>
              <w:spacing w:line="480" w:lineRule="auto"/>
              <w:rPr>
                <w:sz w:val="24"/>
                <w:szCs w:val="24"/>
              </w:rPr>
            </w:pPr>
            <w:r w:rsidRPr="00644253">
              <w:rPr>
                <w:sz w:val="24"/>
                <w:szCs w:val="24"/>
              </w:rPr>
              <w:t xml:space="preserve"> or the price shall be made on monthly installments of ______________________________________________________</w:t>
            </w:r>
          </w:p>
          <w:p w:rsidR="002557B5" w:rsidRPr="00644253" w:rsidRDefault="002557B5" w:rsidP="00644253">
            <w:pPr>
              <w:spacing w:line="480" w:lineRule="auto"/>
              <w:rPr>
                <w:sz w:val="24"/>
                <w:szCs w:val="24"/>
              </w:rPr>
            </w:pP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6.4</w:t>
            </w:r>
          </w:p>
        </w:tc>
        <w:tc>
          <w:tcPr>
            <w:tcW w:w="7938" w:type="dxa"/>
          </w:tcPr>
          <w:p w:rsidR="002557B5" w:rsidRPr="00644253" w:rsidRDefault="002557B5" w:rsidP="00644253">
            <w:pPr>
              <w:numPr>
                <w:ilvl w:val="12"/>
                <w:numId w:val="0"/>
              </w:numPr>
              <w:spacing w:line="480" w:lineRule="auto"/>
              <w:ind w:right="113"/>
              <w:rPr>
                <w:sz w:val="24"/>
                <w:szCs w:val="24"/>
              </w:rPr>
            </w:pPr>
            <w:r w:rsidRPr="00644253">
              <w:rPr>
                <w:sz w:val="24"/>
                <w:szCs w:val="24"/>
              </w:rPr>
              <w:t>Interest shall be paid to the Insurance Provider for each day of delayed payment at the rate of __________% per month.</w:t>
            </w:r>
          </w:p>
          <w:p w:rsidR="002557B5" w:rsidRPr="00644253" w:rsidRDefault="002557B5" w:rsidP="00644253">
            <w:pPr>
              <w:spacing w:line="480" w:lineRule="auto"/>
              <w:rPr>
                <w:sz w:val="24"/>
                <w:szCs w:val="24"/>
              </w:rPr>
            </w:pPr>
          </w:p>
        </w:tc>
      </w:tr>
      <w:tr w:rsidR="002557B5" w:rsidRPr="00644253" w:rsidTr="006243DB">
        <w:tc>
          <w:tcPr>
            <w:tcW w:w="1413" w:type="dxa"/>
          </w:tcPr>
          <w:p w:rsidR="002557B5" w:rsidRPr="00644253" w:rsidRDefault="002557B5" w:rsidP="00644253">
            <w:pPr>
              <w:numPr>
                <w:ilvl w:val="12"/>
                <w:numId w:val="0"/>
              </w:numPr>
              <w:spacing w:line="480" w:lineRule="auto"/>
              <w:rPr>
                <w:b/>
                <w:sz w:val="24"/>
                <w:szCs w:val="24"/>
              </w:rPr>
            </w:pPr>
            <w:r w:rsidRPr="00644253">
              <w:rPr>
                <w:b/>
                <w:sz w:val="24"/>
                <w:szCs w:val="24"/>
              </w:rPr>
              <w:t>8.4.1</w:t>
            </w:r>
          </w:p>
        </w:tc>
        <w:tc>
          <w:tcPr>
            <w:tcW w:w="7938" w:type="dxa"/>
          </w:tcPr>
          <w:p w:rsidR="002557B5" w:rsidRPr="00644253" w:rsidRDefault="002557B5" w:rsidP="00644253">
            <w:pPr>
              <w:tabs>
                <w:tab w:val="left" w:pos="567"/>
                <w:tab w:val="left" w:pos="1080"/>
              </w:tabs>
              <w:suppressAutoHyphens/>
              <w:spacing w:line="480" w:lineRule="auto"/>
              <w:rPr>
                <w:sz w:val="24"/>
                <w:szCs w:val="24"/>
              </w:rPr>
            </w:pPr>
            <w:r w:rsidRPr="00644253">
              <w:rPr>
                <w:sz w:val="24"/>
                <w:szCs w:val="24"/>
              </w:rPr>
              <w:t xml:space="preserve">The rules of procedure for arbitration proceedings </w:t>
            </w:r>
            <w:r w:rsidRPr="00644253">
              <w:rPr>
                <w:b/>
                <w:i/>
                <w:sz w:val="24"/>
                <w:szCs w:val="24"/>
              </w:rPr>
              <w:t xml:space="preserve">with a foreign Insurance Provider </w:t>
            </w:r>
            <w:r w:rsidRPr="00644253">
              <w:rPr>
                <w:sz w:val="24"/>
                <w:szCs w:val="24"/>
              </w:rPr>
              <w:t>shall be as follows:</w:t>
            </w:r>
          </w:p>
          <w:p w:rsidR="002557B5" w:rsidRPr="00644253" w:rsidRDefault="002557B5" w:rsidP="00644253">
            <w:pPr>
              <w:tabs>
                <w:tab w:val="left" w:pos="567"/>
              </w:tabs>
              <w:spacing w:line="480" w:lineRule="auto"/>
              <w:rPr>
                <w:i/>
                <w:sz w:val="24"/>
                <w:szCs w:val="24"/>
              </w:rPr>
            </w:pPr>
            <w:r w:rsidRPr="00644253">
              <w:rPr>
                <w:i/>
                <w:sz w:val="24"/>
                <w:szCs w:val="24"/>
              </w:rPr>
              <w:t>[For contracts entered into with foreign sellers, International commercial arbitration may have practical advantages over other dispute settlement methods].</w:t>
            </w:r>
          </w:p>
          <w:p w:rsidR="002557B5" w:rsidRPr="00644253" w:rsidRDefault="002557B5" w:rsidP="00644253">
            <w:pPr>
              <w:tabs>
                <w:tab w:val="left" w:pos="567"/>
              </w:tabs>
              <w:spacing w:line="480" w:lineRule="auto"/>
              <w:rPr>
                <w:i/>
                <w:sz w:val="24"/>
                <w:szCs w:val="24"/>
              </w:rPr>
            </w:pPr>
          </w:p>
          <w:p w:rsidR="002557B5" w:rsidRPr="00644253" w:rsidRDefault="002557B5" w:rsidP="00644253">
            <w:pPr>
              <w:pStyle w:val="ListParagraph"/>
              <w:widowControl/>
              <w:numPr>
                <w:ilvl w:val="3"/>
                <w:numId w:val="104"/>
              </w:numPr>
              <w:tabs>
                <w:tab w:val="left" w:pos="567"/>
              </w:tabs>
              <w:suppressAutoHyphens/>
              <w:autoSpaceDE/>
              <w:autoSpaceDN/>
              <w:spacing w:before="0" w:line="480" w:lineRule="auto"/>
              <w:ind w:left="0" w:firstLine="0"/>
              <w:contextualSpacing/>
              <w:rPr>
                <w:b/>
                <w:i/>
                <w:sz w:val="24"/>
                <w:szCs w:val="24"/>
              </w:rPr>
            </w:pPr>
            <w:r w:rsidRPr="00644253">
              <w:rPr>
                <w:b/>
                <w:i/>
                <w:sz w:val="24"/>
                <w:szCs w:val="24"/>
              </w:rPr>
              <w:lastRenderedPageBreak/>
              <w:t>If the Procuring Entity chooses the UNCITRAL Arbitration Rules, the following sample clause should be inserted:</w:t>
            </w:r>
          </w:p>
          <w:p w:rsidR="002557B5" w:rsidRPr="00644253" w:rsidRDefault="002557B5" w:rsidP="00644253">
            <w:pPr>
              <w:tabs>
                <w:tab w:val="left" w:pos="567"/>
              </w:tabs>
              <w:suppressAutoHyphens/>
              <w:spacing w:line="480" w:lineRule="auto"/>
              <w:rPr>
                <w:b/>
                <w:i/>
                <w:sz w:val="24"/>
                <w:szCs w:val="24"/>
              </w:rPr>
            </w:pPr>
          </w:p>
          <w:p w:rsidR="002557B5" w:rsidRPr="00644253" w:rsidRDefault="002557B5" w:rsidP="00644253">
            <w:pPr>
              <w:tabs>
                <w:tab w:val="left" w:pos="567"/>
              </w:tabs>
              <w:spacing w:line="480" w:lineRule="auto"/>
              <w:rPr>
                <w:sz w:val="24"/>
                <w:szCs w:val="24"/>
              </w:rPr>
            </w:pPr>
            <w:r w:rsidRPr="00644253">
              <w:rPr>
                <w:sz w:val="24"/>
                <w:szCs w:val="24"/>
              </w:rPr>
              <w:t>Any dispute, controversy or claim arising out of or relating to this Contract, or breach, termination or invalidity thereof, shall be settled by arbitration in accordance with the UNCITRAL Arbitration Rules as at present in force.</w:t>
            </w:r>
          </w:p>
          <w:p w:rsidR="002557B5" w:rsidRPr="00644253" w:rsidRDefault="002557B5" w:rsidP="00644253">
            <w:pPr>
              <w:tabs>
                <w:tab w:val="left" w:pos="567"/>
              </w:tabs>
              <w:spacing w:line="480" w:lineRule="auto"/>
              <w:rPr>
                <w:sz w:val="24"/>
                <w:szCs w:val="24"/>
              </w:rPr>
            </w:pPr>
          </w:p>
          <w:p w:rsidR="002557B5" w:rsidRPr="00644253" w:rsidRDefault="002557B5" w:rsidP="00644253">
            <w:pPr>
              <w:pStyle w:val="ListParagraph"/>
              <w:widowControl/>
              <w:numPr>
                <w:ilvl w:val="3"/>
                <w:numId w:val="104"/>
              </w:numPr>
              <w:tabs>
                <w:tab w:val="left" w:pos="567"/>
              </w:tabs>
              <w:autoSpaceDE/>
              <w:autoSpaceDN/>
              <w:spacing w:before="0" w:line="480" w:lineRule="auto"/>
              <w:ind w:left="0" w:firstLine="0"/>
              <w:contextualSpacing/>
              <w:rPr>
                <w:b/>
                <w:i/>
                <w:sz w:val="24"/>
                <w:szCs w:val="24"/>
              </w:rPr>
            </w:pPr>
            <w:r w:rsidRPr="00644253">
              <w:rPr>
                <w:b/>
                <w:i/>
                <w:sz w:val="24"/>
                <w:szCs w:val="24"/>
              </w:rPr>
              <w:t>If the Procuring Entity chooses the Rules of ICC, the following sample clause should be inserted:</w:t>
            </w:r>
          </w:p>
          <w:p w:rsidR="002557B5" w:rsidRPr="00644253" w:rsidRDefault="002557B5" w:rsidP="00644253">
            <w:pPr>
              <w:tabs>
                <w:tab w:val="left" w:pos="567"/>
              </w:tabs>
              <w:spacing w:line="480" w:lineRule="auto"/>
              <w:rPr>
                <w:b/>
                <w:i/>
                <w:sz w:val="24"/>
                <w:szCs w:val="24"/>
              </w:rPr>
            </w:pPr>
          </w:p>
          <w:p w:rsidR="002557B5" w:rsidRPr="00644253" w:rsidRDefault="002557B5" w:rsidP="00644253">
            <w:pPr>
              <w:tabs>
                <w:tab w:val="left" w:pos="567"/>
              </w:tabs>
              <w:spacing w:line="480" w:lineRule="auto"/>
              <w:rPr>
                <w:sz w:val="24"/>
                <w:szCs w:val="24"/>
              </w:rPr>
            </w:pPr>
            <w:r w:rsidRPr="00644253">
              <w:rPr>
                <w:sz w:val="24"/>
                <w:szCs w:val="24"/>
              </w:rPr>
              <w:t xml:space="preserve">All disputes arising in connection with the present Contract shall be finally settled under the Rules of Conciliation and Arbitration of </w:t>
            </w:r>
            <w:r w:rsidRPr="00644253">
              <w:rPr>
                <w:b/>
                <w:i/>
                <w:sz w:val="24"/>
                <w:szCs w:val="24"/>
              </w:rPr>
              <w:t>the International Chamber of Commerce</w:t>
            </w:r>
            <w:r w:rsidRPr="00644253">
              <w:rPr>
                <w:sz w:val="24"/>
                <w:szCs w:val="24"/>
              </w:rPr>
              <w:t xml:space="preserve"> by one or more arbitrators appointed in accordance with said Rules.</w:t>
            </w:r>
          </w:p>
          <w:p w:rsidR="002557B5" w:rsidRPr="00644253" w:rsidRDefault="002557B5" w:rsidP="00644253">
            <w:pPr>
              <w:tabs>
                <w:tab w:val="left" w:pos="567"/>
              </w:tabs>
              <w:spacing w:line="480" w:lineRule="auto"/>
              <w:rPr>
                <w:sz w:val="24"/>
                <w:szCs w:val="24"/>
              </w:rPr>
            </w:pPr>
          </w:p>
          <w:p w:rsidR="002557B5" w:rsidRPr="00644253" w:rsidRDefault="002557B5" w:rsidP="00644253">
            <w:pPr>
              <w:pStyle w:val="ListParagraph"/>
              <w:widowControl/>
              <w:numPr>
                <w:ilvl w:val="3"/>
                <w:numId w:val="104"/>
              </w:numPr>
              <w:tabs>
                <w:tab w:val="left" w:pos="567"/>
              </w:tabs>
              <w:autoSpaceDE/>
              <w:autoSpaceDN/>
              <w:spacing w:before="0" w:line="480" w:lineRule="auto"/>
              <w:ind w:left="0" w:firstLine="0"/>
              <w:contextualSpacing/>
              <w:rPr>
                <w:b/>
                <w:i/>
                <w:sz w:val="24"/>
                <w:szCs w:val="24"/>
              </w:rPr>
            </w:pPr>
            <w:r w:rsidRPr="00644253">
              <w:rPr>
                <w:b/>
                <w:i/>
                <w:sz w:val="24"/>
                <w:szCs w:val="24"/>
              </w:rPr>
              <w:t>If the Procuring Entity chooses the Rules of Arbitration Institute of Stockholm Chamber of Commerce, the following sample clause should be inserted:</w:t>
            </w:r>
          </w:p>
          <w:p w:rsidR="002557B5" w:rsidRPr="00644253" w:rsidRDefault="002557B5" w:rsidP="00644253">
            <w:pPr>
              <w:tabs>
                <w:tab w:val="left" w:pos="567"/>
              </w:tabs>
              <w:spacing w:line="480" w:lineRule="auto"/>
              <w:rPr>
                <w:sz w:val="24"/>
                <w:szCs w:val="24"/>
              </w:rPr>
            </w:pPr>
          </w:p>
          <w:p w:rsidR="002557B5" w:rsidRPr="00644253" w:rsidRDefault="002557B5" w:rsidP="00644253">
            <w:pPr>
              <w:tabs>
                <w:tab w:val="left" w:pos="567"/>
              </w:tabs>
              <w:spacing w:line="480" w:lineRule="auto"/>
              <w:rPr>
                <w:sz w:val="24"/>
                <w:szCs w:val="24"/>
              </w:rPr>
            </w:pPr>
            <w:r w:rsidRPr="00644253">
              <w:rPr>
                <w:sz w:val="24"/>
                <w:szCs w:val="24"/>
              </w:rPr>
              <w:t>Any dispute, controversy or claim arising out of or in connection with this Contract, or the breach termination or invalidity thereof, shall be settled by arbitration in accordance with the Rules of the Arbitration Institute of the Stockholm Chamber of Commerce.</w:t>
            </w:r>
          </w:p>
          <w:p w:rsidR="002557B5" w:rsidRPr="00644253" w:rsidRDefault="002557B5" w:rsidP="00644253">
            <w:pPr>
              <w:tabs>
                <w:tab w:val="left" w:pos="567"/>
              </w:tabs>
              <w:spacing w:line="480" w:lineRule="auto"/>
              <w:rPr>
                <w:b/>
                <w:i/>
                <w:sz w:val="24"/>
                <w:szCs w:val="24"/>
              </w:rPr>
            </w:pPr>
          </w:p>
          <w:p w:rsidR="002557B5" w:rsidRPr="00644253" w:rsidRDefault="002557B5" w:rsidP="00644253">
            <w:pPr>
              <w:pStyle w:val="ListParagraph"/>
              <w:widowControl/>
              <w:numPr>
                <w:ilvl w:val="3"/>
                <w:numId w:val="104"/>
              </w:numPr>
              <w:tabs>
                <w:tab w:val="left" w:pos="527"/>
                <w:tab w:val="left" w:pos="567"/>
              </w:tabs>
              <w:autoSpaceDE/>
              <w:autoSpaceDN/>
              <w:spacing w:before="0" w:line="480" w:lineRule="auto"/>
              <w:ind w:left="0" w:firstLine="0"/>
              <w:contextualSpacing/>
              <w:rPr>
                <w:b/>
                <w:i/>
                <w:sz w:val="24"/>
                <w:szCs w:val="24"/>
              </w:rPr>
            </w:pPr>
            <w:r w:rsidRPr="00644253">
              <w:rPr>
                <w:b/>
                <w:i/>
                <w:sz w:val="24"/>
                <w:szCs w:val="24"/>
              </w:rPr>
              <w:lastRenderedPageBreak/>
              <w:t xml:space="preserve"> If the Procuring Entity chooses the Rules of the London Court of International Arbitration, the following clause should be inserted:</w:t>
            </w:r>
          </w:p>
          <w:p w:rsidR="002557B5" w:rsidRPr="00644253" w:rsidRDefault="002557B5" w:rsidP="00644253">
            <w:pPr>
              <w:tabs>
                <w:tab w:val="left" w:pos="567"/>
              </w:tabs>
              <w:spacing w:line="480" w:lineRule="auto"/>
              <w:rPr>
                <w:sz w:val="24"/>
                <w:szCs w:val="24"/>
              </w:rPr>
            </w:pPr>
          </w:p>
          <w:p w:rsidR="002557B5" w:rsidRPr="00644253" w:rsidRDefault="002557B5" w:rsidP="00644253">
            <w:pPr>
              <w:tabs>
                <w:tab w:val="left" w:pos="567"/>
              </w:tabs>
              <w:spacing w:line="480" w:lineRule="auto"/>
              <w:rPr>
                <w:sz w:val="24"/>
                <w:szCs w:val="24"/>
                <w:u w:val="single"/>
              </w:rPr>
            </w:pPr>
            <w:r w:rsidRPr="00644253">
              <w:rPr>
                <w:sz w:val="24"/>
                <w:szCs w:val="24"/>
              </w:rPr>
              <w:t>Any dispute arising out of or in connection with this Contract, including any question regarding its existence, validity or termination shall be referred to and finally resolved by arbitration under the Rules of the London Court of International Arbitration, which rules are deemed to be incorporated by reference to this clause.</w:t>
            </w:r>
          </w:p>
        </w:tc>
      </w:tr>
    </w:tbl>
    <w:p w:rsidR="002557B5" w:rsidRPr="00644253" w:rsidRDefault="002557B5" w:rsidP="00644253">
      <w:pPr>
        <w:spacing w:line="480" w:lineRule="auto"/>
        <w:ind w:left="118"/>
        <w:rPr>
          <w:b/>
          <w:color w:val="231F20"/>
          <w:sz w:val="24"/>
          <w:szCs w:val="24"/>
        </w:rPr>
      </w:pPr>
    </w:p>
    <w:p w:rsidR="002557B5" w:rsidRPr="00644253" w:rsidRDefault="002557B5" w:rsidP="00644253">
      <w:pPr>
        <w:pStyle w:val="BodyText"/>
        <w:spacing w:line="480" w:lineRule="auto"/>
        <w:rPr>
          <w:b/>
          <w:sz w:val="24"/>
          <w:szCs w:val="24"/>
        </w:rPr>
      </w:pPr>
    </w:p>
    <w:p w:rsidR="002557B5" w:rsidRPr="00644253" w:rsidRDefault="002557B5" w:rsidP="00644253">
      <w:pPr>
        <w:spacing w:line="480" w:lineRule="auto"/>
        <w:rPr>
          <w:sz w:val="24"/>
          <w:szCs w:val="24"/>
        </w:rPr>
        <w:sectPr w:rsidR="002557B5" w:rsidRPr="00644253" w:rsidSect="006243DB">
          <w:pgSz w:w="11910" w:h="16840"/>
          <w:pgMar w:top="720" w:right="720" w:bottom="720" w:left="720" w:header="0" w:footer="441" w:gutter="0"/>
          <w:cols w:space="720"/>
        </w:sectPr>
      </w:pPr>
    </w:p>
    <w:p w:rsidR="002557B5" w:rsidRPr="00644253" w:rsidRDefault="002557B5" w:rsidP="00644253">
      <w:pPr>
        <w:pStyle w:val="Heading2"/>
        <w:spacing w:before="0" w:line="480" w:lineRule="auto"/>
        <w:ind w:left="129"/>
      </w:pPr>
      <w:bookmarkStart w:id="68" w:name="Page_72"/>
      <w:bookmarkStart w:id="69" w:name="_Toc71729353"/>
      <w:bookmarkEnd w:id="68"/>
      <w:r w:rsidRPr="00644253">
        <w:rPr>
          <w:color w:val="231F20"/>
        </w:rPr>
        <w:lastRenderedPageBreak/>
        <w:t>APPENDIX TO THE CONTRACT</w:t>
      </w:r>
      <w:bookmarkEnd w:id="69"/>
    </w:p>
    <w:p w:rsidR="002557B5" w:rsidRPr="00644253" w:rsidRDefault="002557B5" w:rsidP="00644253">
      <w:pPr>
        <w:pStyle w:val="BodyText"/>
        <w:spacing w:line="480" w:lineRule="auto"/>
        <w:ind w:left="129" w:right="113"/>
        <w:jc w:val="both"/>
        <w:rPr>
          <w:color w:val="231F20"/>
          <w:sz w:val="24"/>
          <w:szCs w:val="24"/>
        </w:rPr>
      </w:pPr>
      <w:r w:rsidRPr="00644253">
        <w:rPr>
          <w:color w:val="231F20"/>
          <w:sz w:val="24"/>
          <w:szCs w:val="24"/>
        </w:rPr>
        <w:t xml:space="preserve">The Appendix to the contract shall be an </w:t>
      </w:r>
      <w:r w:rsidRPr="00644253">
        <w:rPr>
          <w:b/>
          <w:color w:val="231F20"/>
          <w:sz w:val="24"/>
          <w:szCs w:val="24"/>
        </w:rPr>
        <w:t xml:space="preserve">Insurance Policy </w:t>
      </w:r>
      <w:r w:rsidRPr="00644253">
        <w:rPr>
          <w:color w:val="231F20"/>
          <w:sz w:val="24"/>
          <w:szCs w:val="24"/>
        </w:rPr>
        <w:t>that shall provide a description of the Services, compensation procedure and all the contingencies that shall lead to the compensation claim. The Policy is an industry form (the norm) but would be negotiated before signature to ensure all parties concerns are taken into account. No provision or Clause in the Insurance Policy shall negate any Condition of Contract.</w:t>
      </w: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BodyText"/>
        <w:spacing w:line="480" w:lineRule="auto"/>
        <w:ind w:left="129" w:right="113"/>
        <w:jc w:val="both"/>
        <w:rPr>
          <w:color w:val="231F20"/>
          <w:sz w:val="24"/>
          <w:szCs w:val="24"/>
        </w:rPr>
      </w:pPr>
    </w:p>
    <w:p w:rsidR="002557B5" w:rsidRPr="00644253" w:rsidRDefault="002557B5" w:rsidP="00644253">
      <w:pPr>
        <w:pStyle w:val="Heading2"/>
        <w:tabs>
          <w:tab w:val="left" w:pos="491"/>
        </w:tabs>
        <w:spacing w:before="0" w:line="480" w:lineRule="auto"/>
        <w:ind w:left="0"/>
        <w:rPr>
          <w:color w:val="231F20"/>
        </w:rPr>
      </w:pPr>
      <w:r w:rsidRPr="00644253">
        <w:rPr>
          <w:color w:val="231F20"/>
        </w:rPr>
        <w:lastRenderedPageBreak/>
        <w:t>BENEFICIAL OWNERSHIP DISCLOSURE FORM</w:t>
      </w:r>
    </w:p>
    <w:p w:rsidR="002557B5" w:rsidRPr="00644253" w:rsidRDefault="00DB4B65" w:rsidP="00644253">
      <w:pPr>
        <w:pStyle w:val="BodyText"/>
        <w:spacing w:line="480" w:lineRule="auto"/>
        <w:rPr>
          <w:b/>
          <w:sz w:val="24"/>
          <w:szCs w:val="24"/>
        </w:rPr>
      </w:pPr>
      <w:r w:rsidRPr="00644253">
        <w:rPr>
          <w:noProof/>
          <w:sz w:val="24"/>
          <w:szCs w:val="24"/>
        </w:rPr>
        <mc:AlternateContent>
          <mc:Choice Requires="wps">
            <w:drawing>
              <wp:anchor distT="0" distB="0" distL="0" distR="0" simplePos="0" relativeHeight="251663872" behindDoc="0" locked="0" layoutInCell="1" allowOverlap="1">
                <wp:simplePos x="0" y="0"/>
                <wp:positionH relativeFrom="page">
                  <wp:posOffset>538480</wp:posOffset>
                </wp:positionH>
                <wp:positionV relativeFrom="paragraph">
                  <wp:posOffset>167640</wp:posOffset>
                </wp:positionV>
                <wp:extent cx="6482080" cy="2312670"/>
                <wp:effectExtent l="0" t="0" r="13970" b="11430"/>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2080" cy="2312670"/>
                        </a:xfrm>
                        <a:prstGeom prst="rect">
                          <a:avLst/>
                        </a:prstGeom>
                        <a:noFill/>
                        <a:ln w="2743">
                          <a:solidFill>
                            <a:srgbClr val="231F20"/>
                          </a:solidFill>
                          <a:miter lim="800000"/>
                          <a:headEnd/>
                          <a:tailEnd/>
                        </a:ln>
                      </wps:spPr>
                      <wps:txbx>
                        <w:txbxContent>
                          <w:p w:rsidR="006243DB" w:rsidRDefault="006243DB" w:rsidP="002557B5">
                            <w:pPr>
                              <w:spacing w:before="53"/>
                              <w:ind w:left="158"/>
                              <w:rPr>
                                <w:b/>
                                <w:i/>
                              </w:rPr>
                            </w:pPr>
                            <w:r>
                              <w:rPr>
                                <w:b/>
                                <w:i/>
                                <w:color w:val="231F20"/>
                              </w:rPr>
                              <w:t xml:space="preserve">INSTRUCTIONS TO TENDERERS: DELETE THIS BOX ONCE YOU </w:t>
                            </w:r>
                            <w:r>
                              <w:rPr>
                                <w:b/>
                                <w:i/>
                                <w:color w:val="231F20"/>
                                <w:spacing w:val="-5"/>
                              </w:rPr>
                              <w:t xml:space="preserve">HAVE </w:t>
                            </w:r>
                            <w:r>
                              <w:rPr>
                                <w:b/>
                                <w:i/>
                                <w:color w:val="231F20"/>
                              </w:rPr>
                              <w:t>COMPLETED THE FORM</w:t>
                            </w:r>
                          </w:p>
                          <w:p w:rsidR="006243DB" w:rsidRDefault="006243DB" w:rsidP="002557B5">
                            <w:pPr>
                              <w:spacing w:before="243" w:line="230" w:lineRule="auto"/>
                              <w:ind w:left="158" w:right="175"/>
                              <w:jc w:val="both"/>
                              <w:rPr>
                                <w:i/>
                              </w:rPr>
                            </w:pPr>
                            <w:r>
                              <w:rPr>
                                <w:i/>
                                <w:color w:val="231F20"/>
                              </w:rPr>
                              <w:t xml:space="preserve">This Beneﬁcial Ownership Disclosure Form (“Form”) is to be completed by the successful tenderer. In case of joint venture, the tenderer must submit a separate Form for each </w:t>
                            </w:r>
                            <w:r>
                              <w:rPr>
                                <w:i/>
                                <w:color w:val="231F20"/>
                                <w:spacing w:val="-4"/>
                              </w:rPr>
                              <w:t xml:space="preserve">member. </w:t>
                            </w:r>
                            <w:r>
                              <w:rPr>
                                <w:i/>
                                <w:color w:val="231F20"/>
                              </w:rPr>
                              <w:t>The beneﬁcial ownership information to be submitted in this Form shall be current as of the date of its submission.</w:t>
                            </w:r>
                          </w:p>
                          <w:p w:rsidR="006243DB" w:rsidRDefault="006243DB" w:rsidP="002557B5">
                            <w:pPr>
                              <w:spacing w:before="246" w:line="230" w:lineRule="auto"/>
                              <w:ind w:left="158"/>
                              <w:rPr>
                                <w:i/>
                              </w:rPr>
                            </w:pPr>
                            <w:r>
                              <w:rPr>
                                <w:i/>
                                <w:color w:val="231F20"/>
                              </w:rPr>
                              <w:t>For the purposes of this Form, a Beneﬁcial Owner of a Tenderer is any natural person who ultimately owns or controls the Tenderer by meeting one or more of the following conditions:</w:t>
                            </w:r>
                          </w:p>
                          <w:p w:rsidR="006243DB" w:rsidRDefault="006243DB" w:rsidP="002557B5">
                            <w:pPr>
                              <w:numPr>
                                <w:ilvl w:val="0"/>
                                <w:numId w:val="112"/>
                              </w:numPr>
                              <w:tabs>
                                <w:tab w:val="left" w:pos="540"/>
                                <w:tab w:val="left" w:pos="541"/>
                              </w:tabs>
                              <w:spacing w:before="237" w:line="248" w:lineRule="exact"/>
                              <w:ind w:hanging="390"/>
                              <w:rPr>
                                <w:i/>
                              </w:rPr>
                            </w:pPr>
                            <w:r>
                              <w:rPr>
                                <w:i/>
                                <w:color w:val="231F20"/>
                              </w:rPr>
                              <w:t xml:space="preserve">Directly or indirectly holding 25% or </w:t>
                            </w:r>
                            <w:r>
                              <w:rPr>
                                <w:i/>
                                <w:color w:val="231F20"/>
                                <w:spacing w:val="-3"/>
                              </w:rPr>
                              <w:t xml:space="preserve">more </w:t>
                            </w:r>
                            <w:r>
                              <w:rPr>
                                <w:i/>
                                <w:color w:val="231F20"/>
                              </w:rPr>
                              <w:t>of the shares.</w:t>
                            </w:r>
                          </w:p>
                          <w:p w:rsidR="006243DB" w:rsidRDefault="006243DB" w:rsidP="002557B5">
                            <w:pPr>
                              <w:numPr>
                                <w:ilvl w:val="0"/>
                                <w:numId w:val="112"/>
                              </w:numPr>
                              <w:tabs>
                                <w:tab w:val="left" w:pos="540"/>
                                <w:tab w:val="left" w:pos="541"/>
                              </w:tabs>
                              <w:spacing w:line="244" w:lineRule="exact"/>
                              <w:ind w:left="540" w:hanging="382"/>
                              <w:rPr>
                                <w:i/>
                              </w:rPr>
                            </w:pPr>
                            <w:r>
                              <w:rPr>
                                <w:i/>
                                <w:color w:val="231F20"/>
                              </w:rPr>
                              <w:t xml:space="preserve">Directly or in directly holding 25% or </w:t>
                            </w:r>
                            <w:r>
                              <w:rPr>
                                <w:i/>
                                <w:color w:val="231F20"/>
                                <w:spacing w:val="-3"/>
                              </w:rPr>
                              <w:t xml:space="preserve">more </w:t>
                            </w:r>
                            <w:r>
                              <w:rPr>
                                <w:i/>
                                <w:color w:val="231F20"/>
                              </w:rPr>
                              <w:t>of the voting rights.</w:t>
                            </w:r>
                          </w:p>
                          <w:p w:rsidR="006243DB" w:rsidRDefault="006243DB" w:rsidP="002557B5">
                            <w:pPr>
                              <w:numPr>
                                <w:ilvl w:val="0"/>
                                <w:numId w:val="112"/>
                              </w:numPr>
                              <w:tabs>
                                <w:tab w:val="left" w:pos="540"/>
                                <w:tab w:val="left" w:pos="541"/>
                              </w:tabs>
                              <w:spacing w:before="3" w:line="230" w:lineRule="auto"/>
                              <w:ind w:right="176" w:hanging="390"/>
                              <w:rPr>
                                <w:i/>
                              </w:rPr>
                            </w:pPr>
                            <w:r>
                              <w:rPr>
                                <w:i/>
                                <w:color w:val="231F20"/>
                              </w:rPr>
                              <w:t>Directly or indirectly having the right to appoint a majority of the board of directors or equivalent governing body of the Tenderer.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42.4pt;margin-top:13.2pt;width:510.4pt;height:182.1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" filled="f" strokecolor="#231f20" strokeweight=".07619mm">
                <v:textbox inset="0,0,0,0">
                  <w:txbxContent>
                    <w:p w:rsidR="006243DB" w:rsidRDefault="006243DB" w:rsidP="002557B5">
                      <w:pPr>
                        <w:spacing w:before="53"/>
                        <w:ind w:left="158"/>
                        <w:rPr>
                          <w:b/>
                          <w:i/>
                        </w:rPr>
                      </w:pPr>
                      <w:r>
                        <w:rPr>
                          <w:b/>
                          <w:i/>
                          <w:color w:val="231F20"/>
                        </w:rPr>
                        <w:t xml:space="preserve">INSTRUCTIONS TO TENDERERS: DELETE THIS BOX ONCE YOU </w:t>
                      </w:r>
                      <w:r>
                        <w:rPr>
                          <w:b/>
                          <w:i/>
                          <w:color w:val="231F20"/>
                          <w:spacing w:val="-5"/>
                        </w:rPr>
                        <w:t xml:space="preserve">HAVE </w:t>
                      </w:r>
                      <w:r>
                        <w:rPr>
                          <w:b/>
                          <w:i/>
                          <w:color w:val="231F20"/>
                        </w:rPr>
                        <w:t>COMPLETED THE FORM</w:t>
                      </w:r>
                    </w:p>
                    <w:p w:rsidR="006243DB" w:rsidRDefault="006243DB" w:rsidP="002557B5">
                      <w:pPr>
                        <w:spacing w:before="243" w:line="230" w:lineRule="auto"/>
                        <w:ind w:left="158" w:right="175"/>
                        <w:jc w:val="both"/>
                        <w:rPr>
                          <w:i/>
                        </w:rPr>
                      </w:pPr>
                      <w:r>
                        <w:rPr>
                          <w:i/>
                          <w:color w:val="231F20"/>
                        </w:rPr>
                        <w:t xml:space="preserve">This Beneﬁcial Ownership Disclosure Form (“Form”) is to be completed by the successful tenderer. In case of joint venture, the tenderer must submit a separate Form for each </w:t>
                      </w:r>
                      <w:r>
                        <w:rPr>
                          <w:i/>
                          <w:color w:val="231F20"/>
                          <w:spacing w:val="-4"/>
                        </w:rPr>
                        <w:t xml:space="preserve">member. </w:t>
                      </w:r>
                      <w:r>
                        <w:rPr>
                          <w:i/>
                          <w:color w:val="231F20"/>
                        </w:rPr>
                        <w:t>The beneﬁcial ownership information to be submitted in this Form shall be current as of the date of its submission.</w:t>
                      </w:r>
                    </w:p>
                    <w:p w:rsidR="006243DB" w:rsidRDefault="006243DB" w:rsidP="002557B5">
                      <w:pPr>
                        <w:spacing w:before="246" w:line="230" w:lineRule="auto"/>
                        <w:ind w:left="158"/>
                        <w:rPr>
                          <w:i/>
                        </w:rPr>
                      </w:pPr>
                      <w:r>
                        <w:rPr>
                          <w:i/>
                          <w:color w:val="231F20"/>
                        </w:rPr>
                        <w:t>For the purposes of this Form, a Beneﬁcial Owner of a Tenderer is any natural person who ultimately owns or controls the Tenderer by meeting one or more of the following conditions:</w:t>
                      </w:r>
                    </w:p>
                    <w:p w:rsidR="006243DB" w:rsidRDefault="006243DB" w:rsidP="002557B5">
                      <w:pPr>
                        <w:numPr>
                          <w:ilvl w:val="0"/>
                          <w:numId w:val="112"/>
                        </w:numPr>
                        <w:tabs>
                          <w:tab w:val="left" w:pos="540"/>
                          <w:tab w:val="left" w:pos="541"/>
                        </w:tabs>
                        <w:spacing w:before="237" w:line="248" w:lineRule="exact"/>
                        <w:ind w:hanging="390"/>
                        <w:rPr>
                          <w:i/>
                        </w:rPr>
                      </w:pPr>
                      <w:r>
                        <w:rPr>
                          <w:i/>
                          <w:color w:val="231F20"/>
                        </w:rPr>
                        <w:t xml:space="preserve">Directly or indirectly holding 25% or </w:t>
                      </w:r>
                      <w:r>
                        <w:rPr>
                          <w:i/>
                          <w:color w:val="231F20"/>
                          <w:spacing w:val="-3"/>
                        </w:rPr>
                        <w:t xml:space="preserve">more </w:t>
                      </w:r>
                      <w:r>
                        <w:rPr>
                          <w:i/>
                          <w:color w:val="231F20"/>
                        </w:rPr>
                        <w:t>of the shares.</w:t>
                      </w:r>
                    </w:p>
                    <w:p w:rsidR="006243DB" w:rsidRDefault="006243DB" w:rsidP="002557B5">
                      <w:pPr>
                        <w:numPr>
                          <w:ilvl w:val="0"/>
                          <w:numId w:val="112"/>
                        </w:numPr>
                        <w:tabs>
                          <w:tab w:val="left" w:pos="540"/>
                          <w:tab w:val="left" w:pos="541"/>
                        </w:tabs>
                        <w:spacing w:line="244" w:lineRule="exact"/>
                        <w:ind w:left="540" w:hanging="382"/>
                        <w:rPr>
                          <w:i/>
                        </w:rPr>
                      </w:pPr>
                      <w:r>
                        <w:rPr>
                          <w:i/>
                          <w:color w:val="231F20"/>
                        </w:rPr>
                        <w:t xml:space="preserve">Directly or in directly holding 25% or </w:t>
                      </w:r>
                      <w:r>
                        <w:rPr>
                          <w:i/>
                          <w:color w:val="231F20"/>
                          <w:spacing w:val="-3"/>
                        </w:rPr>
                        <w:t xml:space="preserve">more </w:t>
                      </w:r>
                      <w:r>
                        <w:rPr>
                          <w:i/>
                          <w:color w:val="231F20"/>
                        </w:rPr>
                        <w:t>of the voting rights.</w:t>
                      </w:r>
                    </w:p>
                    <w:p w:rsidR="006243DB" w:rsidRDefault="006243DB" w:rsidP="002557B5">
                      <w:pPr>
                        <w:numPr>
                          <w:ilvl w:val="0"/>
                          <w:numId w:val="112"/>
                        </w:numPr>
                        <w:tabs>
                          <w:tab w:val="left" w:pos="540"/>
                          <w:tab w:val="left" w:pos="541"/>
                        </w:tabs>
                        <w:spacing w:before="3" w:line="230" w:lineRule="auto"/>
                        <w:ind w:right="176" w:hanging="390"/>
                        <w:rPr>
                          <w:i/>
                        </w:rPr>
                      </w:pPr>
                      <w:r>
                        <w:rPr>
                          <w:i/>
                          <w:color w:val="231F20"/>
                        </w:rPr>
                        <w:t>Directly or indirectly having the right to appoint a majority of the board of directors or equivalent governing body of the Tenderer.</w:t>
                      </w:r>
                    </w:p>
                  </w:txbxContent>
                </v:textbox>
                <w10:wrap type="topAndBottom" anchorx="page"/>
              </v:shape>
            </w:pict>
          </mc:Fallback>
        </mc:AlternateContent>
      </w:r>
    </w:p>
    <w:p w:rsidR="002557B5" w:rsidRPr="00644253" w:rsidRDefault="002557B5" w:rsidP="00644253">
      <w:pPr>
        <w:pStyle w:val="BodyText"/>
        <w:spacing w:line="480" w:lineRule="auto"/>
        <w:rPr>
          <w:b/>
          <w:sz w:val="24"/>
          <w:szCs w:val="24"/>
        </w:rPr>
      </w:pPr>
    </w:p>
    <w:p w:rsidR="002557B5" w:rsidRPr="00644253" w:rsidRDefault="002557B5" w:rsidP="00644253">
      <w:pPr>
        <w:pStyle w:val="BodyText"/>
        <w:spacing w:line="480" w:lineRule="auto"/>
        <w:rPr>
          <w:b/>
          <w:sz w:val="24"/>
          <w:szCs w:val="24"/>
        </w:rPr>
      </w:pPr>
    </w:p>
    <w:p w:rsidR="002557B5" w:rsidRPr="00644253" w:rsidRDefault="002557B5" w:rsidP="00644253">
      <w:pPr>
        <w:tabs>
          <w:tab w:val="left" w:pos="3427"/>
          <w:tab w:val="left" w:pos="5753"/>
          <w:tab w:val="left" w:pos="6867"/>
        </w:tabs>
        <w:spacing w:line="480" w:lineRule="auto"/>
        <w:ind w:left="134" w:right="1661"/>
        <w:rPr>
          <w:i/>
          <w:sz w:val="24"/>
          <w:szCs w:val="24"/>
        </w:rPr>
      </w:pPr>
      <w:r w:rsidRPr="00644253">
        <w:rPr>
          <w:color w:val="231F20"/>
          <w:sz w:val="24"/>
          <w:szCs w:val="24"/>
        </w:rPr>
        <w:t>Tender Reference No.:</w:t>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u w:val="single" w:color="221E1F"/>
        </w:rPr>
        <w:tab/>
      </w:r>
      <w:r w:rsidRPr="00644253">
        <w:rPr>
          <w:color w:val="231F20"/>
          <w:sz w:val="24"/>
          <w:szCs w:val="24"/>
        </w:rPr>
        <w:t>[</w:t>
      </w:r>
      <w:r w:rsidRPr="00644253">
        <w:rPr>
          <w:i/>
          <w:color w:val="231F20"/>
          <w:sz w:val="24"/>
          <w:szCs w:val="24"/>
        </w:rPr>
        <w:t>insert identiﬁcation no</w:t>
      </w:r>
      <w:r w:rsidRPr="00644253">
        <w:rPr>
          <w:color w:val="231F20"/>
          <w:sz w:val="24"/>
          <w:szCs w:val="24"/>
        </w:rPr>
        <w:t>] Name of the Assignment:</w:t>
      </w:r>
      <w:r w:rsidRPr="00644253">
        <w:rPr>
          <w:color w:val="231F20"/>
          <w:sz w:val="24"/>
          <w:szCs w:val="24"/>
          <w:u w:val="single" w:color="221E1F"/>
        </w:rPr>
        <w:tab/>
      </w:r>
      <w:r w:rsidRPr="00644253">
        <w:rPr>
          <w:color w:val="231F20"/>
          <w:sz w:val="24"/>
          <w:szCs w:val="24"/>
          <w:u w:val="single" w:color="221E1F"/>
        </w:rPr>
        <w:tab/>
      </w:r>
      <w:r w:rsidRPr="00644253">
        <w:rPr>
          <w:i/>
          <w:color w:val="231F20"/>
          <w:sz w:val="24"/>
          <w:szCs w:val="24"/>
        </w:rPr>
        <w:t xml:space="preserve">[insert name of the assignment] </w:t>
      </w:r>
      <w:r w:rsidRPr="00644253">
        <w:rPr>
          <w:color w:val="231F20"/>
          <w:spacing w:val="-6"/>
          <w:sz w:val="24"/>
          <w:szCs w:val="24"/>
        </w:rPr>
        <w:t>to:</w:t>
      </w:r>
      <w:r w:rsidRPr="00644253">
        <w:rPr>
          <w:color w:val="231F20"/>
          <w:spacing w:val="-6"/>
          <w:sz w:val="24"/>
          <w:szCs w:val="24"/>
          <w:u w:val="single" w:color="221E1F"/>
        </w:rPr>
        <w:tab/>
      </w:r>
      <w:r w:rsidRPr="00644253">
        <w:rPr>
          <w:i/>
          <w:color w:val="231F20"/>
          <w:sz w:val="24"/>
          <w:szCs w:val="24"/>
        </w:rPr>
        <w:t>[insert complete name of Procuring Entity]</w:t>
      </w:r>
    </w:p>
    <w:p w:rsidR="002557B5" w:rsidRPr="00644253" w:rsidRDefault="002557B5" w:rsidP="00644253">
      <w:pPr>
        <w:tabs>
          <w:tab w:val="left" w:pos="6035"/>
        </w:tabs>
        <w:spacing w:line="480" w:lineRule="auto"/>
        <w:ind w:left="134" w:right="289"/>
        <w:jc w:val="both"/>
        <w:rPr>
          <w:i/>
          <w:sz w:val="24"/>
          <w:szCs w:val="24"/>
        </w:rPr>
      </w:pPr>
      <w:r w:rsidRPr="00644253">
        <w:rPr>
          <w:color w:val="231F20"/>
          <w:sz w:val="24"/>
          <w:szCs w:val="24"/>
        </w:rPr>
        <w:t>In response to your notiﬁcation of award dated</w:t>
      </w:r>
      <w:r w:rsidRPr="00644253">
        <w:rPr>
          <w:color w:val="231F20"/>
          <w:sz w:val="24"/>
          <w:szCs w:val="24"/>
          <w:u w:val="single" w:color="221E1F"/>
        </w:rPr>
        <w:tab/>
      </w:r>
      <w:r w:rsidRPr="00644253">
        <w:rPr>
          <w:i/>
          <w:color w:val="231F20"/>
          <w:sz w:val="24"/>
          <w:szCs w:val="24"/>
        </w:rPr>
        <w:t xml:space="preserve">[insert date of notiﬁcation of award] </w:t>
      </w:r>
      <w:r w:rsidRPr="00644253">
        <w:rPr>
          <w:color w:val="231F20"/>
          <w:sz w:val="24"/>
          <w:szCs w:val="24"/>
        </w:rPr>
        <w:t>to furnish additional information on beneﬁcial ownership:</w:t>
      </w:r>
      <w:r w:rsidRPr="00644253">
        <w:rPr>
          <w:color w:val="231F20"/>
          <w:sz w:val="24"/>
          <w:szCs w:val="24"/>
          <w:u w:val="single" w:color="221E1F"/>
        </w:rPr>
        <w:tab/>
      </w:r>
      <w:r w:rsidRPr="00644253">
        <w:rPr>
          <w:i/>
          <w:color w:val="231F20"/>
          <w:sz w:val="24"/>
          <w:szCs w:val="24"/>
        </w:rPr>
        <w:t xml:space="preserve">[select one option as applicable and delete the options that </w:t>
      </w:r>
      <w:r w:rsidRPr="00644253">
        <w:rPr>
          <w:i/>
          <w:color w:val="231F20"/>
          <w:spacing w:val="-3"/>
          <w:sz w:val="24"/>
          <w:szCs w:val="24"/>
        </w:rPr>
        <w:t xml:space="preserve">are </w:t>
      </w:r>
      <w:r w:rsidRPr="00644253">
        <w:rPr>
          <w:i/>
          <w:color w:val="231F20"/>
          <w:sz w:val="24"/>
          <w:szCs w:val="24"/>
        </w:rPr>
        <w:t>not applicable]</w:t>
      </w:r>
    </w:p>
    <w:p w:rsidR="002557B5" w:rsidRPr="00C8080F" w:rsidRDefault="002557B5" w:rsidP="00644253">
      <w:pPr>
        <w:pStyle w:val="BodyText"/>
        <w:numPr>
          <w:ilvl w:val="0"/>
          <w:numId w:val="113"/>
        </w:numPr>
        <w:tabs>
          <w:tab w:val="left" w:pos="534"/>
        </w:tabs>
        <w:spacing w:line="480" w:lineRule="auto"/>
        <w:rPr>
          <w:sz w:val="24"/>
          <w:szCs w:val="24"/>
        </w:rPr>
      </w:pPr>
      <w:r w:rsidRPr="00644253">
        <w:rPr>
          <w:color w:val="231F20"/>
          <w:spacing w:val="-9"/>
          <w:sz w:val="24"/>
          <w:szCs w:val="24"/>
        </w:rPr>
        <w:t xml:space="preserve">We </w:t>
      </w:r>
      <w:r w:rsidRPr="00644253">
        <w:rPr>
          <w:color w:val="231F20"/>
          <w:sz w:val="24"/>
          <w:szCs w:val="24"/>
        </w:rPr>
        <w:t>here by provide the following beneﬁcial ownership information.</w:t>
      </w:r>
    </w:p>
    <w:p w:rsidR="00C8080F" w:rsidRDefault="00C8080F" w:rsidP="00C8080F">
      <w:pPr>
        <w:pStyle w:val="BodyText"/>
        <w:tabs>
          <w:tab w:val="left" w:pos="534"/>
        </w:tabs>
        <w:spacing w:line="480" w:lineRule="auto"/>
        <w:rPr>
          <w:color w:val="231F20"/>
          <w:sz w:val="24"/>
          <w:szCs w:val="24"/>
        </w:rPr>
      </w:pPr>
    </w:p>
    <w:p w:rsidR="00C8080F" w:rsidRDefault="00C8080F" w:rsidP="00C8080F">
      <w:pPr>
        <w:pStyle w:val="BodyText"/>
        <w:tabs>
          <w:tab w:val="left" w:pos="534"/>
        </w:tabs>
        <w:spacing w:line="480" w:lineRule="auto"/>
        <w:rPr>
          <w:color w:val="231F20"/>
          <w:sz w:val="24"/>
          <w:szCs w:val="24"/>
        </w:rPr>
      </w:pPr>
    </w:p>
    <w:p w:rsidR="00C8080F" w:rsidRDefault="00C8080F" w:rsidP="00C8080F">
      <w:pPr>
        <w:pStyle w:val="BodyText"/>
        <w:tabs>
          <w:tab w:val="left" w:pos="534"/>
        </w:tabs>
        <w:spacing w:line="480" w:lineRule="auto"/>
        <w:rPr>
          <w:color w:val="231F20"/>
          <w:sz w:val="24"/>
          <w:szCs w:val="24"/>
        </w:rPr>
      </w:pPr>
    </w:p>
    <w:p w:rsidR="00C8080F" w:rsidRDefault="00C8080F" w:rsidP="00C8080F">
      <w:pPr>
        <w:pStyle w:val="BodyText"/>
        <w:tabs>
          <w:tab w:val="left" w:pos="534"/>
        </w:tabs>
        <w:spacing w:line="480" w:lineRule="auto"/>
        <w:rPr>
          <w:color w:val="231F20"/>
          <w:sz w:val="24"/>
          <w:szCs w:val="24"/>
        </w:rPr>
      </w:pPr>
    </w:p>
    <w:p w:rsidR="00C8080F" w:rsidRPr="00644253" w:rsidRDefault="00C8080F" w:rsidP="00C8080F">
      <w:pPr>
        <w:pStyle w:val="BodyText"/>
        <w:tabs>
          <w:tab w:val="left" w:pos="534"/>
        </w:tabs>
        <w:spacing w:line="480" w:lineRule="auto"/>
        <w:rPr>
          <w:sz w:val="24"/>
          <w:szCs w:val="24"/>
        </w:rPr>
      </w:pPr>
    </w:p>
    <w:p w:rsidR="002557B5" w:rsidRPr="00644253" w:rsidRDefault="002557B5" w:rsidP="00644253">
      <w:pPr>
        <w:pStyle w:val="Heading6"/>
        <w:spacing w:before="0" w:after="0" w:line="480" w:lineRule="auto"/>
        <w:ind w:left="134"/>
        <w:rPr>
          <w:rFonts w:ascii="Times New Roman" w:hAnsi="Times New Roman"/>
          <w:sz w:val="24"/>
          <w:szCs w:val="24"/>
        </w:rPr>
      </w:pPr>
      <w:r w:rsidRPr="00644253">
        <w:rPr>
          <w:rFonts w:ascii="Times New Roman" w:hAnsi="Times New Roman"/>
          <w:color w:val="231F20"/>
          <w:sz w:val="24"/>
          <w:szCs w:val="24"/>
        </w:rPr>
        <w:lastRenderedPageBreak/>
        <w:t>Details of beneﬁcial ownership</w:t>
      </w: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1"/>
        <w:gridCol w:w="1900"/>
        <w:gridCol w:w="2149"/>
        <w:gridCol w:w="3510"/>
      </w:tblGrid>
      <w:tr w:rsidR="002557B5" w:rsidRPr="00644253" w:rsidTr="006243DB">
        <w:trPr>
          <w:trHeight w:val="1126"/>
        </w:trPr>
        <w:tc>
          <w:tcPr>
            <w:tcW w:w="2251" w:type="dxa"/>
            <w:shd w:val="clear" w:color="auto" w:fill="auto"/>
          </w:tcPr>
          <w:p w:rsidR="002557B5" w:rsidRPr="00644253" w:rsidRDefault="002557B5" w:rsidP="00644253">
            <w:pPr>
              <w:spacing w:line="480" w:lineRule="auto"/>
              <w:rPr>
                <w:b/>
                <w:sz w:val="24"/>
                <w:szCs w:val="24"/>
              </w:rPr>
            </w:pPr>
            <w:r w:rsidRPr="00644253">
              <w:rPr>
                <w:b/>
                <w:sz w:val="24"/>
                <w:szCs w:val="24"/>
              </w:rPr>
              <w:t>Identity of Beneficial Owner</w:t>
            </w:r>
          </w:p>
          <w:p w:rsidR="002557B5" w:rsidRPr="00644253" w:rsidRDefault="002557B5" w:rsidP="00644253">
            <w:pPr>
              <w:spacing w:line="480" w:lineRule="auto"/>
              <w:rPr>
                <w:b/>
                <w:i/>
                <w:sz w:val="24"/>
                <w:szCs w:val="24"/>
              </w:rPr>
            </w:pPr>
          </w:p>
        </w:tc>
        <w:tc>
          <w:tcPr>
            <w:tcW w:w="1900" w:type="dxa"/>
            <w:shd w:val="clear" w:color="auto" w:fill="auto"/>
          </w:tcPr>
          <w:p w:rsidR="002557B5" w:rsidRPr="00644253" w:rsidRDefault="002557B5" w:rsidP="00644253">
            <w:pPr>
              <w:spacing w:line="480" w:lineRule="auto"/>
              <w:rPr>
                <w:b/>
                <w:sz w:val="24"/>
                <w:szCs w:val="24"/>
              </w:rPr>
            </w:pPr>
            <w:r w:rsidRPr="00644253">
              <w:rPr>
                <w:b/>
                <w:sz w:val="24"/>
                <w:szCs w:val="24"/>
              </w:rPr>
              <w:t>Directly or indirectly holding 25% or more of the shares</w:t>
            </w:r>
          </w:p>
          <w:p w:rsidR="002557B5" w:rsidRPr="00644253" w:rsidRDefault="002557B5" w:rsidP="00644253">
            <w:pPr>
              <w:spacing w:line="480" w:lineRule="auto"/>
              <w:rPr>
                <w:b/>
                <w:sz w:val="24"/>
                <w:szCs w:val="24"/>
              </w:rPr>
            </w:pPr>
            <w:r w:rsidRPr="00644253">
              <w:rPr>
                <w:b/>
                <w:sz w:val="24"/>
                <w:szCs w:val="24"/>
              </w:rPr>
              <w:t>(Yes / No)</w:t>
            </w:r>
          </w:p>
          <w:p w:rsidR="002557B5" w:rsidRPr="00644253" w:rsidRDefault="002557B5" w:rsidP="00644253">
            <w:pPr>
              <w:spacing w:line="480" w:lineRule="auto"/>
              <w:rPr>
                <w:b/>
                <w:i/>
                <w:sz w:val="24"/>
                <w:szCs w:val="24"/>
              </w:rPr>
            </w:pPr>
          </w:p>
        </w:tc>
        <w:tc>
          <w:tcPr>
            <w:tcW w:w="2149" w:type="dxa"/>
            <w:shd w:val="clear" w:color="auto" w:fill="auto"/>
          </w:tcPr>
          <w:p w:rsidR="002557B5" w:rsidRPr="00644253" w:rsidRDefault="002557B5" w:rsidP="00644253">
            <w:pPr>
              <w:spacing w:line="480" w:lineRule="auto"/>
              <w:rPr>
                <w:b/>
                <w:sz w:val="24"/>
                <w:szCs w:val="24"/>
              </w:rPr>
            </w:pPr>
            <w:r w:rsidRPr="00644253">
              <w:rPr>
                <w:b/>
                <w:sz w:val="24"/>
                <w:szCs w:val="24"/>
              </w:rPr>
              <w:t>Directly or indirectly holding 25 % or more of the Voting Rights</w:t>
            </w:r>
          </w:p>
          <w:p w:rsidR="002557B5" w:rsidRPr="00644253" w:rsidRDefault="002557B5" w:rsidP="00644253">
            <w:pPr>
              <w:spacing w:line="480" w:lineRule="auto"/>
              <w:rPr>
                <w:b/>
                <w:sz w:val="24"/>
                <w:szCs w:val="24"/>
              </w:rPr>
            </w:pPr>
            <w:r w:rsidRPr="00644253">
              <w:rPr>
                <w:b/>
                <w:sz w:val="24"/>
                <w:szCs w:val="24"/>
              </w:rPr>
              <w:t>(Yes / No)</w:t>
            </w:r>
          </w:p>
          <w:p w:rsidR="002557B5" w:rsidRPr="00644253" w:rsidRDefault="002557B5" w:rsidP="00644253">
            <w:pPr>
              <w:spacing w:line="480" w:lineRule="auto"/>
              <w:rPr>
                <w:b/>
                <w:sz w:val="24"/>
                <w:szCs w:val="24"/>
              </w:rPr>
            </w:pPr>
          </w:p>
        </w:tc>
        <w:tc>
          <w:tcPr>
            <w:tcW w:w="3510" w:type="dxa"/>
            <w:shd w:val="clear" w:color="auto" w:fill="auto"/>
          </w:tcPr>
          <w:p w:rsidR="002557B5" w:rsidRPr="00644253" w:rsidRDefault="002557B5" w:rsidP="00644253">
            <w:pPr>
              <w:spacing w:line="480" w:lineRule="auto"/>
              <w:rPr>
                <w:b/>
                <w:sz w:val="24"/>
                <w:szCs w:val="24"/>
              </w:rPr>
            </w:pPr>
            <w:r w:rsidRPr="00644253">
              <w:rPr>
                <w:b/>
                <w:sz w:val="24"/>
                <w:szCs w:val="24"/>
              </w:rPr>
              <w:t>Directly or indirectly having the right to appoint a majority of the board of the directors or an equivalent governing body of the Tenderer</w:t>
            </w:r>
          </w:p>
          <w:p w:rsidR="002557B5" w:rsidRPr="00644253" w:rsidRDefault="002557B5" w:rsidP="00644253">
            <w:pPr>
              <w:spacing w:line="480" w:lineRule="auto"/>
              <w:rPr>
                <w:b/>
                <w:sz w:val="24"/>
                <w:szCs w:val="24"/>
              </w:rPr>
            </w:pPr>
            <w:r w:rsidRPr="00644253">
              <w:rPr>
                <w:b/>
                <w:sz w:val="24"/>
                <w:szCs w:val="24"/>
              </w:rPr>
              <w:t>(Yes / No)</w:t>
            </w:r>
          </w:p>
        </w:tc>
      </w:tr>
      <w:tr w:rsidR="002557B5" w:rsidRPr="00644253" w:rsidTr="006243DB">
        <w:trPr>
          <w:trHeight w:val="415"/>
        </w:trPr>
        <w:tc>
          <w:tcPr>
            <w:tcW w:w="2251" w:type="dxa"/>
            <w:shd w:val="clear" w:color="auto" w:fill="auto"/>
          </w:tcPr>
          <w:p w:rsidR="002557B5" w:rsidRPr="00644253" w:rsidRDefault="002557B5" w:rsidP="00644253">
            <w:pPr>
              <w:spacing w:line="480" w:lineRule="auto"/>
              <w:rPr>
                <w:sz w:val="24"/>
                <w:szCs w:val="24"/>
              </w:rPr>
            </w:pPr>
            <w:r w:rsidRPr="00644253">
              <w:rPr>
                <w:i/>
                <w:sz w:val="24"/>
                <w:szCs w:val="24"/>
              </w:rPr>
              <w:t>[include full name (last, middle, first), nationality, country of residence]</w:t>
            </w:r>
          </w:p>
        </w:tc>
        <w:tc>
          <w:tcPr>
            <w:tcW w:w="1900" w:type="dxa"/>
            <w:shd w:val="clear" w:color="auto" w:fill="auto"/>
          </w:tcPr>
          <w:p w:rsidR="002557B5" w:rsidRPr="00644253" w:rsidRDefault="002557B5" w:rsidP="00644253">
            <w:pPr>
              <w:spacing w:line="480" w:lineRule="auto"/>
              <w:jc w:val="both"/>
              <w:rPr>
                <w:sz w:val="24"/>
                <w:szCs w:val="24"/>
              </w:rPr>
            </w:pPr>
          </w:p>
        </w:tc>
        <w:tc>
          <w:tcPr>
            <w:tcW w:w="2149" w:type="dxa"/>
            <w:shd w:val="clear" w:color="auto" w:fill="auto"/>
          </w:tcPr>
          <w:p w:rsidR="002557B5" w:rsidRPr="00644253" w:rsidRDefault="002557B5" w:rsidP="00644253">
            <w:pPr>
              <w:spacing w:line="480" w:lineRule="auto"/>
              <w:jc w:val="both"/>
              <w:rPr>
                <w:sz w:val="24"/>
                <w:szCs w:val="24"/>
              </w:rPr>
            </w:pPr>
          </w:p>
        </w:tc>
        <w:tc>
          <w:tcPr>
            <w:tcW w:w="3510" w:type="dxa"/>
            <w:shd w:val="clear" w:color="auto" w:fill="auto"/>
          </w:tcPr>
          <w:p w:rsidR="002557B5" w:rsidRPr="00644253" w:rsidRDefault="002557B5" w:rsidP="00644253">
            <w:pPr>
              <w:spacing w:line="480" w:lineRule="auto"/>
              <w:jc w:val="both"/>
              <w:rPr>
                <w:sz w:val="24"/>
                <w:szCs w:val="24"/>
              </w:rPr>
            </w:pPr>
          </w:p>
        </w:tc>
      </w:tr>
    </w:tbl>
    <w:p w:rsidR="002557B5" w:rsidRPr="00644253" w:rsidRDefault="002557B5" w:rsidP="00644253">
      <w:pPr>
        <w:pStyle w:val="BodyText"/>
        <w:spacing w:line="480" w:lineRule="auto"/>
        <w:rPr>
          <w:b/>
          <w:i/>
          <w:sz w:val="24"/>
          <w:szCs w:val="24"/>
        </w:rPr>
      </w:pPr>
    </w:p>
    <w:p w:rsidR="002557B5" w:rsidRPr="00644253" w:rsidRDefault="002557B5" w:rsidP="00644253">
      <w:pPr>
        <w:spacing w:line="480" w:lineRule="auto"/>
        <w:ind w:left="136"/>
        <w:rPr>
          <w:i/>
          <w:sz w:val="24"/>
          <w:szCs w:val="24"/>
        </w:rPr>
      </w:pPr>
      <w:r w:rsidRPr="00644253">
        <w:rPr>
          <w:i/>
          <w:color w:val="231F20"/>
          <w:sz w:val="24"/>
          <w:szCs w:val="24"/>
        </w:rPr>
        <w:t>OR</w:t>
      </w:r>
    </w:p>
    <w:p w:rsidR="002557B5" w:rsidRPr="00644253" w:rsidRDefault="002557B5" w:rsidP="00644253">
      <w:pPr>
        <w:pStyle w:val="ListParagraph"/>
        <w:numPr>
          <w:ilvl w:val="0"/>
          <w:numId w:val="111"/>
        </w:numPr>
        <w:tabs>
          <w:tab w:val="left" w:pos="610"/>
          <w:tab w:val="left" w:pos="611"/>
        </w:tabs>
        <w:spacing w:before="0" w:line="480" w:lineRule="auto"/>
        <w:ind w:right="289" w:hanging="467"/>
        <w:rPr>
          <w:i/>
          <w:sz w:val="24"/>
          <w:szCs w:val="24"/>
        </w:rPr>
      </w:pPr>
      <w:r w:rsidRPr="00644253">
        <w:rPr>
          <w:i/>
          <w:color w:val="231F20"/>
          <w:spacing w:val="-11"/>
          <w:sz w:val="24"/>
          <w:szCs w:val="24"/>
        </w:rPr>
        <w:t xml:space="preserve">We </w:t>
      </w:r>
      <w:r w:rsidRPr="00644253">
        <w:rPr>
          <w:i/>
          <w:color w:val="231F20"/>
          <w:sz w:val="24"/>
          <w:szCs w:val="24"/>
        </w:rPr>
        <w:t>declare that there is no Beneﬁcial Owner meeting one or more</w:t>
      </w:r>
      <w:r w:rsidRPr="00644253">
        <w:rPr>
          <w:i/>
          <w:color w:val="231F20"/>
          <w:spacing w:val="-3"/>
          <w:sz w:val="24"/>
          <w:szCs w:val="24"/>
        </w:rPr>
        <w:t xml:space="preserve"> of</w:t>
      </w:r>
      <w:r w:rsidRPr="00644253">
        <w:rPr>
          <w:i/>
          <w:color w:val="231F20"/>
          <w:sz w:val="24"/>
          <w:szCs w:val="24"/>
        </w:rPr>
        <w:t xml:space="preserve"> the following conditions: directly or indirectly holding 25%   or </w:t>
      </w:r>
      <w:r w:rsidRPr="00644253">
        <w:rPr>
          <w:i/>
          <w:color w:val="231F20"/>
          <w:spacing w:val="-3"/>
          <w:sz w:val="24"/>
          <w:szCs w:val="24"/>
        </w:rPr>
        <w:t>more of</w:t>
      </w:r>
      <w:r w:rsidRPr="00644253">
        <w:rPr>
          <w:i/>
          <w:color w:val="231F20"/>
          <w:sz w:val="24"/>
          <w:szCs w:val="24"/>
        </w:rPr>
        <w:t xml:space="preserve"> the   shares.  Directly or indirectly holding 25% or </w:t>
      </w:r>
      <w:r w:rsidRPr="00644253">
        <w:rPr>
          <w:i/>
          <w:color w:val="231F20"/>
          <w:spacing w:val="-3"/>
          <w:sz w:val="24"/>
          <w:szCs w:val="24"/>
        </w:rPr>
        <w:t xml:space="preserve">more </w:t>
      </w:r>
      <w:r w:rsidRPr="00644253">
        <w:rPr>
          <w:i/>
          <w:color w:val="231F20"/>
          <w:sz w:val="24"/>
          <w:szCs w:val="24"/>
        </w:rPr>
        <w:t>of the voting rights. Directly or indirectly having the right to appoint a majority of the board of directors or equivalent governing body of the Tenderer.</w:t>
      </w:r>
    </w:p>
    <w:p w:rsidR="002557B5" w:rsidRPr="00644253" w:rsidRDefault="002557B5" w:rsidP="00644253">
      <w:pPr>
        <w:pStyle w:val="BodyText"/>
        <w:spacing w:line="480" w:lineRule="auto"/>
        <w:rPr>
          <w:i/>
          <w:sz w:val="24"/>
          <w:szCs w:val="24"/>
        </w:rPr>
      </w:pPr>
    </w:p>
    <w:p w:rsidR="002557B5" w:rsidRPr="00644253" w:rsidRDefault="002557B5" w:rsidP="00644253">
      <w:pPr>
        <w:spacing w:line="480" w:lineRule="auto"/>
        <w:ind w:left="135"/>
        <w:rPr>
          <w:i/>
          <w:color w:val="231F20"/>
          <w:sz w:val="24"/>
          <w:szCs w:val="24"/>
        </w:rPr>
      </w:pPr>
      <w:r w:rsidRPr="00644253">
        <w:rPr>
          <w:i/>
          <w:color w:val="231F20"/>
          <w:sz w:val="24"/>
          <w:szCs w:val="24"/>
        </w:rPr>
        <w:t>OR</w:t>
      </w:r>
    </w:p>
    <w:p w:rsidR="002557B5" w:rsidRPr="00644253" w:rsidRDefault="002557B5" w:rsidP="00644253">
      <w:pPr>
        <w:spacing w:line="480" w:lineRule="auto"/>
        <w:ind w:left="135"/>
        <w:rPr>
          <w:i/>
          <w:sz w:val="24"/>
          <w:szCs w:val="24"/>
        </w:rPr>
      </w:pPr>
      <w:r w:rsidRPr="00644253">
        <w:rPr>
          <w:i/>
          <w:color w:val="231F20"/>
          <w:spacing w:val="-11"/>
          <w:sz w:val="24"/>
          <w:szCs w:val="24"/>
        </w:rPr>
        <w:t xml:space="preserve">We </w:t>
      </w:r>
      <w:r w:rsidRPr="00644253">
        <w:rPr>
          <w:i/>
          <w:color w:val="231F20"/>
          <w:sz w:val="24"/>
          <w:szCs w:val="24"/>
        </w:rPr>
        <w:t xml:space="preserve">declare that we </w:t>
      </w:r>
      <w:r w:rsidRPr="00644253">
        <w:rPr>
          <w:i/>
          <w:color w:val="231F20"/>
          <w:spacing w:val="-3"/>
          <w:sz w:val="24"/>
          <w:szCs w:val="24"/>
        </w:rPr>
        <w:t xml:space="preserve">are </w:t>
      </w:r>
      <w:r w:rsidRPr="00644253">
        <w:rPr>
          <w:i/>
          <w:color w:val="231F20"/>
          <w:sz w:val="24"/>
          <w:szCs w:val="24"/>
        </w:rPr>
        <w:t xml:space="preserve">unable to identify any Beneﬁcial Owner meeting one or </w:t>
      </w:r>
      <w:r w:rsidRPr="00644253">
        <w:rPr>
          <w:i/>
          <w:color w:val="231F20"/>
          <w:spacing w:val="-3"/>
          <w:sz w:val="24"/>
          <w:szCs w:val="24"/>
        </w:rPr>
        <w:t xml:space="preserve">more </w:t>
      </w:r>
      <w:r w:rsidRPr="00644253">
        <w:rPr>
          <w:i/>
          <w:color w:val="231F20"/>
          <w:sz w:val="24"/>
          <w:szCs w:val="24"/>
        </w:rPr>
        <w:t xml:space="preserve">of the following conditions. [If this option is selected, the Tenderer shall provide explanation on why </w:t>
      </w:r>
      <w:r w:rsidRPr="00644253">
        <w:rPr>
          <w:i/>
          <w:color w:val="231F20"/>
          <w:sz w:val="24"/>
          <w:szCs w:val="24"/>
        </w:rPr>
        <w:lastRenderedPageBreak/>
        <w:t>it is unable to identify any Beneﬁcial Owner]</w:t>
      </w:r>
    </w:p>
    <w:p w:rsidR="002557B5" w:rsidRPr="00644253" w:rsidRDefault="002557B5" w:rsidP="00644253">
      <w:pPr>
        <w:spacing w:line="480" w:lineRule="auto"/>
        <w:jc w:val="both"/>
        <w:rPr>
          <w:sz w:val="24"/>
          <w:szCs w:val="24"/>
        </w:rPr>
      </w:pPr>
    </w:p>
    <w:p w:rsidR="002557B5" w:rsidRPr="00644253" w:rsidRDefault="002557B5" w:rsidP="00644253">
      <w:pPr>
        <w:spacing w:line="480" w:lineRule="auto"/>
        <w:ind w:right="489"/>
        <w:rPr>
          <w:i/>
          <w:sz w:val="24"/>
          <w:szCs w:val="24"/>
        </w:rPr>
      </w:pPr>
      <w:r w:rsidRPr="00644253">
        <w:rPr>
          <w:i/>
          <w:color w:val="231F20"/>
          <w:sz w:val="24"/>
          <w:szCs w:val="24"/>
        </w:rPr>
        <w:t xml:space="preserve">Directly or indirectly holding 25% or </w:t>
      </w:r>
      <w:r w:rsidRPr="00644253">
        <w:rPr>
          <w:i/>
          <w:color w:val="231F20"/>
          <w:spacing w:val="-3"/>
          <w:sz w:val="24"/>
          <w:szCs w:val="24"/>
        </w:rPr>
        <w:t xml:space="preserve">more </w:t>
      </w:r>
      <w:r w:rsidRPr="00644253">
        <w:rPr>
          <w:i/>
          <w:color w:val="231F20"/>
          <w:sz w:val="24"/>
          <w:szCs w:val="24"/>
        </w:rPr>
        <w:t xml:space="preserve">of the shares.  Directly or indirectly holding25% or </w:t>
      </w:r>
      <w:r w:rsidRPr="00644253">
        <w:rPr>
          <w:i/>
          <w:color w:val="231F20"/>
          <w:spacing w:val="-3"/>
          <w:sz w:val="24"/>
          <w:szCs w:val="24"/>
        </w:rPr>
        <w:t xml:space="preserve">more </w:t>
      </w:r>
      <w:r w:rsidRPr="00644253">
        <w:rPr>
          <w:i/>
          <w:color w:val="231F20"/>
          <w:sz w:val="24"/>
          <w:szCs w:val="24"/>
        </w:rPr>
        <w:t>of the voting rights.</w:t>
      </w:r>
    </w:p>
    <w:p w:rsidR="002557B5" w:rsidRPr="00644253" w:rsidRDefault="002557B5" w:rsidP="00644253">
      <w:pPr>
        <w:spacing w:line="480" w:lineRule="auto"/>
        <w:ind w:right="489"/>
        <w:rPr>
          <w:i/>
          <w:sz w:val="24"/>
          <w:szCs w:val="24"/>
        </w:rPr>
      </w:pPr>
      <w:r w:rsidRPr="00644253">
        <w:rPr>
          <w:i/>
          <w:color w:val="231F20"/>
          <w:sz w:val="24"/>
          <w:szCs w:val="24"/>
        </w:rPr>
        <w:t>Directly or indirectly having the right to appoint a majority of the board of directors or equivalent governing body of the Tenderer]”</w:t>
      </w:r>
    </w:p>
    <w:p w:rsidR="002557B5" w:rsidRPr="00644253" w:rsidRDefault="002557B5" w:rsidP="00644253">
      <w:pPr>
        <w:tabs>
          <w:tab w:val="left" w:pos="8807"/>
        </w:tabs>
        <w:spacing w:line="480" w:lineRule="auto"/>
        <w:rPr>
          <w:i/>
          <w:color w:val="231F20"/>
          <w:sz w:val="24"/>
          <w:szCs w:val="24"/>
        </w:rPr>
      </w:pPr>
    </w:p>
    <w:p w:rsidR="002557B5" w:rsidRPr="00644253" w:rsidRDefault="002557B5" w:rsidP="00644253">
      <w:pPr>
        <w:tabs>
          <w:tab w:val="left" w:pos="8807"/>
        </w:tabs>
        <w:spacing w:line="480" w:lineRule="auto"/>
        <w:rPr>
          <w:i/>
          <w:sz w:val="24"/>
          <w:szCs w:val="24"/>
        </w:rPr>
      </w:pPr>
      <w:r w:rsidRPr="00644253">
        <w:rPr>
          <w:i/>
          <w:color w:val="231F20"/>
          <w:sz w:val="24"/>
          <w:szCs w:val="24"/>
        </w:rPr>
        <w:t>Name of the Tenderer: .......................*[insert complete name of the Tenderer]</w:t>
      </w:r>
      <w:r w:rsidRPr="00644253">
        <w:rPr>
          <w:i/>
          <w:color w:val="231F20"/>
          <w:sz w:val="24"/>
          <w:szCs w:val="24"/>
          <w:u w:val="single" w:color="221E1F"/>
        </w:rPr>
        <w:tab/>
      </w:r>
    </w:p>
    <w:p w:rsidR="002557B5" w:rsidRPr="00644253" w:rsidRDefault="002557B5" w:rsidP="00644253">
      <w:pPr>
        <w:spacing w:line="480" w:lineRule="auto"/>
        <w:rPr>
          <w:i/>
          <w:sz w:val="24"/>
          <w:szCs w:val="24"/>
        </w:rPr>
      </w:pPr>
      <w:r w:rsidRPr="00644253">
        <w:rPr>
          <w:i/>
          <w:color w:val="231F20"/>
          <w:sz w:val="24"/>
          <w:szCs w:val="24"/>
        </w:rPr>
        <w:t>Name of the person duly authorized to sign the Tender on behalf of the Tenderer: ** [insert complete name of person duly authorized to sign the Tender]</w:t>
      </w:r>
    </w:p>
    <w:p w:rsidR="002557B5" w:rsidRPr="00644253" w:rsidRDefault="002557B5" w:rsidP="00644253">
      <w:pPr>
        <w:spacing w:line="480" w:lineRule="auto"/>
        <w:rPr>
          <w:i/>
          <w:sz w:val="24"/>
          <w:szCs w:val="24"/>
        </w:rPr>
      </w:pPr>
      <w:r w:rsidRPr="00644253">
        <w:rPr>
          <w:i/>
          <w:color w:val="231F20"/>
          <w:sz w:val="24"/>
          <w:szCs w:val="24"/>
        </w:rPr>
        <w:t>Title of the person signing the Tender: ....................... [</w:t>
      </w:r>
      <w:proofErr w:type="gramStart"/>
      <w:r w:rsidRPr="00644253">
        <w:rPr>
          <w:i/>
          <w:color w:val="231F20"/>
          <w:sz w:val="24"/>
          <w:szCs w:val="24"/>
        </w:rPr>
        <w:t>insert</w:t>
      </w:r>
      <w:proofErr w:type="gramEnd"/>
      <w:r w:rsidRPr="00644253">
        <w:rPr>
          <w:i/>
          <w:color w:val="231F20"/>
          <w:sz w:val="24"/>
          <w:szCs w:val="24"/>
        </w:rPr>
        <w:t xml:space="preserve"> complete title of the person signing the Tender]</w:t>
      </w:r>
    </w:p>
    <w:p w:rsidR="002557B5" w:rsidRPr="00644253" w:rsidRDefault="002557B5" w:rsidP="00644253">
      <w:pPr>
        <w:spacing w:line="480" w:lineRule="auto"/>
        <w:rPr>
          <w:i/>
          <w:sz w:val="24"/>
          <w:szCs w:val="24"/>
        </w:rPr>
      </w:pPr>
      <w:r w:rsidRPr="00644253">
        <w:rPr>
          <w:i/>
          <w:color w:val="231F20"/>
          <w:sz w:val="24"/>
          <w:szCs w:val="24"/>
        </w:rPr>
        <w:t>Signature of the person named above: ....................... [</w:t>
      </w:r>
      <w:proofErr w:type="gramStart"/>
      <w:r w:rsidRPr="00644253">
        <w:rPr>
          <w:i/>
          <w:color w:val="231F20"/>
          <w:sz w:val="24"/>
          <w:szCs w:val="24"/>
        </w:rPr>
        <w:t>insert</w:t>
      </w:r>
      <w:proofErr w:type="gramEnd"/>
      <w:r w:rsidRPr="00644253">
        <w:rPr>
          <w:i/>
          <w:color w:val="231F20"/>
          <w:sz w:val="24"/>
          <w:szCs w:val="24"/>
        </w:rPr>
        <w:t xml:space="preserve"> signature of person whose name and capacity are shown above]</w:t>
      </w:r>
    </w:p>
    <w:p w:rsidR="002557B5" w:rsidRPr="00644253" w:rsidRDefault="002557B5" w:rsidP="00644253">
      <w:pPr>
        <w:spacing w:line="480" w:lineRule="auto"/>
        <w:rPr>
          <w:i/>
          <w:sz w:val="24"/>
          <w:szCs w:val="24"/>
        </w:rPr>
      </w:pPr>
      <w:r w:rsidRPr="00644253">
        <w:rPr>
          <w:i/>
          <w:color w:val="231F20"/>
          <w:sz w:val="24"/>
          <w:szCs w:val="24"/>
        </w:rPr>
        <w:t xml:space="preserve">Date </w:t>
      </w:r>
      <w:proofErr w:type="gramStart"/>
      <w:r w:rsidRPr="00644253">
        <w:rPr>
          <w:i/>
          <w:color w:val="231F20"/>
          <w:sz w:val="24"/>
          <w:szCs w:val="24"/>
        </w:rPr>
        <w:t>signed .......................</w:t>
      </w:r>
      <w:proofErr w:type="gramEnd"/>
      <w:r w:rsidRPr="00644253">
        <w:rPr>
          <w:i/>
          <w:color w:val="231F20"/>
          <w:sz w:val="24"/>
          <w:szCs w:val="24"/>
        </w:rPr>
        <w:t xml:space="preserve"> [</w:t>
      </w:r>
      <w:proofErr w:type="gramStart"/>
      <w:r w:rsidRPr="00644253">
        <w:rPr>
          <w:i/>
          <w:color w:val="231F20"/>
          <w:sz w:val="24"/>
          <w:szCs w:val="24"/>
        </w:rPr>
        <w:t>insert</w:t>
      </w:r>
      <w:proofErr w:type="gramEnd"/>
      <w:r w:rsidRPr="00644253">
        <w:rPr>
          <w:i/>
          <w:color w:val="231F20"/>
          <w:sz w:val="24"/>
          <w:szCs w:val="24"/>
        </w:rPr>
        <w:t xml:space="preserve"> date of signing] day of....................... [Insert month], [insert year]</w:t>
      </w:r>
    </w:p>
    <w:p w:rsidR="002557B5" w:rsidRPr="00644253" w:rsidRDefault="002557B5" w:rsidP="00644253">
      <w:pPr>
        <w:spacing w:line="480" w:lineRule="auto"/>
        <w:rPr>
          <w:sz w:val="24"/>
          <w:szCs w:val="24"/>
        </w:rPr>
      </w:pPr>
    </w:p>
    <w:p w:rsidR="00274637" w:rsidRPr="00644253" w:rsidRDefault="00274637" w:rsidP="00644253">
      <w:pPr>
        <w:spacing w:line="480" w:lineRule="auto"/>
        <w:rPr>
          <w:sz w:val="24"/>
          <w:szCs w:val="24"/>
        </w:rPr>
      </w:pPr>
    </w:p>
    <w:sectPr w:rsidR="00274637" w:rsidRPr="00644253" w:rsidSect="002746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3C6" w:rsidRDefault="00DD53C6" w:rsidP="00CC64B6">
      <w:r>
        <w:separator/>
      </w:r>
    </w:p>
  </w:endnote>
  <w:endnote w:type="continuationSeparator" w:id="0">
    <w:p w:rsidR="00DD53C6" w:rsidRDefault="00DD53C6" w:rsidP="00CC6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iandra GD">
    <w:panose1 w:val="020E0502030308020204"/>
    <w:charset w:val="00"/>
    <w:family w:val="swiss"/>
    <w:pitch w:val="variable"/>
    <w:sig w:usb0="00000003" w:usb1="00000000" w:usb2="00000000" w:usb3="00000000" w:csb0="00000001" w:csb1="00000000"/>
  </w:font>
  <w:font w:name="Myriad Pro">
    <w:altName w:val="Corbel"/>
    <w:panose1 w:val="00000000000000000000"/>
    <w:charset w:val="00"/>
    <w:family w:val="swiss"/>
    <w:notTrueType/>
    <w:pitch w:val="variable"/>
    <w:sig w:usb0="00000001" w:usb1="00000001"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48512" behindDoc="1" locked="0" layoutInCell="1" allowOverlap="1" wp14:anchorId="5B2F66A2" wp14:editId="44813057">
              <wp:simplePos x="0" y="0"/>
              <wp:positionH relativeFrom="page">
                <wp:posOffset>0</wp:posOffset>
              </wp:positionH>
              <wp:positionV relativeFrom="page">
                <wp:posOffset>10234295</wp:posOffset>
              </wp:positionV>
              <wp:extent cx="7560310" cy="458470"/>
              <wp:effectExtent l="0" t="0" r="21590" b="0"/>
              <wp:wrapNone/>
              <wp:docPr id="56"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57" name="Freeform 54"/>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58" name="Line 53"/>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178984C8" id="Group 52" o:spid="_x0000_s1026" style="position:absolute;margin-left:0;margin-top:805.85pt;width:595.3pt;height:36.1pt;z-index:-251667968;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Dv735v&#10;DwQAAIILAAAOAAAAAAAAAAAAAAAAAC4CAABkcnMvZTJvRG9jLnhtbFBLAQItABQABgAIAAAAIQDh&#10;+Zpe4AAAAAsBAAAPAAAAAAAAAAAAAAAAAGkGAABkcnMvZG93bnJldi54bWxQSwUGAAAAAAQABADz&#10;AAAAdgcAAAAA&#10;">
              <v:shape id="Freeform 54"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wA9sUA&#10;AADbAAAADwAAAGRycy9kb3ducmV2LnhtbESPT2sCMRTE74V+h/AEL6KJQltdjWLFluKp/sHzY/Pc&#10;LG5elk3qbvvpm4LQ4zAzv2EWq85V4kZNKD1rGI8UCOLcm5ILDafj23AKIkRkg5Vn0vBNAVbLx4cF&#10;Zsa3vKfbIRYiQThkqMHGWGdShtySwzDyNXHyLr5xGJNsCmkabBPcVXKi1LN0WHJasFjTxlJ+PXw5&#10;DdtxqWavfjv4sa17P+8mnxdUa637vW49BxGpi//he/vDaHh6gb8v6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bAD2xQAAANsAAAAPAAAAAAAAAAAAAAAAAJgCAABkcnMv&#10;ZG93bnJldi54bWxQSwUGAAAAAAQABAD1AAAAigMAAAAA&#10;" path="m1608,l,,,711r1253,l1608,xe" fillcolor="#cce7d3" stroked="f">
                <v:path arrowok="t" o:connecttype="custom" o:connectlocs="1608,16127;0,16127;0,16838;1253,16838;1608,16127" o:connectangles="0,0,0,0,0"/>
              </v:shape>
              <v:line id="Line 5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nsMAAAADbAAAADwAAAGRycy9kb3ducmV2LnhtbERPy4rCMBTdD/gP4QqzG1OF8VGNIoLg&#10;gBsf6PbaXNtqclOaTFv/frIYcHk478Wqs0Y0VPvSsYLhIAFBnDldcq7gfNp+TUH4gKzROCYFL/Kw&#10;WvY+Fphq1/KBmmPIRQxhn6KCIoQqldJnBVn0A1cRR+7uaoshwjqXusY2hlsjR0kylhZLjg0FVrQp&#10;KHsef62CUeP87XwdHy57s+bJbmbax49R6rPfrecgAnXhLf5377SC7zg2fok/QC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0Z7DAAAAA2wAAAA8AAAAAAAAAAAAAAAAA&#10;oQIAAGRycy9kb3ducmV2LnhtbFBLBQYAAAAABAAEAPkAAACOAwAAAAA=&#10;" strokecolor="#cce7d3" strokeweight=".35269mm"/>
              <w10:wrap anchorx="page" anchory="page"/>
            </v:group>
          </w:pict>
        </mc:Fallback>
      </mc:AlternateContent>
    </w:r>
    <w:r>
      <w:rPr>
        <w:noProof/>
      </w:rPr>
      <mc:AlternateContent>
        <mc:Choice Requires="wps">
          <w:drawing>
            <wp:anchor distT="0" distB="0" distL="114300" distR="114300" simplePos="0" relativeHeight="251649536" behindDoc="1" locked="0" layoutInCell="1" allowOverlap="1" wp14:anchorId="2B284B21" wp14:editId="43D6FC71">
              <wp:simplePos x="0" y="0"/>
              <wp:positionH relativeFrom="page">
                <wp:posOffset>505460</wp:posOffset>
              </wp:positionH>
              <wp:positionV relativeFrom="page">
                <wp:posOffset>10249535</wp:posOffset>
              </wp:positionV>
              <wp:extent cx="200660" cy="201295"/>
              <wp:effectExtent l="0" t="0" r="8890" b="8255"/>
              <wp:wrapNone/>
              <wp:docPr id="5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F0C52">
                            <w:rPr>
                              <w:rFonts w:ascii="Myriad Pro"/>
                              <w:noProof/>
                              <w:color w:val="231F20"/>
                              <w:sz w:val="23"/>
                            </w:rPr>
                            <w:t>29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284B21" id="_x0000_t202" coordsize="21600,21600" o:spt="202" path="m,l,21600r21600,l21600,xe">
              <v:stroke joinstyle="miter"/>
              <v:path gradientshapeok="t" o:connecttype="rect"/>
            </v:shapetype>
            <v:shape id="Text Box 51" o:spid="_x0000_s1032" type="#_x0000_t202" style="position:absolute;margin-left:39.8pt;margin-top:807.05pt;width:15.8pt;height:15.8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" filled="f" stroked="f">
              <v:textbox inset="0,0,0,0">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F0C52">
                      <w:rPr>
                        <w:rFonts w:ascii="Myriad Pro"/>
                        <w:noProof/>
                        <w:color w:val="231F20"/>
                        <w:sz w:val="23"/>
                      </w:rPr>
                      <w:t>29</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s">
          <w:drawing>
            <wp:anchor distT="0" distB="0" distL="114300" distR="114300" simplePos="0" relativeHeight="251651584" behindDoc="1" locked="0" layoutInCell="1" allowOverlap="1" wp14:anchorId="299F5185" wp14:editId="60072651">
              <wp:simplePos x="0" y="0"/>
              <wp:positionH relativeFrom="page">
                <wp:posOffset>6854825</wp:posOffset>
              </wp:positionH>
              <wp:positionV relativeFrom="page">
                <wp:posOffset>10249535</wp:posOffset>
              </wp:positionV>
              <wp:extent cx="200660" cy="201295"/>
              <wp:effectExtent l="0" t="0" r="8890" b="8255"/>
              <wp:wrapNone/>
              <wp:docPr id="5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B44B3">
                            <w:rPr>
                              <w:rFonts w:ascii="Myriad Pro"/>
                              <w:noProof/>
                              <w:color w:val="231F20"/>
                              <w:sz w:val="23"/>
                            </w:rPr>
                            <w:t>36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9F5185" id="_x0000_t202" coordsize="21600,21600" o:spt="202" path="m,l,21600r21600,l21600,xe">
              <v:stroke joinstyle="miter"/>
              <v:path gradientshapeok="t" o:connecttype="rect"/>
            </v:shapetype>
            <v:shape id="Text Box 46" o:spid="_x0000_s1033" type="#_x0000_t202" style="position:absolute;margin-left:539.75pt;margin-top:807.05pt;width:15.8pt;height:15.8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" filled="f" stroked="f">
              <v:textbox inset="0,0,0,0">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B44B3">
                      <w:rPr>
                        <w:rFonts w:ascii="Myriad Pro"/>
                        <w:noProof/>
                        <w:color w:val="231F20"/>
                        <w:sz w:val="23"/>
                      </w:rPr>
                      <w:t>36</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54656" behindDoc="1" locked="0" layoutInCell="1" allowOverlap="1" wp14:anchorId="5929CBA2" wp14:editId="3375FA71">
              <wp:simplePos x="0" y="0"/>
              <wp:positionH relativeFrom="page">
                <wp:posOffset>0</wp:posOffset>
              </wp:positionH>
              <wp:positionV relativeFrom="page">
                <wp:posOffset>10234295</wp:posOffset>
              </wp:positionV>
              <wp:extent cx="7560310" cy="458470"/>
              <wp:effectExtent l="0" t="0" r="21590" b="0"/>
              <wp:wrapNone/>
              <wp:docPr id="36"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37" name="Freeform 34"/>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38" name="Line 33"/>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ED07199" id="Group 32" o:spid="_x0000_s1026" style="position:absolute;margin-left:0;margin-top:805.85pt;width:595.3pt;height:36.1pt;z-index:-251661824;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Dd5WBu&#10;DwQAAIILAAAOAAAAAAAAAAAAAAAAAC4CAABkcnMvZTJvRG9jLnhtbFBLAQItABQABgAIAAAAIQDh&#10;+Zpe4AAAAAsBAAAPAAAAAAAAAAAAAAAAAGkGAABkcnMvZG93bnJldi54bWxQSwUGAAAAAAQABADz&#10;AAAAdgcAAAAA&#10;">
              <v:shape id="Freeform 34"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PlVsUA&#10;AADbAAAADwAAAGRycy9kb3ducmV2LnhtbESPT2sCMRTE74V+h/AEL6KJFlpdjWLFluKp/sHzY/Pc&#10;LG5elk3qbvvpm4LQ4zAzv2EWq85V4kZNKD1rGI8UCOLcm5ILDafj23AKIkRkg5Vn0vBNAVbLx4cF&#10;Zsa3vKfbIRYiQThkqMHGWGdShtySwzDyNXHyLr5xGJNsCmkabBPcVXKi1LN0WHJasFjTxlJ+PXw5&#10;DdtxqWavfjv4sa17P+8mnxdUa637vW49BxGpi//he/vDaHh6gb8v6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s+VWxQAAANsAAAAPAAAAAAAAAAAAAAAAAJgCAABkcnMv&#10;ZG93bnJldi54bWxQSwUGAAAAAAQABAD1AAAAigMAAAAA&#10;" path="m1608,l,,,711r1253,l1608,xe" fillcolor="#cce7d3" stroked="f">
                <v:path arrowok="t" o:connecttype="custom" o:connectlocs="1608,16127;0,16127;0,16838;1253,16838;1608,16127" o:connectangles="0,0,0,0,0"/>
              </v:shape>
              <v:line id="Line 33"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uCEMAAAADbAAAADwAAAGRycy9kb3ducmV2LnhtbERPy4rCMBTdD/gP4QqzG1Md8FGNIoLg&#10;gBsf6PbaXNtqclOaTFv/frIYcHk478Wqs0Y0VPvSsYLhIAFBnDldcq7gfNp+TUH4gKzROCYFL/Kw&#10;WvY+Fphq1/KBmmPIRQxhn6KCIoQqldJnBVn0A1cRR+7uaoshwjqXusY2hlsjR0kylhZLjg0FVrQp&#10;KHsef62CUeP87XwdHy57s+bJbmbax49R6rPfrecgAnXhLf5377SC7zg2fok/QC7/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YrghDAAAAA2wAAAA8AAAAAAAAAAAAAAAAA&#10;oQIAAGRycy9kb3ducmV2LnhtbFBLBQYAAAAABAAEAPkAAACOAwAAAAA=&#10;" strokecolor="#cce7d3" strokeweight=".35269mm"/>
              <w10:wrap anchorx="page" anchory="page"/>
            </v:group>
          </w:pict>
        </mc:Fallback>
      </mc:AlternateContent>
    </w:r>
    <w:r>
      <w:rPr>
        <w:noProof/>
      </w:rPr>
      <mc:AlternateContent>
        <mc:Choice Requires="wps">
          <w:drawing>
            <wp:anchor distT="0" distB="0" distL="114300" distR="114300" simplePos="0" relativeHeight="251655680" behindDoc="1" locked="0" layoutInCell="1" allowOverlap="1" wp14:anchorId="50158CCD" wp14:editId="65C786D0">
              <wp:simplePos x="0" y="0"/>
              <wp:positionH relativeFrom="page">
                <wp:posOffset>505460</wp:posOffset>
              </wp:positionH>
              <wp:positionV relativeFrom="page">
                <wp:posOffset>10249535</wp:posOffset>
              </wp:positionV>
              <wp:extent cx="200660" cy="201295"/>
              <wp:effectExtent l="0" t="0" r="8890" b="8255"/>
              <wp:wrapNone/>
              <wp:docPr id="35"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62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158CCD" id="_x0000_t202" coordsize="21600,21600" o:spt="202" path="m,l,21600r21600,l21600,xe">
              <v:stroke joinstyle="miter"/>
              <v:path gradientshapeok="t" o:connecttype="rect"/>
            </v:shapetype>
            <v:shape id="Text Box 31" o:spid="_x0000_s1034" type="#_x0000_t202" style="position:absolute;margin-left:39.8pt;margin-top:807.05pt;width:15.8pt;height:15.8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" filled="f" stroked="f">
              <v:textbox inset="0,0,0,0">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62</w:t>
                    </w:r>
                    <w: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s">
          <w:drawing>
            <wp:anchor distT="0" distB="0" distL="114300" distR="114300" simplePos="0" relativeHeight="251658752" behindDoc="1" locked="0" layoutInCell="1" allowOverlap="1" wp14:anchorId="03AB5579" wp14:editId="5EFAA7AC">
              <wp:simplePos x="0" y="0"/>
              <wp:positionH relativeFrom="page">
                <wp:posOffset>6854825</wp:posOffset>
              </wp:positionH>
              <wp:positionV relativeFrom="page">
                <wp:posOffset>10249535</wp:posOffset>
              </wp:positionV>
              <wp:extent cx="200660" cy="201295"/>
              <wp:effectExtent l="0" t="0" r="8890" b="8255"/>
              <wp:wrapNone/>
              <wp:docPr id="3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B44B3">
                            <w:rPr>
                              <w:rFonts w:ascii="Myriad Pro"/>
                              <w:noProof/>
                              <w:color w:val="231F20"/>
                              <w:sz w:val="23"/>
                            </w:rPr>
                            <w:t>86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AB5579" id="_x0000_t202" coordsize="21600,21600" o:spt="202" path="m,l,21600r21600,l21600,xe">
              <v:stroke joinstyle="miter"/>
              <v:path gradientshapeok="t" o:connecttype="rect"/>
            </v:shapetype>
            <v:shape id="Text Box 26" o:spid="_x0000_s1035" type="#_x0000_t202" style="position:absolute;margin-left:539.75pt;margin-top:807.05pt;width:15.8pt;height:15.8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" filled="f" stroked="f">
              <v:textbox inset="0,0,0,0">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B44B3">
                      <w:rPr>
                        <w:rFonts w:ascii="Myriad Pro"/>
                        <w:noProof/>
                        <w:color w:val="231F20"/>
                        <w:sz w:val="23"/>
                      </w:rPr>
                      <w:t>86</w:t>
                    </w:r>
                    <w: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62848" behindDoc="1" locked="0" layoutInCell="1" allowOverlap="1" wp14:anchorId="4189A3DD" wp14:editId="5860296E">
              <wp:simplePos x="0" y="0"/>
              <wp:positionH relativeFrom="page">
                <wp:posOffset>0</wp:posOffset>
              </wp:positionH>
              <wp:positionV relativeFrom="page">
                <wp:posOffset>10234295</wp:posOffset>
              </wp:positionV>
              <wp:extent cx="7560310" cy="458470"/>
              <wp:effectExtent l="0" t="0" r="21590" b="0"/>
              <wp:wrapNone/>
              <wp:docPr id="1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458470"/>
                        <a:chOff x="0" y="16117"/>
                        <a:chExt cx="11906" cy="722"/>
                      </a:xfrm>
                    </wpg:grpSpPr>
                    <wps:wsp>
                      <wps:cNvPr id="148" name="Freeform 9"/>
                      <wps:cNvSpPr>
                        <a:spLocks/>
                      </wps:cNvSpPr>
                      <wps:spPr bwMode="auto">
                        <a:xfrm>
                          <a:off x="0" y="16126"/>
                          <a:ext cx="1609" cy="712"/>
                        </a:xfrm>
                        <a:custGeom>
                          <a:avLst/>
                          <a:gdLst>
                            <a:gd name="T0" fmla="*/ 1608 w 1609"/>
                            <a:gd name="T1" fmla="+- 0 16127 16127"/>
                            <a:gd name="T2" fmla="*/ 16127 h 712"/>
                            <a:gd name="T3" fmla="*/ 0 w 1609"/>
                            <a:gd name="T4" fmla="+- 0 16127 16127"/>
                            <a:gd name="T5" fmla="*/ 16127 h 712"/>
                            <a:gd name="T6" fmla="*/ 0 w 1609"/>
                            <a:gd name="T7" fmla="+- 0 16838 16127"/>
                            <a:gd name="T8" fmla="*/ 16838 h 712"/>
                            <a:gd name="T9" fmla="*/ 1253 w 1609"/>
                            <a:gd name="T10" fmla="+- 0 16838 16127"/>
                            <a:gd name="T11" fmla="*/ 16838 h 712"/>
                            <a:gd name="T12" fmla="*/ 1608 w 1609"/>
                            <a:gd name="T13" fmla="+- 0 16127 16127"/>
                            <a:gd name="T14" fmla="*/ 16127 h 712"/>
                          </a:gdLst>
                          <a:ahLst/>
                          <a:cxnLst>
                            <a:cxn ang="0">
                              <a:pos x="T0" y="T2"/>
                            </a:cxn>
                            <a:cxn ang="0">
                              <a:pos x="T3" y="T5"/>
                            </a:cxn>
                            <a:cxn ang="0">
                              <a:pos x="T6" y="T8"/>
                            </a:cxn>
                            <a:cxn ang="0">
                              <a:pos x="T9" y="T11"/>
                            </a:cxn>
                            <a:cxn ang="0">
                              <a:pos x="T12" y="T14"/>
                            </a:cxn>
                          </a:cxnLst>
                          <a:rect l="0" t="0" r="r" b="b"/>
                          <a:pathLst>
                            <a:path w="1609" h="712">
                              <a:moveTo>
                                <a:pt x="1608" y="0"/>
                              </a:moveTo>
                              <a:lnTo>
                                <a:pt x="0" y="0"/>
                              </a:lnTo>
                              <a:lnTo>
                                <a:pt x="0" y="711"/>
                              </a:lnTo>
                              <a:lnTo>
                                <a:pt x="1253" y="711"/>
                              </a:lnTo>
                              <a:lnTo>
                                <a:pt x="1608" y="0"/>
                              </a:lnTo>
                              <a:close/>
                            </a:path>
                          </a:pathLst>
                        </a:custGeom>
                        <a:solidFill>
                          <a:srgbClr val="CCE7D3"/>
                        </a:solidFill>
                        <a:ln>
                          <a:noFill/>
                        </a:ln>
                      </wps:spPr>
                      <wps:bodyPr rot="0" vert="horz" wrap="square" lIns="91440" tIns="45720" rIns="91440" bIns="45720" anchor="t" anchorCtr="0" upright="1">
                        <a:noAutofit/>
                      </wps:bodyPr>
                    </wps:wsp>
                    <wps:wsp>
                      <wps:cNvPr id="149" name="Line 8"/>
                      <wps:cNvCnPr>
                        <a:cxnSpLocks noChangeShapeType="1"/>
                      </wps:cNvCnPr>
                      <wps:spPr bwMode="auto">
                        <a:xfrm>
                          <a:off x="0" y="16127"/>
                          <a:ext cx="11906" cy="0"/>
                        </a:xfrm>
                        <a:prstGeom prst="line">
                          <a:avLst/>
                        </a:prstGeom>
                        <a:noFill/>
                        <a:ln w="12697">
                          <a:solidFill>
                            <a:srgbClr val="CCE7D3"/>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6C8F72BE" id="Group 7" o:spid="_x0000_s1026" style="position:absolute;margin-left:0;margin-top:805.85pt;width:595.3pt;height:36.1pt;z-index:-251653632;mso-position-horizontal-relative:page;mso-position-vertical-relative:page" coordorigin=",16117" coordsize="11906,7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">
              <v:shape id="Freeform 9" o:spid="_x0000_s1027" style="position:absolute;top:16126;width:1609;height:712;visibility:visible;mso-wrap-style:square;v-text-anchor:top" coordsize="1609,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7gRJsYA&#10;AADcAAAADwAAAGRycy9kb3ducmV2LnhtbESPQU8CMRCF7yb+h2ZMuBhoIcboQiFogBhPiITzZDts&#10;N26nm21lF3+9czDxNpP35r1vFqshNOpCXaojW5hODCjiMrqaKwvHz+34CVTKyA6byGThSglWy9ub&#10;BRYu9vxBl0OulIRwKtCCz7kttE6lp4BpElti0c6xC5hl7SrtOuwlPDR6ZsyjDlizNHhs6dVT+XX4&#10;DhY209o8v8TN/Y/vw+70Ptuf0aytHd0N6zmoTEP+N/9dvznBfxBaeUYm0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7gRJsYAAADcAAAADwAAAAAAAAAAAAAAAACYAgAAZHJz&#10;L2Rvd25yZXYueG1sUEsFBgAAAAAEAAQA9QAAAIsDAAAAAA==&#10;" path="m1608,l,,,711r1253,l1608,xe" fillcolor="#cce7d3" stroked="f">
                <v:path arrowok="t" o:connecttype="custom" o:connectlocs="1608,16127;0,16127;0,16838;1253,16838;1608,16127" o:connectangles="0,0,0,0,0"/>
              </v:shape>
              <v:line id="Line 8" o:spid="_x0000_s1028" style="position:absolute;visibility:visible;mso-wrap-style:square" from="0,16127" to="11906,16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le5sIAAADcAAAADwAAAGRycy9kb3ducmV2LnhtbERPS2vCQBC+F/wPywi96UYpPlJXEUGw&#10;4EUN9jrNTpPo7mzIrkn6791Cobf5+J6z2vTWiJYaXzlWMBknIIhzpysuFGSX/WgBwgdkjcYxKfgh&#10;D5v14GWFqXYdn6g9h0LEEPYpKihDqFMpfV6SRT92NXHkvl1jMUTYFFI32MVwa+Q0SWbSYsWxocSa&#10;diXl9/PDKpi2zn9ln7PT9Wi2PD8sTXf7MEq9DvvtO4hAffgX/7kPOs5/W8LvM/ECuX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qle5sIAAADcAAAADwAAAAAAAAAAAAAA&#10;AAChAgAAZHJzL2Rvd25yZXYueG1sUEsFBgAAAAAEAAQA+QAAAJADAAAAAA==&#10;" strokecolor="#cce7d3" strokeweight=".35269mm"/>
              <w10:wrap anchorx="page" anchory="page"/>
            </v:group>
          </w:pict>
        </mc:Fallback>
      </mc:AlternateContent>
    </w:r>
    <w:r>
      <w:rPr>
        <w:noProof/>
      </w:rPr>
      <mc:AlternateContent>
        <mc:Choice Requires="wps">
          <w:drawing>
            <wp:anchor distT="0" distB="0" distL="114300" distR="114300" simplePos="0" relativeHeight="251663872" behindDoc="1" locked="0" layoutInCell="1" allowOverlap="1" wp14:anchorId="7C223A1F" wp14:editId="481CBD4F">
              <wp:simplePos x="0" y="0"/>
              <wp:positionH relativeFrom="page">
                <wp:posOffset>505460</wp:posOffset>
              </wp:positionH>
              <wp:positionV relativeFrom="page">
                <wp:posOffset>10249535</wp:posOffset>
              </wp:positionV>
              <wp:extent cx="200660" cy="201295"/>
              <wp:effectExtent l="0" t="0" r="8890" b="8255"/>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223A1F" id="_x0000_t202" coordsize="21600,21600" o:spt="202" path="m,l,21600r21600,l21600,xe">
              <v:stroke joinstyle="miter"/>
              <v:path gradientshapeok="t" o:connecttype="rect"/>
            </v:shapetype>
            <v:shape id="Text Box 6" o:spid="_x0000_s1036" type="#_x0000_t202" style="position:absolute;margin-left:39.8pt;margin-top:807.05pt;width:15.8pt;height:15.8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" filled="f" stroked="f">
              <v:textbox inset="0,0,0,0">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Pr>
                        <w:rFonts w:ascii="Myriad Pro"/>
                        <w:noProof/>
                        <w:color w:val="231F20"/>
                        <w:sz w:val="23"/>
                      </w:rPr>
                      <w:t>58</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s">
          <w:drawing>
            <wp:anchor distT="0" distB="0" distL="114300" distR="114300" simplePos="0" relativeHeight="251666944" behindDoc="1" locked="0" layoutInCell="1" allowOverlap="1" wp14:anchorId="68ADA2A1" wp14:editId="6844E6E8">
              <wp:simplePos x="0" y="0"/>
              <wp:positionH relativeFrom="page">
                <wp:posOffset>6854825</wp:posOffset>
              </wp:positionH>
              <wp:positionV relativeFrom="page">
                <wp:posOffset>10249535</wp:posOffset>
              </wp:positionV>
              <wp:extent cx="200660" cy="201295"/>
              <wp:effectExtent l="0" t="0" r="8890" b="825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660" cy="201295"/>
                      </a:xfrm>
                      <a:prstGeom prst="rect">
                        <a:avLst/>
                      </a:prstGeom>
                      <a:noFill/>
                      <a:ln>
                        <a:noFill/>
                      </a:ln>
                    </wps:spPr>
                    <wps:txbx>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B44B3">
                            <w:rPr>
                              <w:rFonts w:ascii="Myriad Pro"/>
                              <w:noProof/>
                              <w:color w:val="231F20"/>
                              <w:sz w:val="23"/>
                            </w:rPr>
                            <w:t>110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DA2A1" id="_x0000_t202" coordsize="21600,21600" o:spt="202" path="m,l,21600r21600,l21600,xe">
              <v:stroke joinstyle="miter"/>
              <v:path gradientshapeok="t" o:connecttype="rect"/>
            </v:shapetype>
            <v:shape id="Text Box 1" o:spid="_x0000_s1037" type="#_x0000_t202" style="position:absolute;margin-left:539.75pt;margin-top:807.05pt;width:15.8pt;height:15.8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" filled="f" stroked="f">
              <v:textbox inset="0,0,0,0">
                <w:txbxContent>
                  <w:p w:rsidR="006243DB" w:rsidRDefault="006243DB">
                    <w:pPr>
                      <w:spacing w:before="20"/>
                      <w:ind w:left="40"/>
                      <w:rPr>
                        <w:rFonts w:ascii="Myriad Pro"/>
                        <w:sz w:val="23"/>
                      </w:rPr>
                    </w:pPr>
                    <w:r>
                      <w:fldChar w:fldCharType="begin"/>
                    </w:r>
                    <w:r>
                      <w:rPr>
                        <w:rFonts w:ascii="Myriad Pro"/>
                        <w:color w:val="231F20"/>
                        <w:sz w:val="23"/>
                      </w:rPr>
                      <w:instrText xml:space="preserve"> PAGE </w:instrText>
                    </w:r>
                    <w:r>
                      <w:fldChar w:fldCharType="separate"/>
                    </w:r>
                    <w:r w:rsidR="007B44B3">
                      <w:rPr>
                        <w:rFonts w:ascii="Myriad Pro"/>
                        <w:noProof/>
                        <w:color w:val="231F20"/>
                        <w:sz w:val="23"/>
                      </w:rPr>
                      <w:t>110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3C6" w:rsidRDefault="00DD53C6" w:rsidP="00CC64B6">
      <w:r>
        <w:separator/>
      </w:r>
    </w:p>
  </w:footnote>
  <w:footnote w:type="continuationSeparator" w:id="0">
    <w:p w:rsidR="00DD53C6" w:rsidRDefault="00DD53C6" w:rsidP="00CC6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46464" behindDoc="1" locked="0" layoutInCell="1" allowOverlap="1" wp14:anchorId="11389372" wp14:editId="427D4791">
              <wp:simplePos x="0" y="0"/>
              <wp:positionH relativeFrom="page">
                <wp:posOffset>0</wp:posOffset>
              </wp:positionH>
              <wp:positionV relativeFrom="page">
                <wp:posOffset>0</wp:posOffset>
              </wp:positionV>
              <wp:extent cx="7560310" cy="228600"/>
              <wp:effectExtent l="0" t="0" r="2540" b="0"/>
              <wp:wrapNone/>
              <wp:docPr id="68"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70" name="Freeform 65"/>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72" name="Freeform 64"/>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74" name="Freeform 63"/>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76" name="Freeform 62"/>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D4D090" id="Group 61" o:spid="_x0000_s1026" style="position:absolute;margin-left:0;margin-top:0;width:595.3pt;height:18pt;z-index:-251670016;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">
              <v:shape id="Freeform 65"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HGssAA&#10;AADbAAAADwAAAGRycy9kb3ducmV2LnhtbERP3WrCMBS+H/gO4QjezVQpU2qjqEPYxW7m9gCH5piU&#10;NieliW3n05uLwS4/vv/yMLlWDNSH2rOC1TIDQVx5XbNR8PN9ed2CCBFZY+uZFPxSgMN+9lJiof3I&#10;XzRcoxEphEOBCmyMXSFlqCw5DEvfESfu5nuHMcHeSN3jmMJdK9dZ9iYd1pwaLHZ0tlQ117tT8J7n&#10;j3Plxs74Tzzem9tpczJWqcV8Ou5ARJriv/jP/aEVbNL69CX9AL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aHGssAAAADbAAAADwAAAAAAAAAAAAAAAACYAgAAZHJzL2Rvd25y&#10;ZXYueG1sUEsFBgAAAAAEAAQA9QAAAIUDAAAAAA==&#10;" path="m10570,l,,290,360r10280,-8l10570,xe" fillcolor="#f0f7e7" stroked="f">
                <v:path arrowok="t" o:connecttype="custom" o:connectlocs="10570,0;0,0;290,360;10570,352;10570,0" o:connectangles="0,0,0,0,0"/>
              </v:shape>
              <v:shape id="Freeform 64"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coMMUA&#10;AADbAAAADwAAAGRycy9kb3ducmV2LnhtbESPT2vCQBTE74V+h+UVeim6MQcboqv4h0Ap9FD14u2Z&#10;fWaD2bchu8b47bsFweMwM79h5svBNqKnzteOFUzGCQji0umaKwWHfTHKQPiArLFxTAru5GG5eH2Z&#10;Y67djX+p34VKRAj7HBWYENpcSl8asujHriWO3tl1FkOUXSV1h7cIt41Mk2QqLdYcFwy2tDFUXnZX&#10;q+C4PU7P5pRl+idNi/tHf10X36TU+9uwmoEINIRn+NH+0go+U/j/En+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1ygwxQAAANsAAAAPAAAAAAAAAAAAAAAAAJgCAABkcnMv&#10;ZG93bnJldi54bWxQSwUGAAAAAAQABAD1AAAAigMAAAAA&#10;" path="m835,l,,,360r1033,l835,xe" fillcolor="#00a650" stroked="f">
                <v:path arrowok="t" o:connecttype="custom" o:connectlocs="835,0;0,0;0,360;1033,360;835,0" o:connectangles="0,0,0,0,0"/>
              </v:shape>
              <v:shape id="Freeform 63"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eNfsQA&#10;AADbAAAADwAAAGRycy9kb3ducmV2LnhtbESPQWvCQBSE74X+h+UVequbStEQ3YRSqKiXEi3U4yP7&#10;moRm38bsxiT/3i0IHoeZ+YZZZ6NpxIU6V1tW8DqLQBAXVtdcKvg+fr7EIJxH1thYJgUTOcjSx4c1&#10;JtoOnNPl4EsRIOwSVFB53yZSuqIig25mW+Lg/drOoA+yK6XucAhw08h5FC2kwZrDQoUtfVRU/B16&#10;o+Cr19s2Pg/nHzPtp90pN7nvN0o9P43vKxCeRn8P39pbrWD5Bv9fwg+Q6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njX7EAAAA2wAAAA8AAAAAAAAAAAAAAAAAmAIAAGRycy9k&#10;b3ducmV2LnhtbFBLBQYAAAAABAAEAPUAAACJAwAAAAA=&#10;" path="m321,l,,203,360r316,l321,xe" fillcolor="#ed1c24" stroked="f">
                <v:path arrowok="t" o:connecttype="custom" o:connectlocs="321,0;0,0;203,360;519,360;321,0" o:connectangles="0,0,0,0,0"/>
              </v:shape>
              <v:shape id="Freeform 62"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9SMMA&#10;AADbAAAADwAAAGRycy9kb3ducmV2LnhtbESPT4vCMBTE7wt+h/CEvSyaukh1u0YRoehJ8A+4x0fz&#10;tik2L6WJWr+9EQSPw8z8hpktOluLK7W+cqxgNExAEBdOV1wqOB7ywRSED8gaa8ek4E4eFvPexwwz&#10;7W68o+s+lCJC2GeowITQZFL6wpBFP3QNcfT+XWsxRNmWUrd4i3Bby+8kSaXFiuOCwYZWhorz/mIV&#10;nMaXH7/ebWWep6v6y4y2R/ojpT773fIXRKAuvMOv9kYrmKTw/BJ/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b9SMMAAADbAAAADwAAAAAAAAAAAAAAAACYAgAAZHJzL2Rv&#10;d25yZXYueG1sUEsFBgAAAAAEAAQA9QAAAIgDAAAAAA==&#10;" path="m321,l,,203,360r316,l321,xe" fillcolor="#a7a9ac" stroked="f">
                <v:path arrowok="t" o:connecttype="custom" o:connectlocs="321,0;0,0;203,360;519,360;321,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52608" behindDoc="1" locked="0" layoutInCell="1" allowOverlap="1" wp14:anchorId="0D55EAD0" wp14:editId="341DEAEE">
              <wp:simplePos x="0" y="0"/>
              <wp:positionH relativeFrom="page">
                <wp:posOffset>0</wp:posOffset>
              </wp:positionH>
              <wp:positionV relativeFrom="page">
                <wp:posOffset>0</wp:posOffset>
              </wp:positionV>
              <wp:extent cx="7560310" cy="228600"/>
              <wp:effectExtent l="0" t="0" r="2540" b="0"/>
              <wp:wrapNone/>
              <wp:docPr id="45"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46" name="Freeform 45"/>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47" name="Freeform 44"/>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48" name="Freeform 43"/>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49" name="Freeform 42"/>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B5B8A7" id="Group 41" o:spid="_x0000_s1026" style="position:absolute;margin-left:0;margin-top:0;width:595.3pt;height:18pt;z-index:-251663872;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">
              <v:shape id="Freeform 45"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2gx4MIA&#10;AADbAAAADwAAAGRycy9kb3ducmV2LnhtbESP3YrCMBSE7xd8h3AE79ZUKa5Uo/jDghd7s+oDHJpj&#10;UmxOShNt16c3C4KXw8x8wyzXvavFndpQeVYwGWcgiEuvKzYKzqfvzzmIEJE11p5JwR8FWK8GH0ss&#10;tO/4l+7HaESCcChQgY2xKaQMpSWHYewb4uRdfOswJtkaqVvsEtzVcpplM+mw4rRgsaGdpfJ6vDkF&#10;+zx/7ErXNcb/4OZ2vWy/tsYqNRr2mwWISH18h1/tg1aQz+D/S/oB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aDHgwgAAANsAAAAPAAAAAAAAAAAAAAAAAJgCAABkcnMvZG93&#10;bnJldi54bWxQSwUGAAAAAAQABAD1AAAAhwMAAAAA&#10;" path="m10570,l,,290,360r10280,-8l10570,xe" fillcolor="#f0f7e7" stroked="f">
                <v:path arrowok="t" o:connecttype="custom" o:connectlocs="10570,0;0,0;290,360;10570,352;10570,0" o:connectangles="0,0,0,0,0"/>
              </v:shape>
              <v:shape id="Freeform 44"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xBFcYA&#10;AADbAAAADwAAAGRycy9kb3ducmV2LnhtbESPT2vCQBTE7wW/w/IEL6VuDMWG1FX8Q6AUeqh68faa&#10;fWZDs29Ddo3x23cFocdhZn7DLFaDbURPna8dK5hNExDEpdM1VwqOh+IlA+EDssbGMSm4kYfVcvS0&#10;wFy7K39Tvw+ViBD2OSowIbS5lL40ZNFPXUscvbPrLIYou0rqDq8RbhuZJslcWqw5LhhsaWuo/N1f&#10;rILT7jQ/m58s019pWtye+8um+CSlJuNh/Q4i0BD+w4/2h1bw+gb3L/EH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8xBFcYAAADbAAAADwAAAAAAAAAAAAAAAACYAgAAZHJz&#10;L2Rvd25yZXYueG1sUEsFBgAAAAAEAAQA9QAAAIsDAAAAAA==&#10;" path="m835,l,,,360r1033,l835,xe" fillcolor="#00a650" stroked="f">
                <v:path arrowok="t" o:connecttype="custom" o:connectlocs="835,0;0,0;0,360;1033,360;835,0" o:connectangles="0,0,0,0,0"/>
              </v:shape>
              <v:shape id="Freeform 43"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ZNxsAA&#10;AADbAAAADwAAAGRycy9kb3ducmV2LnhtbERPTYvCMBC9C/6HMMLebLrLIlKNIguK60Wqwu5xaMa2&#10;2Exqk9r235uD4PHxvpfr3lTiQY0rLSv4jGIQxJnVJecKLuftdA7CeWSNlWVSMJCD9Wo8WmKibccp&#10;PU4+FyGEXYIKCu/rREqXFWTQRbYmDtzVNgZ9gE0udYNdCDeV/IrjmTRYcmgosKafgrLbqTUKjq3e&#10;1/N7d/8zw2H4/U9N6tudUh+TfrMA4an3b/HLvdcKvsPY8CX8ALl6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8ZNxsAAAADbAAAADwAAAAAAAAAAAAAAAACYAgAAZHJzL2Rvd25y&#10;ZXYueG1sUEsFBgAAAAAEAAQA9QAAAIUDAAAAAA==&#10;" path="m321,l,,203,360r316,l321,xe" fillcolor="#ed1c24" stroked="f">
                <v:path arrowok="t" o:connecttype="custom" o:connectlocs="321,0;0,0;203,360;519,360;321,0" o:connectangles="0,0,0,0,0"/>
              </v:shape>
              <v:shape id="Freeform 42"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Wjh8MA&#10;AADbAAAADwAAAGRycy9kb3ducmV2LnhtbESPT4vCMBTE78J+h/AW9iKauohoNS2LUNaT4B/YPT6a&#10;Z1NsXkoTtX57Iwgeh5n5DbPKe9uIK3W+dqxgMk5AEJdO11wpOB6K0RyED8gaG8ek4E4e8uxjsMJU&#10;uxvv6LoPlYgQ9ikqMCG0qZS+NGTRj11LHL2T6yyGKLtK6g5vEW4b+Z0kM2mx5rhgsKW1ofK8v1gF&#10;f9PLwv/utrIoZutmaCbbI/2TUl+f/c8SRKA+vMOv9kYrmC7g+SX+AJ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nWjh8MAAADbAAAADwAAAAAAAAAAAAAAAACYAgAAZHJzL2Rv&#10;d25yZXYueG1sUEsFBgAAAAAEAAQA9QAAAIgDAAAAAA==&#10;" path="m321,l,,203,360r316,l321,xe" fillcolor="#a7a9ac" stroked="f">
                <v:path arrowok="t" o:connecttype="custom" o:connectlocs="321,0;0,0;203,360;519,360;321,0" o:connectangles="0,0,0,0,0"/>
              </v:shape>
              <w10:wrap anchorx="page" anchory="page"/>
            </v:group>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4F07A1">
    <w:pPr>
      <w:pStyle w:val="BodyText"/>
      <w:spacing w:line="14" w:lineRule="auto"/>
      <w:rPr>
        <w:sz w:val="20"/>
      </w:rPr>
    </w:pPr>
    <w:r>
      <w:rPr>
        <w:noProof/>
        <w:sz w:val="20"/>
      </w:rPr>
      <mc:AlternateContent>
        <mc:Choice Requires="wps">
          <w:drawing>
            <wp:anchor distT="0" distB="0" distL="114300" distR="114300" simplePos="0" relativeHeight="251657728" behindDoc="1" locked="0" layoutInCell="1" allowOverlap="1">
              <wp:simplePos x="0" y="0"/>
              <wp:positionH relativeFrom="column">
                <wp:posOffset>-457200</wp:posOffset>
              </wp:positionH>
              <wp:positionV relativeFrom="paragraph">
                <wp:posOffset>15492</wp:posOffset>
              </wp:positionV>
              <wp:extent cx="7560310" cy="0"/>
              <wp:effectExtent l="0" t="0" r="21590" b="19050"/>
              <wp:wrapNone/>
              <wp:docPr id="34"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0310" cy="0"/>
                      </a:xfrm>
                      <a:prstGeom prst="line">
                        <a:avLst/>
                      </a:prstGeom>
                      <a:noFill/>
                      <a:ln w="12697">
                        <a:solidFill>
                          <a:srgbClr val="FCD3C1"/>
                        </a:solidFill>
                        <a:round/>
                        <a:headEnd/>
                        <a:tailEnd/>
                      </a:ln>
                    </wps:spPr>
                    <wps:bodyPr/>
                  </wps:wsp>
                </a:graphicData>
              </a:graphic>
            </wp:anchor>
          </w:drawing>
        </mc:Choice>
        <mc:Fallback>
          <w:pict>
            <v:line w14:anchorId="5A48E3F8" id="Line 28"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36pt,1.2pt" to="559.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" strokecolor="#fcd3c1" strokeweight=".35269mm"/>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59776" behindDoc="1" locked="0" layoutInCell="1" allowOverlap="1" wp14:anchorId="50FF4B79" wp14:editId="6CFF4090">
              <wp:simplePos x="0" y="0"/>
              <wp:positionH relativeFrom="page">
                <wp:posOffset>0</wp:posOffset>
              </wp:positionH>
              <wp:positionV relativeFrom="page">
                <wp:posOffset>0</wp:posOffset>
              </wp:positionV>
              <wp:extent cx="7560310" cy="228600"/>
              <wp:effectExtent l="0" t="0" r="2540" b="0"/>
              <wp:wrapNone/>
              <wp:docPr id="25"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26" name="Freeform 25"/>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27" name="Freeform 24"/>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28" name="Freeform 23"/>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29" name="Freeform 22"/>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D24F69" id="Group 21" o:spid="_x0000_s1026" style="position:absolute;margin-left:0;margin-top:0;width:595.3pt;height:18pt;z-index:-251656704;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">
              <v:shape id="Freeform 25"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UQMMA&#10;AADbAAAADwAAAGRycy9kb3ducmV2LnhtbESPwWrDMBBE74X8g9hCbo3cYNLgRDFOQiGHXpr2AxZr&#10;I5lYK2MptpuvjwqFHoeZecNsy8m1YqA+NJ4VvC4yEMS11w0bBd9f7y9rECEia2w9k4IfClDuZk9b&#10;LLQf+ZOGczQiQTgUqMDG2BVShtqSw7DwHXHyLr53GJPsjdQ9jgnuWrnMspV02HBasNjRwVJ9Pd+c&#10;gmOe3w+1GzvjP7C6XS/7t72xSs2fp2oDItIU/8N/7ZNWsFzB75f0A+Tu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fUQMMAAADbAAAADwAAAAAAAAAAAAAAAACYAgAAZHJzL2Rv&#10;d25yZXYueG1sUEsFBgAAAAAEAAQA9QAAAIgDAAAAAA==&#10;" path="m10570,l,,290,360r10280,-8l10570,xe" fillcolor="#f0f7e7" stroked="f">
                <v:path arrowok="t" o:connecttype="custom" o:connectlocs="10570,0;0,0;290,360;10570,352;10570,0" o:connectangles="0,0,0,0,0"/>
              </v:shape>
              <v:shape id="Freeform 24"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OktcUA&#10;AADbAAAADwAAAGRycy9kb3ducmV2LnhtbESPT2vCQBTE74V+h+UVeim6MQcboqv4h0Ap9FD14u2Z&#10;fWaD2bchu8b47bsFweMwM79h5svBNqKnzteOFUzGCQji0umaKwWHfTHKQPiArLFxTAru5GG5eH2Z&#10;Y67djX+p34VKRAj7HBWYENpcSl8asujHriWO3tl1FkOUXSV1h7cIt41Mk2QqLdYcFwy2tDFUXnZX&#10;q+C4PU7P5pRl+idNi/tHf10X36TU+9uwmoEINIRn+NH+0grST/j/En+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E6S1xQAAANsAAAAPAAAAAAAAAAAAAAAAAJgCAABkcnMv&#10;ZG93bnJldi54bWxQSwUGAAAAAAQABAD1AAAAigMAAAAA&#10;" path="m835,l,,,360r1033,l835,xe" fillcolor="#00a650" stroked="f">
                <v:path arrowok="t" o:connecttype="custom" o:connectlocs="835,0;0,0;0,360;1033,360;835,0" o:connectangles="0,0,0,0,0"/>
              </v:shape>
              <v:shape id="Freeform 23"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moZsEA&#10;AADbAAAADwAAAGRycy9kb3ducmV2LnhtbERPTWuDQBC9F/Iflgnk1qzJoQSTVUohIeklaAvNcXCn&#10;KnVn1V2j/vvsIdDj430f0sk04k69qy0r2KwjEMSF1TWXCr6/jq87EM4ja2wsk4KZHKTJ4uWAsbYj&#10;Z3TPfSlCCLsYFVTet7GUrqjIoFvbljhwv7Y36APsS6l7HEO4aeQ2it6kwZpDQ4UtfVRU/OWDUXAd&#10;9LnddWP3Y+bP+XLLTOaHk1Kr5fS+B+Fp8v/ip/usFWzD2PAl/ACZP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IZqGbBAAAA2wAAAA8AAAAAAAAAAAAAAAAAmAIAAGRycy9kb3du&#10;cmV2LnhtbFBLBQYAAAAABAAEAPUAAACGAwAAAAA=&#10;" path="m321,l,,203,360r316,l321,xe" fillcolor="#ed1c24" stroked="f">
                <v:path arrowok="t" o:connecttype="custom" o:connectlocs="321,0;0,0;203,360;519,360;321,0" o:connectangles="0,0,0,0,0"/>
              </v:shape>
              <v:shape id="Freeform 22"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pGJ8QA&#10;AADbAAAADwAAAGRycy9kb3ducmV2LnhtbESPT2vCQBTE7wW/w/IEL6VuDEVq6ioiBHsStIIeH9ln&#10;Nph9G7KbP377bqHQ4zAzv2HW29HWoqfWV44VLOYJCOLC6YpLBZfv/O0DhA/IGmvHpOBJHrabycsa&#10;M+0GPlF/DqWIEPYZKjAhNJmUvjBk0c9dQxy9u2sthijbUuoWhwi3tUyTZCktVhwXDDa0N1Q8zp1V&#10;cH3vVv5wOso8X+7rV7M4XuhGSs2m4+4TRKAx/If/2l9aQbqC3y/x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qRifEAAAA2wAAAA8AAAAAAAAAAAAAAAAAmAIAAGRycy9k&#10;b3ducmV2LnhtbFBLBQYAAAAABAAEAPUAAACJAwAAAAA=&#10;" path="m321,l,,203,360r316,l321,xe" fillcolor="#a7a9ac" stroked="f">
                <v:path arrowok="t" o:connecttype="custom" o:connectlocs="321,0;0,0;203,360;519,360;321,0" o:connectangles="0,0,0,0,0"/>
              </v:shape>
              <w10:wrap anchorx="page" anchory="page"/>
            </v:group>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r>
      <w:rPr>
        <w:noProof/>
      </w:rPr>
      <mc:AlternateContent>
        <mc:Choice Requires="wpg">
          <w:drawing>
            <wp:anchor distT="0" distB="0" distL="114300" distR="114300" simplePos="0" relativeHeight="251660800" behindDoc="1" locked="0" layoutInCell="1" allowOverlap="1" wp14:anchorId="175CCBD3" wp14:editId="5E042CB3">
              <wp:simplePos x="0" y="0"/>
              <wp:positionH relativeFrom="page">
                <wp:posOffset>0</wp:posOffset>
              </wp:positionH>
              <wp:positionV relativeFrom="page">
                <wp:posOffset>0</wp:posOffset>
              </wp:positionV>
              <wp:extent cx="7560310" cy="228600"/>
              <wp:effectExtent l="0" t="0" r="2540" b="0"/>
              <wp:wrapNone/>
              <wp:docPr id="2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28600"/>
                        <a:chOff x="0" y="0"/>
                        <a:chExt cx="11906" cy="360"/>
                      </a:xfrm>
                    </wpg:grpSpPr>
                    <wps:wsp>
                      <wps:cNvPr id="21" name="Freeform 20"/>
                      <wps:cNvSpPr>
                        <a:spLocks/>
                      </wps:cNvSpPr>
                      <wps:spPr bwMode="auto">
                        <a:xfrm>
                          <a:off x="1336" y="0"/>
                          <a:ext cx="10570" cy="360"/>
                        </a:xfrm>
                        <a:custGeom>
                          <a:avLst/>
                          <a:gdLst>
                            <a:gd name="T0" fmla="+- 0 11906 1336"/>
                            <a:gd name="T1" fmla="*/ T0 w 10570"/>
                            <a:gd name="T2" fmla="*/ 0 h 360"/>
                            <a:gd name="T3" fmla="+- 0 1336 1336"/>
                            <a:gd name="T4" fmla="*/ T3 w 10570"/>
                            <a:gd name="T5" fmla="*/ 0 h 360"/>
                            <a:gd name="T6" fmla="+- 0 1626 1336"/>
                            <a:gd name="T7" fmla="*/ T6 w 10570"/>
                            <a:gd name="T8" fmla="*/ 360 h 360"/>
                            <a:gd name="T9" fmla="+- 0 11906 1336"/>
                            <a:gd name="T10" fmla="*/ T9 w 10570"/>
                            <a:gd name="T11" fmla="*/ 352 h 360"/>
                            <a:gd name="T12" fmla="+- 0 11906 1336"/>
                            <a:gd name="T13" fmla="*/ T12 w 10570"/>
                            <a:gd name="T14" fmla="*/ 0 h 360"/>
                          </a:gdLst>
                          <a:ahLst/>
                          <a:cxnLst>
                            <a:cxn ang="0">
                              <a:pos x="T1" y="T2"/>
                            </a:cxn>
                            <a:cxn ang="0">
                              <a:pos x="T4" y="T5"/>
                            </a:cxn>
                            <a:cxn ang="0">
                              <a:pos x="T7" y="T8"/>
                            </a:cxn>
                            <a:cxn ang="0">
                              <a:pos x="T10" y="T11"/>
                            </a:cxn>
                            <a:cxn ang="0">
                              <a:pos x="T13" y="T14"/>
                            </a:cxn>
                          </a:cxnLst>
                          <a:rect l="0" t="0" r="r" b="b"/>
                          <a:pathLst>
                            <a:path w="10570" h="360">
                              <a:moveTo>
                                <a:pt x="10570" y="0"/>
                              </a:moveTo>
                              <a:lnTo>
                                <a:pt x="0" y="0"/>
                              </a:lnTo>
                              <a:lnTo>
                                <a:pt x="290" y="360"/>
                              </a:lnTo>
                              <a:lnTo>
                                <a:pt x="10570" y="352"/>
                              </a:lnTo>
                              <a:lnTo>
                                <a:pt x="10570" y="0"/>
                              </a:lnTo>
                              <a:close/>
                            </a:path>
                          </a:pathLst>
                        </a:custGeom>
                        <a:solidFill>
                          <a:srgbClr val="F0F7E7"/>
                        </a:solidFill>
                        <a:ln>
                          <a:noFill/>
                        </a:ln>
                      </wps:spPr>
                      <wps:bodyPr rot="0" vert="horz" wrap="square" lIns="91440" tIns="45720" rIns="91440" bIns="45720" anchor="t" anchorCtr="0" upright="1">
                        <a:noAutofit/>
                      </wps:bodyPr>
                    </wps:wsp>
                    <wps:wsp>
                      <wps:cNvPr id="22" name="Freeform 19"/>
                      <wps:cNvSpPr>
                        <a:spLocks/>
                      </wps:cNvSpPr>
                      <wps:spPr bwMode="auto">
                        <a:xfrm>
                          <a:off x="0" y="0"/>
                          <a:ext cx="1034" cy="360"/>
                        </a:xfrm>
                        <a:custGeom>
                          <a:avLst/>
                          <a:gdLst>
                            <a:gd name="T0" fmla="*/ 835 w 1034"/>
                            <a:gd name="T1" fmla="*/ 0 h 360"/>
                            <a:gd name="T2" fmla="*/ 0 w 1034"/>
                            <a:gd name="T3" fmla="*/ 0 h 360"/>
                            <a:gd name="T4" fmla="*/ 0 w 1034"/>
                            <a:gd name="T5" fmla="*/ 360 h 360"/>
                            <a:gd name="T6" fmla="*/ 1033 w 1034"/>
                            <a:gd name="T7" fmla="*/ 360 h 360"/>
                            <a:gd name="T8" fmla="*/ 835 w 1034"/>
                            <a:gd name="T9" fmla="*/ 0 h 360"/>
                          </a:gdLst>
                          <a:ahLst/>
                          <a:cxnLst>
                            <a:cxn ang="0">
                              <a:pos x="T0" y="T1"/>
                            </a:cxn>
                            <a:cxn ang="0">
                              <a:pos x="T2" y="T3"/>
                            </a:cxn>
                            <a:cxn ang="0">
                              <a:pos x="T4" y="T5"/>
                            </a:cxn>
                            <a:cxn ang="0">
                              <a:pos x="T6" y="T7"/>
                            </a:cxn>
                            <a:cxn ang="0">
                              <a:pos x="T8" y="T9"/>
                            </a:cxn>
                          </a:cxnLst>
                          <a:rect l="0" t="0" r="r" b="b"/>
                          <a:pathLst>
                            <a:path w="1034" h="360">
                              <a:moveTo>
                                <a:pt x="835" y="0"/>
                              </a:moveTo>
                              <a:lnTo>
                                <a:pt x="0" y="0"/>
                              </a:lnTo>
                              <a:lnTo>
                                <a:pt x="0" y="360"/>
                              </a:lnTo>
                              <a:lnTo>
                                <a:pt x="1033" y="360"/>
                              </a:lnTo>
                              <a:lnTo>
                                <a:pt x="835" y="0"/>
                              </a:lnTo>
                              <a:close/>
                            </a:path>
                          </a:pathLst>
                        </a:custGeom>
                        <a:solidFill>
                          <a:srgbClr val="00A650"/>
                        </a:solidFill>
                        <a:ln>
                          <a:noFill/>
                        </a:ln>
                      </wps:spPr>
                      <wps:bodyPr rot="0" vert="horz" wrap="square" lIns="91440" tIns="45720" rIns="91440" bIns="45720" anchor="t" anchorCtr="0" upright="1">
                        <a:noAutofit/>
                      </wps:bodyPr>
                    </wps:wsp>
                    <wps:wsp>
                      <wps:cNvPr id="23" name="Freeform 18"/>
                      <wps:cNvSpPr>
                        <a:spLocks/>
                      </wps:cNvSpPr>
                      <wps:spPr bwMode="auto">
                        <a:xfrm>
                          <a:off x="873" y="0"/>
                          <a:ext cx="520" cy="360"/>
                        </a:xfrm>
                        <a:custGeom>
                          <a:avLst/>
                          <a:gdLst>
                            <a:gd name="T0" fmla="+- 0 1195 874"/>
                            <a:gd name="T1" fmla="*/ T0 w 520"/>
                            <a:gd name="T2" fmla="*/ 0 h 360"/>
                            <a:gd name="T3" fmla="+- 0 874 874"/>
                            <a:gd name="T4" fmla="*/ T3 w 520"/>
                            <a:gd name="T5" fmla="*/ 0 h 360"/>
                            <a:gd name="T6" fmla="+- 0 1077 874"/>
                            <a:gd name="T7" fmla="*/ T6 w 520"/>
                            <a:gd name="T8" fmla="*/ 360 h 360"/>
                            <a:gd name="T9" fmla="+- 0 1393 874"/>
                            <a:gd name="T10" fmla="*/ T9 w 520"/>
                            <a:gd name="T11" fmla="*/ 360 h 360"/>
                            <a:gd name="T12" fmla="+- 0 1195 874"/>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ED1C24"/>
                        </a:solidFill>
                        <a:ln>
                          <a:noFill/>
                        </a:ln>
                      </wps:spPr>
                      <wps:bodyPr rot="0" vert="horz" wrap="square" lIns="91440" tIns="45720" rIns="91440" bIns="45720" anchor="t" anchorCtr="0" upright="1">
                        <a:noAutofit/>
                      </wps:bodyPr>
                    </wps:wsp>
                    <wps:wsp>
                      <wps:cNvPr id="24" name="Freeform 17"/>
                      <wps:cNvSpPr>
                        <a:spLocks/>
                      </wps:cNvSpPr>
                      <wps:spPr bwMode="auto">
                        <a:xfrm>
                          <a:off x="1234" y="0"/>
                          <a:ext cx="520" cy="360"/>
                        </a:xfrm>
                        <a:custGeom>
                          <a:avLst/>
                          <a:gdLst>
                            <a:gd name="T0" fmla="+- 0 1556 1235"/>
                            <a:gd name="T1" fmla="*/ T0 w 520"/>
                            <a:gd name="T2" fmla="*/ 0 h 360"/>
                            <a:gd name="T3" fmla="+- 0 1235 1235"/>
                            <a:gd name="T4" fmla="*/ T3 w 520"/>
                            <a:gd name="T5" fmla="*/ 0 h 360"/>
                            <a:gd name="T6" fmla="+- 0 1438 1235"/>
                            <a:gd name="T7" fmla="*/ T6 w 520"/>
                            <a:gd name="T8" fmla="*/ 360 h 360"/>
                            <a:gd name="T9" fmla="+- 0 1754 1235"/>
                            <a:gd name="T10" fmla="*/ T9 w 520"/>
                            <a:gd name="T11" fmla="*/ 360 h 360"/>
                            <a:gd name="T12" fmla="+- 0 1556 1235"/>
                            <a:gd name="T13" fmla="*/ T12 w 520"/>
                            <a:gd name="T14" fmla="*/ 0 h 360"/>
                          </a:gdLst>
                          <a:ahLst/>
                          <a:cxnLst>
                            <a:cxn ang="0">
                              <a:pos x="T1" y="T2"/>
                            </a:cxn>
                            <a:cxn ang="0">
                              <a:pos x="T4" y="T5"/>
                            </a:cxn>
                            <a:cxn ang="0">
                              <a:pos x="T7" y="T8"/>
                            </a:cxn>
                            <a:cxn ang="0">
                              <a:pos x="T10" y="T11"/>
                            </a:cxn>
                            <a:cxn ang="0">
                              <a:pos x="T13" y="T14"/>
                            </a:cxn>
                          </a:cxnLst>
                          <a:rect l="0" t="0" r="r" b="b"/>
                          <a:pathLst>
                            <a:path w="520" h="360">
                              <a:moveTo>
                                <a:pt x="321" y="0"/>
                              </a:moveTo>
                              <a:lnTo>
                                <a:pt x="0" y="0"/>
                              </a:lnTo>
                              <a:lnTo>
                                <a:pt x="203" y="360"/>
                              </a:lnTo>
                              <a:lnTo>
                                <a:pt x="519" y="360"/>
                              </a:lnTo>
                              <a:lnTo>
                                <a:pt x="321" y="0"/>
                              </a:lnTo>
                              <a:close/>
                            </a:path>
                          </a:pathLst>
                        </a:custGeom>
                        <a:solidFill>
                          <a:srgbClr val="A7A9AC"/>
                        </a:solidFill>
                        <a:ln>
                          <a:noFill/>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F09EF4" id="Group 16" o:spid="_x0000_s1026" style="position:absolute;margin-left:0;margin-top:0;width:595.3pt;height:18pt;z-index:-251655680;mso-position-horizontal-relative:page;mso-position-vertical-relative:page" coordsize="1190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">
              <v:shape id="Freeform 20" o:spid="_x0000_s1027" style="position:absolute;left:1336;width:10570;height:360;visibility:visible;mso-wrap-style:square;v-text-anchor:top" coordsize="1057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5MNMMA&#10;AADbAAAADwAAAGRycy9kb3ducmV2LnhtbESPwWrDMBBE74X+g9hCbo2cENrgRDG2Q6CHXprkAxZr&#10;I5lYK2MpsdOvrwqFHoeZecNsi8l14k5DaD0rWMwzEMSN1y0bBefT4XUNIkRkjZ1nUvCgAMXu+WmL&#10;ufYjf9H9GI1IEA45KrAx9rmUobHkMMx9T5y8ix8cxiQHI/WAY4K7Ti6z7E06bDktWOypttRcjzen&#10;YL9afdeNG3vjP7G8XS/Ve2WsUrOXqdyAiDTF//Bf+0MrWC7g90v6AX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5MNMMAAADbAAAADwAAAAAAAAAAAAAAAACYAgAAZHJzL2Rv&#10;d25yZXYueG1sUEsFBgAAAAAEAAQA9QAAAIgDAAAAAA==&#10;" path="m10570,l,,290,360r10280,-8l10570,xe" fillcolor="#f0f7e7" stroked="f">
                <v:path arrowok="t" o:connecttype="custom" o:connectlocs="10570,0;0,0;290,360;10570,352;10570,0" o:connectangles="0,0,0,0,0"/>
              </v:shape>
              <v:shape id="Freeform 19" o:spid="_x0000_s1028" style="position:absolute;width:1034;height:360;visibility:visible;mso-wrap-style:square;v-text-anchor:top" coordsize="1034,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QHLcQA&#10;AADbAAAADwAAAGRycy9kb3ducmV2LnhtbESPQWvCQBSE74X+h+UVeim66R4kRFfRlkAp9FD14u2Z&#10;fWaD2bchu8b477uC0OMwM98wi9XoWjFQHxrPGt6nGQjiypuGaw37XTnJQYSIbLD1TBpuFGC1fH5a&#10;YGH8lX9p2MZaJAiHAjXYGLtCylBZchimviNO3sn3DmOSfS1Nj9cEd61UWTaTDhtOCxY7+rBUnbcX&#10;p+HweZid7DHPzY9S5e1tuGzKb9L69WVcz0FEGuN/+NH+MhqUgvuX9AP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kBy3EAAAA2wAAAA8AAAAAAAAAAAAAAAAAmAIAAGRycy9k&#10;b3ducmV2LnhtbFBLBQYAAAAABAAEAPUAAACJAwAAAAA=&#10;" path="m835,l,,,360r1033,l835,xe" fillcolor="#00a650" stroked="f">
                <v:path arrowok="t" o:connecttype="custom" o:connectlocs="835,0;0,0;0,360;1033,360;835,0" o:connectangles="0,0,0,0,0"/>
              </v:shape>
              <v:shape id="Freeform 18" o:spid="_x0000_s1029" style="position:absolute;left:873;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06F8MA&#10;AADbAAAADwAAAGRycy9kb3ducmV2LnhtbESPQYvCMBSE78L+h/AWvGm6CiLVKMuCol6kKuweH82z&#10;Ldu81Ca17b83guBxmJlvmOW6M6W4U+0Kywq+xhEI4tTqgjMFl/NmNAfhPLLG0jIp6MnBevUxWGKs&#10;bcsJ3U8+EwHCLkYFufdVLKVLczLoxrYiDt7V1gZ9kHUmdY1tgJtSTqJoJg0WHBZyrOgnp/T/1BgF&#10;x0bvqvmtvf2a/tDv/xKT+Gar1PCz+16A8NT5d/jV3mkFkyk8v4Qf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06F8MAAADbAAAADwAAAAAAAAAAAAAAAACYAgAAZHJzL2Rv&#10;d25yZXYueG1sUEsFBgAAAAAEAAQA9QAAAIgDAAAAAA==&#10;" path="m321,l,,203,360r316,l321,xe" fillcolor="#ed1c24" stroked="f">
                <v:path arrowok="t" o:connecttype="custom" o:connectlocs="321,0;0,0;203,360;519,360;321,0" o:connectangles="0,0,0,0,0"/>
              </v:shape>
              <v:shape id="Freeform 17" o:spid="_x0000_s1030" style="position:absolute;left:1234;width:520;height:360;visibility:visible;mso-wrap-style:square;v-text-anchor:top" coordsize="5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vpucIA&#10;AADbAAAADwAAAGRycy9kb3ducmV2LnhtbESPQYvCMBSE74L/IbwFL6KpIrJ2m4oIRU+CrqDHR/O2&#10;Kdu8lCZq/febBcHjMDPfMNm6t424U+drxwpm0wQEcel0zZWC83cx+QThA7LGxjEpeJKHdT4cZJhq&#10;9+Aj3U+hEhHCPkUFJoQ2ldKXhiz6qWuJo/fjOoshyq6SusNHhNtGzpNkKS3WHBcMtrQ1VP6eblbB&#10;ZXFb+d3xIItiuW3GZnY405WUGn30my8QgfrwDr/ae61gvoD/L/EHy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q+m5wgAAANsAAAAPAAAAAAAAAAAAAAAAAJgCAABkcnMvZG93&#10;bnJldi54bWxQSwUGAAAAAAQABAD1AAAAhwMAAAAA&#10;" path="m321,l,,203,360r316,l321,xe" fillcolor="#a7a9ac" stroked="f">
                <v:path arrowok="t" o:connecttype="custom" o:connectlocs="321,0;0,0;203,360;519,360;321,0" o:connectangles="0,0,0,0,0"/>
              </v:shape>
              <w10:wrap anchorx="page" anchory="page"/>
            </v:group>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3DB" w:rsidRDefault="006243DB">
    <w:pPr>
      <w:pStyle w:val="BodyText"/>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2B98"/>
    <w:multiLevelType w:val="multilevel"/>
    <w:tmpl w:val="4E767BAC"/>
    <w:lvl w:ilvl="0">
      <w:start w:val="9"/>
      <w:numFmt w:val="decimal"/>
      <w:lvlText w:val="%1"/>
      <w:lvlJc w:val="left"/>
      <w:pPr>
        <w:ind w:left="360" w:hanging="360"/>
      </w:pPr>
      <w:rPr>
        <w:rFonts w:hint="default"/>
      </w:rPr>
    </w:lvl>
    <w:lvl w:ilvl="1">
      <w:start w:val="1"/>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1">
    <w:nsid w:val="02D14734"/>
    <w:multiLevelType w:val="hybridMultilevel"/>
    <w:tmpl w:val="93F83294"/>
    <w:lvl w:ilvl="0" w:tplc="654ED0FE">
      <w:start w:val="1"/>
      <w:numFmt w:val="lowerLetter"/>
      <w:lvlText w:val="%1)"/>
      <w:lvlJc w:val="left"/>
      <w:pPr>
        <w:ind w:left="1900" w:hanging="485"/>
      </w:pPr>
      <w:rPr>
        <w:rFonts w:ascii="Times New Roman" w:eastAsia="Times New Roman" w:hAnsi="Times New Roman" w:cs="Times New Roman" w:hint="default"/>
        <w:color w:val="231F2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055A67"/>
    <w:multiLevelType w:val="multilevel"/>
    <w:tmpl w:val="AFD40BD8"/>
    <w:lvl w:ilvl="0">
      <w:start w:val="48"/>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
    <w:nsid w:val="043526DA"/>
    <w:multiLevelType w:val="hybridMultilevel"/>
    <w:tmpl w:val="5882EF34"/>
    <w:lvl w:ilvl="0" w:tplc="2FF4FF7A">
      <w:start w:val="1"/>
      <w:numFmt w:val="decimal"/>
      <w:lvlText w:val="%1."/>
      <w:lvlJc w:val="left"/>
      <w:pPr>
        <w:ind w:left="512" w:hanging="400"/>
      </w:pPr>
      <w:rPr>
        <w:rFonts w:ascii="Times New Roman" w:eastAsia="Times New Roman" w:hAnsi="Times New Roman" w:cs="Times New Roman" w:hint="default"/>
        <w:color w:val="231F20"/>
        <w:spacing w:val="-23"/>
        <w:w w:val="99"/>
        <w:sz w:val="22"/>
        <w:szCs w:val="22"/>
      </w:rPr>
    </w:lvl>
    <w:lvl w:ilvl="1" w:tplc="B6DCCDF4">
      <w:start w:val="1"/>
      <w:numFmt w:val="lowerLetter"/>
      <w:lvlText w:val="%2)"/>
      <w:lvlJc w:val="left"/>
      <w:pPr>
        <w:ind w:left="970" w:hanging="460"/>
      </w:pPr>
      <w:rPr>
        <w:rFonts w:ascii="Times New Roman" w:eastAsia="Times New Roman" w:hAnsi="Times New Roman" w:cs="Times New Roman" w:hint="default"/>
        <w:color w:val="231F20"/>
        <w:w w:val="100"/>
        <w:sz w:val="22"/>
        <w:szCs w:val="22"/>
      </w:rPr>
    </w:lvl>
    <w:lvl w:ilvl="2" w:tplc="B10E1200">
      <w:numFmt w:val="bullet"/>
      <w:lvlText w:val="•"/>
      <w:lvlJc w:val="left"/>
      <w:pPr>
        <w:ind w:left="1100" w:hanging="460"/>
      </w:pPr>
      <w:rPr>
        <w:rFonts w:hint="default"/>
      </w:rPr>
    </w:lvl>
    <w:lvl w:ilvl="3" w:tplc="D3644654">
      <w:numFmt w:val="bullet"/>
      <w:lvlText w:val="•"/>
      <w:lvlJc w:val="left"/>
      <w:pPr>
        <w:ind w:left="2288" w:hanging="460"/>
      </w:pPr>
      <w:rPr>
        <w:rFonts w:hint="default"/>
      </w:rPr>
    </w:lvl>
    <w:lvl w:ilvl="4" w:tplc="653E7EBC">
      <w:numFmt w:val="bullet"/>
      <w:lvlText w:val="•"/>
      <w:lvlJc w:val="left"/>
      <w:pPr>
        <w:ind w:left="3476" w:hanging="460"/>
      </w:pPr>
      <w:rPr>
        <w:rFonts w:hint="default"/>
      </w:rPr>
    </w:lvl>
    <w:lvl w:ilvl="5" w:tplc="99608DAE">
      <w:numFmt w:val="bullet"/>
      <w:lvlText w:val="•"/>
      <w:lvlJc w:val="left"/>
      <w:pPr>
        <w:ind w:left="4664" w:hanging="460"/>
      </w:pPr>
      <w:rPr>
        <w:rFonts w:hint="default"/>
      </w:rPr>
    </w:lvl>
    <w:lvl w:ilvl="6" w:tplc="DFA4452E">
      <w:numFmt w:val="bullet"/>
      <w:lvlText w:val="•"/>
      <w:lvlJc w:val="left"/>
      <w:pPr>
        <w:ind w:left="5852" w:hanging="460"/>
      </w:pPr>
      <w:rPr>
        <w:rFonts w:hint="default"/>
      </w:rPr>
    </w:lvl>
    <w:lvl w:ilvl="7" w:tplc="41D61418">
      <w:numFmt w:val="bullet"/>
      <w:lvlText w:val="•"/>
      <w:lvlJc w:val="left"/>
      <w:pPr>
        <w:ind w:left="7040" w:hanging="460"/>
      </w:pPr>
      <w:rPr>
        <w:rFonts w:hint="default"/>
      </w:rPr>
    </w:lvl>
    <w:lvl w:ilvl="8" w:tplc="49FCC5C6">
      <w:numFmt w:val="bullet"/>
      <w:lvlText w:val="•"/>
      <w:lvlJc w:val="left"/>
      <w:pPr>
        <w:ind w:left="8229" w:hanging="460"/>
      </w:pPr>
      <w:rPr>
        <w:rFonts w:hint="default"/>
      </w:rPr>
    </w:lvl>
  </w:abstractNum>
  <w:abstractNum w:abstractNumId="4">
    <w:nsid w:val="04B13D0A"/>
    <w:multiLevelType w:val="multilevel"/>
    <w:tmpl w:val="C6820EF4"/>
    <w:lvl w:ilvl="0">
      <w:start w:val="14"/>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5">
    <w:nsid w:val="050D79DF"/>
    <w:multiLevelType w:val="hybridMultilevel"/>
    <w:tmpl w:val="83049D52"/>
    <w:lvl w:ilvl="0" w:tplc="CE76F9EA">
      <w:start w:val="1"/>
      <w:numFmt w:val="decimal"/>
      <w:lvlText w:val="%1."/>
      <w:lvlJc w:val="left"/>
      <w:pPr>
        <w:ind w:left="1441" w:hanging="568"/>
      </w:pPr>
      <w:rPr>
        <w:rFonts w:ascii="Times New Roman" w:eastAsia="Times New Roman" w:hAnsi="Times New Roman" w:cs="Times New Roman" w:hint="default"/>
        <w:color w:val="231F20"/>
        <w:spacing w:val="-23"/>
        <w:w w:val="99"/>
        <w:sz w:val="22"/>
        <w:szCs w:val="22"/>
      </w:rPr>
    </w:lvl>
    <w:lvl w:ilvl="1" w:tplc="48C4FED8">
      <w:start w:val="1"/>
      <w:numFmt w:val="upperLetter"/>
      <w:lvlText w:val="%2."/>
      <w:lvlJc w:val="left"/>
      <w:pPr>
        <w:ind w:left="1418" w:hanging="568"/>
      </w:pPr>
      <w:rPr>
        <w:rFonts w:ascii="Times New Roman" w:eastAsia="Times New Roman" w:hAnsi="Times New Roman" w:cs="Times New Roman" w:hint="default"/>
        <w:b/>
        <w:bCs/>
        <w:color w:val="231F20"/>
        <w:w w:val="99"/>
        <w:sz w:val="22"/>
        <w:szCs w:val="22"/>
      </w:rPr>
    </w:lvl>
    <w:lvl w:ilvl="2" w:tplc="5C825BDC">
      <w:start w:val="1"/>
      <w:numFmt w:val="decimal"/>
      <w:lvlText w:val="%3)"/>
      <w:lvlJc w:val="left"/>
      <w:pPr>
        <w:ind w:left="2000" w:hanging="573"/>
      </w:pPr>
      <w:rPr>
        <w:rFonts w:ascii="Times New Roman" w:eastAsia="Times New Roman" w:hAnsi="Times New Roman" w:cs="Times New Roman" w:hint="default"/>
        <w:color w:val="231F20"/>
        <w:spacing w:val="-23"/>
        <w:w w:val="99"/>
        <w:sz w:val="22"/>
        <w:szCs w:val="22"/>
      </w:rPr>
    </w:lvl>
    <w:lvl w:ilvl="3" w:tplc="695677D6">
      <w:numFmt w:val="bullet"/>
      <w:lvlText w:val="•"/>
      <w:lvlJc w:val="left"/>
      <w:pPr>
        <w:ind w:left="2000" w:hanging="573"/>
      </w:pPr>
      <w:rPr>
        <w:rFonts w:hint="default"/>
      </w:rPr>
    </w:lvl>
    <w:lvl w:ilvl="4" w:tplc="D728921C">
      <w:numFmt w:val="bullet"/>
      <w:lvlText w:val="•"/>
      <w:lvlJc w:val="left"/>
      <w:pPr>
        <w:ind w:left="3415" w:hanging="573"/>
      </w:pPr>
      <w:rPr>
        <w:rFonts w:hint="default"/>
      </w:rPr>
    </w:lvl>
    <w:lvl w:ilvl="5" w:tplc="E940BAA8">
      <w:numFmt w:val="bullet"/>
      <w:lvlText w:val="•"/>
      <w:lvlJc w:val="left"/>
      <w:pPr>
        <w:ind w:left="4830" w:hanging="573"/>
      </w:pPr>
      <w:rPr>
        <w:rFonts w:hint="default"/>
      </w:rPr>
    </w:lvl>
    <w:lvl w:ilvl="6" w:tplc="32C89370">
      <w:numFmt w:val="bullet"/>
      <w:lvlText w:val="•"/>
      <w:lvlJc w:val="left"/>
      <w:pPr>
        <w:ind w:left="6245" w:hanging="573"/>
      </w:pPr>
      <w:rPr>
        <w:rFonts w:hint="default"/>
      </w:rPr>
    </w:lvl>
    <w:lvl w:ilvl="7" w:tplc="AFB8B22A">
      <w:numFmt w:val="bullet"/>
      <w:lvlText w:val="•"/>
      <w:lvlJc w:val="left"/>
      <w:pPr>
        <w:ind w:left="7660" w:hanging="573"/>
      </w:pPr>
      <w:rPr>
        <w:rFonts w:hint="default"/>
      </w:rPr>
    </w:lvl>
    <w:lvl w:ilvl="8" w:tplc="6B005FA8">
      <w:numFmt w:val="bullet"/>
      <w:lvlText w:val="•"/>
      <w:lvlJc w:val="left"/>
      <w:pPr>
        <w:ind w:left="9075" w:hanging="573"/>
      </w:pPr>
      <w:rPr>
        <w:rFonts w:hint="default"/>
      </w:rPr>
    </w:lvl>
  </w:abstractNum>
  <w:abstractNum w:abstractNumId="6">
    <w:nsid w:val="051D55C5"/>
    <w:multiLevelType w:val="hybridMultilevel"/>
    <w:tmpl w:val="9E92E044"/>
    <w:lvl w:ilvl="0" w:tplc="3F587170">
      <w:start w:val="1"/>
      <w:numFmt w:val="lowerLetter"/>
      <w:lvlText w:val="%1)"/>
      <w:lvlJc w:val="left"/>
      <w:pPr>
        <w:ind w:left="1822" w:hanging="403"/>
      </w:pPr>
      <w:rPr>
        <w:rFonts w:ascii="Times New Roman" w:eastAsia="Times New Roman" w:hAnsi="Times New Roman" w:cs="Times New Roman" w:hint="default"/>
        <w:color w:val="231F20"/>
        <w:w w:val="100"/>
        <w:sz w:val="22"/>
        <w:szCs w:val="22"/>
      </w:rPr>
    </w:lvl>
    <w:lvl w:ilvl="1" w:tplc="3494884A">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52C1B36"/>
    <w:multiLevelType w:val="hybridMultilevel"/>
    <w:tmpl w:val="A1886A88"/>
    <w:lvl w:ilvl="0" w:tplc="4A5ACAD8">
      <w:start w:val="2"/>
      <w:numFmt w:val="decimal"/>
      <w:lvlText w:val="%1."/>
      <w:lvlJc w:val="left"/>
      <w:pPr>
        <w:ind w:left="694" w:hanging="564"/>
      </w:pPr>
      <w:rPr>
        <w:rFonts w:ascii="Times New Roman" w:eastAsia="Times New Roman" w:hAnsi="Times New Roman" w:cs="Times New Roman" w:hint="default"/>
        <w:b/>
        <w:bCs/>
        <w:color w:val="231F20"/>
        <w:spacing w:val="-26"/>
        <w:w w:val="99"/>
        <w:sz w:val="22"/>
        <w:szCs w:val="22"/>
      </w:rPr>
    </w:lvl>
    <w:lvl w:ilvl="1" w:tplc="7AD8392A">
      <w:numFmt w:val="none"/>
      <w:lvlText w:val=""/>
      <w:lvlJc w:val="left"/>
      <w:pPr>
        <w:tabs>
          <w:tab w:val="num" w:pos="360"/>
        </w:tabs>
      </w:pPr>
    </w:lvl>
    <w:lvl w:ilvl="2" w:tplc="7D8E5324">
      <w:numFmt w:val="none"/>
      <w:lvlText w:val=""/>
      <w:lvlJc w:val="left"/>
      <w:pPr>
        <w:tabs>
          <w:tab w:val="num" w:pos="360"/>
        </w:tabs>
      </w:pPr>
    </w:lvl>
    <w:lvl w:ilvl="3" w:tplc="095C4DB4">
      <w:start w:val="1"/>
      <w:numFmt w:val="lowerLetter"/>
      <w:lvlText w:val="%4)"/>
      <w:lvlJc w:val="left"/>
      <w:pPr>
        <w:ind w:left="1108" w:hanging="563"/>
      </w:pPr>
      <w:rPr>
        <w:rFonts w:ascii="Times New Roman" w:eastAsia="Times New Roman" w:hAnsi="Times New Roman" w:cs="Times New Roman" w:hint="default"/>
        <w:color w:val="231F20"/>
        <w:w w:val="100"/>
        <w:sz w:val="22"/>
        <w:szCs w:val="22"/>
      </w:rPr>
    </w:lvl>
    <w:lvl w:ilvl="4" w:tplc="44561F32">
      <w:numFmt w:val="bullet"/>
      <w:lvlText w:val="•"/>
      <w:lvlJc w:val="left"/>
      <w:pPr>
        <w:ind w:left="2452" w:hanging="563"/>
      </w:pPr>
      <w:rPr>
        <w:rFonts w:hint="default"/>
      </w:rPr>
    </w:lvl>
    <w:lvl w:ilvl="5" w:tplc="2352499A">
      <w:numFmt w:val="bullet"/>
      <w:lvlText w:val="•"/>
      <w:lvlJc w:val="left"/>
      <w:pPr>
        <w:ind w:left="3784" w:hanging="563"/>
      </w:pPr>
      <w:rPr>
        <w:rFonts w:hint="default"/>
      </w:rPr>
    </w:lvl>
    <w:lvl w:ilvl="6" w:tplc="E664099C">
      <w:numFmt w:val="bullet"/>
      <w:lvlText w:val="•"/>
      <w:lvlJc w:val="left"/>
      <w:pPr>
        <w:ind w:left="5116" w:hanging="563"/>
      </w:pPr>
      <w:rPr>
        <w:rFonts w:hint="default"/>
      </w:rPr>
    </w:lvl>
    <w:lvl w:ilvl="7" w:tplc="FDB83E08">
      <w:numFmt w:val="bullet"/>
      <w:lvlText w:val="•"/>
      <w:lvlJc w:val="left"/>
      <w:pPr>
        <w:ind w:left="6448" w:hanging="563"/>
      </w:pPr>
      <w:rPr>
        <w:rFonts w:hint="default"/>
      </w:rPr>
    </w:lvl>
    <w:lvl w:ilvl="8" w:tplc="164600C8">
      <w:numFmt w:val="bullet"/>
      <w:lvlText w:val="•"/>
      <w:lvlJc w:val="left"/>
      <w:pPr>
        <w:ind w:left="7781" w:hanging="563"/>
      </w:pPr>
      <w:rPr>
        <w:rFonts w:hint="default"/>
      </w:rPr>
    </w:lvl>
  </w:abstractNum>
  <w:abstractNum w:abstractNumId="8">
    <w:nsid w:val="06976D4E"/>
    <w:multiLevelType w:val="hybridMultilevel"/>
    <w:tmpl w:val="79C041BC"/>
    <w:lvl w:ilvl="0" w:tplc="36327EE6">
      <w:start w:val="28"/>
      <w:numFmt w:val="decimal"/>
      <w:lvlText w:val="%1"/>
      <w:lvlJc w:val="left"/>
      <w:pPr>
        <w:ind w:left="1418" w:hanging="567"/>
      </w:pPr>
      <w:rPr>
        <w:rFonts w:ascii="Times New Roman" w:eastAsia="Times New Roman" w:hAnsi="Times New Roman" w:cs="Times New Roman" w:hint="default"/>
        <w:b/>
        <w:bCs/>
        <w:color w:val="231F20"/>
        <w:spacing w:val="-26"/>
        <w:w w:val="100"/>
        <w:sz w:val="22"/>
        <w:szCs w:val="22"/>
      </w:rPr>
    </w:lvl>
    <w:lvl w:ilvl="1" w:tplc="BEA68AD8">
      <w:numFmt w:val="none"/>
      <w:lvlText w:val=""/>
      <w:lvlJc w:val="left"/>
      <w:pPr>
        <w:tabs>
          <w:tab w:val="num" w:pos="360"/>
        </w:tabs>
      </w:pPr>
    </w:lvl>
    <w:lvl w:ilvl="2" w:tplc="E0B66BAC">
      <w:start w:val="1"/>
      <w:numFmt w:val="lowerLetter"/>
      <w:lvlText w:val="%3)"/>
      <w:lvlJc w:val="left"/>
      <w:pPr>
        <w:ind w:left="1839" w:hanging="415"/>
      </w:pPr>
      <w:rPr>
        <w:rFonts w:ascii="Times New Roman" w:eastAsia="Times New Roman" w:hAnsi="Times New Roman" w:cs="Times New Roman" w:hint="default"/>
        <w:color w:val="231F20"/>
        <w:w w:val="100"/>
        <w:sz w:val="22"/>
        <w:szCs w:val="22"/>
      </w:rPr>
    </w:lvl>
    <w:lvl w:ilvl="3" w:tplc="4474A4B8">
      <w:numFmt w:val="bullet"/>
      <w:lvlText w:val="•"/>
      <w:lvlJc w:val="left"/>
      <w:pPr>
        <w:ind w:left="4076" w:hanging="415"/>
      </w:pPr>
      <w:rPr>
        <w:rFonts w:hint="default"/>
      </w:rPr>
    </w:lvl>
    <w:lvl w:ilvl="4" w:tplc="B05C3982">
      <w:numFmt w:val="bullet"/>
      <w:lvlText w:val="•"/>
      <w:lvlJc w:val="left"/>
      <w:pPr>
        <w:ind w:left="5195" w:hanging="415"/>
      </w:pPr>
      <w:rPr>
        <w:rFonts w:hint="default"/>
      </w:rPr>
    </w:lvl>
    <w:lvl w:ilvl="5" w:tplc="9F980EE0">
      <w:numFmt w:val="bullet"/>
      <w:lvlText w:val="•"/>
      <w:lvlJc w:val="left"/>
      <w:pPr>
        <w:ind w:left="6313" w:hanging="415"/>
      </w:pPr>
      <w:rPr>
        <w:rFonts w:hint="default"/>
      </w:rPr>
    </w:lvl>
    <w:lvl w:ilvl="6" w:tplc="F47CFC18">
      <w:numFmt w:val="bullet"/>
      <w:lvlText w:val="•"/>
      <w:lvlJc w:val="left"/>
      <w:pPr>
        <w:ind w:left="7431" w:hanging="415"/>
      </w:pPr>
      <w:rPr>
        <w:rFonts w:hint="default"/>
      </w:rPr>
    </w:lvl>
    <w:lvl w:ilvl="7" w:tplc="B1F6C7BA">
      <w:numFmt w:val="bullet"/>
      <w:lvlText w:val="•"/>
      <w:lvlJc w:val="left"/>
      <w:pPr>
        <w:ind w:left="8550" w:hanging="415"/>
      </w:pPr>
      <w:rPr>
        <w:rFonts w:hint="default"/>
      </w:rPr>
    </w:lvl>
    <w:lvl w:ilvl="8" w:tplc="B0567030">
      <w:numFmt w:val="bullet"/>
      <w:lvlText w:val="•"/>
      <w:lvlJc w:val="left"/>
      <w:pPr>
        <w:ind w:left="9668" w:hanging="415"/>
      </w:pPr>
      <w:rPr>
        <w:rFonts w:hint="default"/>
      </w:rPr>
    </w:lvl>
  </w:abstractNum>
  <w:abstractNum w:abstractNumId="9">
    <w:nsid w:val="07D94BA1"/>
    <w:multiLevelType w:val="hybridMultilevel"/>
    <w:tmpl w:val="2C8A212C"/>
    <w:lvl w:ilvl="0" w:tplc="F5A0C68A">
      <w:start w:val="1"/>
      <w:numFmt w:val="lowerLetter"/>
      <w:lvlText w:val="%1)"/>
      <w:lvlJc w:val="left"/>
      <w:pPr>
        <w:ind w:left="2245" w:hanging="445"/>
      </w:pPr>
      <w:rPr>
        <w:rFonts w:hint="default"/>
        <w:w w:val="1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224015"/>
    <w:multiLevelType w:val="hybridMultilevel"/>
    <w:tmpl w:val="6A1AD9CE"/>
    <w:lvl w:ilvl="0" w:tplc="63C4BDD0">
      <w:start w:val="1"/>
      <w:numFmt w:val="decimal"/>
      <w:lvlText w:val="%1."/>
      <w:lvlJc w:val="left"/>
      <w:pPr>
        <w:ind w:left="1414" w:hanging="560"/>
      </w:pPr>
      <w:rPr>
        <w:rFonts w:ascii="Times New Roman" w:eastAsia="Times New Roman" w:hAnsi="Times New Roman" w:cs="Times New Roman" w:hint="default"/>
        <w:b/>
        <w:bCs/>
        <w:color w:val="231F20"/>
        <w:spacing w:val="-26"/>
        <w:w w:val="100"/>
        <w:sz w:val="22"/>
        <w:szCs w:val="22"/>
      </w:rPr>
    </w:lvl>
    <w:lvl w:ilvl="1" w:tplc="4A38A6B2">
      <w:start w:val="1"/>
      <w:numFmt w:val="lowerRoman"/>
      <w:lvlText w:val="%2)"/>
      <w:lvlJc w:val="left"/>
      <w:pPr>
        <w:ind w:left="1989" w:hanging="570"/>
      </w:pPr>
      <w:rPr>
        <w:rFonts w:hint="default"/>
        <w:i/>
        <w:w w:val="100"/>
      </w:rPr>
    </w:lvl>
    <w:lvl w:ilvl="2" w:tplc="95AEB020">
      <w:start w:val="1"/>
      <w:numFmt w:val="lowerLetter"/>
      <w:lvlText w:val="%3)"/>
      <w:lvlJc w:val="left"/>
      <w:pPr>
        <w:ind w:left="2484" w:hanging="510"/>
      </w:pPr>
      <w:rPr>
        <w:rFonts w:hint="default"/>
        <w:i/>
        <w:spacing w:val="-23"/>
        <w:w w:val="99"/>
      </w:rPr>
    </w:lvl>
    <w:lvl w:ilvl="3" w:tplc="2A2E7790">
      <w:numFmt w:val="bullet"/>
      <w:lvlText w:val="•"/>
      <w:lvlJc w:val="left"/>
      <w:pPr>
        <w:ind w:left="3658" w:hanging="510"/>
      </w:pPr>
      <w:rPr>
        <w:rFonts w:hint="default"/>
      </w:rPr>
    </w:lvl>
    <w:lvl w:ilvl="4" w:tplc="59547B28">
      <w:numFmt w:val="bullet"/>
      <w:lvlText w:val="•"/>
      <w:lvlJc w:val="left"/>
      <w:pPr>
        <w:ind w:left="4836" w:hanging="510"/>
      </w:pPr>
      <w:rPr>
        <w:rFonts w:hint="default"/>
      </w:rPr>
    </w:lvl>
    <w:lvl w:ilvl="5" w:tplc="0E6E1624">
      <w:numFmt w:val="bullet"/>
      <w:lvlText w:val="•"/>
      <w:lvlJc w:val="left"/>
      <w:pPr>
        <w:ind w:left="6014" w:hanging="510"/>
      </w:pPr>
      <w:rPr>
        <w:rFonts w:hint="default"/>
      </w:rPr>
    </w:lvl>
    <w:lvl w:ilvl="6" w:tplc="BDEED196">
      <w:numFmt w:val="bullet"/>
      <w:lvlText w:val="•"/>
      <w:lvlJc w:val="left"/>
      <w:pPr>
        <w:ind w:left="7192" w:hanging="510"/>
      </w:pPr>
      <w:rPr>
        <w:rFonts w:hint="default"/>
      </w:rPr>
    </w:lvl>
    <w:lvl w:ilvl="7" w:tplc="0038E2D0">
      <w:numFmt w:val="bullet"/>
      <w:lvlText w:val="•"/>
      <w:lvlJc w:val="left"/>
      <w:pPr>
        <w:ind w:left="8370" w:hanging="510"/>
      </w:pPr>
      <w:rPr>
        <w:rFonts w:hint="default"/>
      </w:rPr>
    </w:lvl>
    <w:lvl w:ilvl="8" w:tplc="D38057BA">
      <w:numFmt w:val="bullet"/>
      <w:lvlText w:val="•"/>
      <w:lvlJc w:val="left"/>
      <w:pPr>
        <w:ind w:left="9549" w:hanging="510"/>
      </w:pPr>
      <w:rPr>
        <w:rFonts w:hint="default"/>
      </w:rPr>
    </w:lvl>
  </w:abstractNum>
  <w:abstractNum w:abstractNumId="11">
    <w:nsid w:val="091E6BA8"/>
    <w:multiLevelType w:val="hybridMultilevel"/>
    <w:tmpl w:val="CE60E718"/>
    <w:lvl w:ilvl="0" w:tplc="3E5228BC">
      <w:start w:val="1"/>
      <w:numFmt w:val="decimal"/>
      <w:lvlText w:val="%1."/>
      <w:lvlJc w:val="left"/>
      <w:pPr>
        <w:ind w:left="546" w:hanging="390"/>
      </w:pPr>
      <w:rPr>
        <w:rFonts w:ascii="Times New Roman" w:eastAsia="Times New Roman" w:hAnsi="Times New Roman" w:cs="Times New Roman" w:hint="default"/>
        <w:color w:val="231F20"/>
        <w:spacing w:val="-20"/>
        <w:w w:val="100"/>
        <w:sz w:val="22"/>
        <w:szCs w:val="22"/>
      </w:rPr>
    </w:lvl>
    <w:lvl w:ilvl="1" w:tplc="16700AD4">
      <w:numFmt w:val="bullet"/>
      <w:lvlText w:val="•"/>
      <w:lvlJc w:val="left"/>
      <w:pPr>
        <w:ind w:left="1552" w:hanging="390"/>
      </w:pPr>
      <w:rPr>
        <w:rFonts w:hint="default"/>
      </w:rPr>
    </w:lvl>
    <w:lvl w:ilvl="2" w:tplc="E8C8ED70">
      <w:numFmt w:val="bullet"/>
      <w:lvlText w:val="•"/>
      <w:lvlJc w:val="left"/>
      <w:pPr>
        <w:ind w:left="2565" w:hanging="390"/>
      </w:pPr>
      <w:rPr>
        <w:rFonts w:hint="default"/>
      </w:rPr>
    </w:lvl>
    <w:lvl w:ilvl="3" w:tplc="8EF4C35A">
      <w:numFmt w:val="bullet"/>
      <w:lvlText w:val="•"/>
      <w:lvlJc w:val="left"/>
      <w:pPr>
        <w:ind w:left="3577" w:hanging="390"/>
      </w:pPr>
      <w:rPr>
        <w:rFonts w:hint="default"/>
      </w:rPr>
    </w:lvl>
    <w:lvl w:ilvl="4" w:tplc="E5B85F66">
      <w:numFmt w:val="bullet"/>
      <w:lvlText w:val="•"/>
      <w:lvlJc w:val="left"/>
      <w:pPr>
        <w:ind w:left="4590" w:hanging="390"/>
      </w:pPr>
      <w:rPr>
        <w:rFonts w:hint="default"/>
      </w:rPr>
    </w:lvl>
    <w:lvl w:ilvl="5" w:tplc="46CA3992">
      <w:numFmt w:val="bullet"/>
      <w:lvlText w:val="•"/>
      <w:lvlJc w:val="left"/>
      <w:pPr>
        <w:ind w:left="5602" w:hanging="390"/>
      </w:pPr>
      <w:rPr>
        <w:rFonts w:hint="default"/>
      </w:rPr>
    </w:lvl>
    <w:lvl w:ilvl="6" w:tplc="279E21D6">
      <w:numFmt w:val="bullet"/>
      <w:lvlText w:val="•"/>
      <w:lvlJc w:val="left"/>
      <w:pPr>
        <w:ind w:left="6615" w:hanging="390"/>
      </w:pPr>
      <w:rPr>
        <w:rFonts w:hint="default"/>
      </w:rPr>
    </w:lvl>
    <w:lvl w:ilvl="7" w:tplc="6B1A23E2">
      <w:numFmt w:val="bullet"/>
      <w:lvlText w:val="•"/>
      <w:lvlJc w:val="left"/>
      <w:pPr>
        <w:ind w:left="7627" w:hanging="390"/>
      </w:pPr>
      <w:rPr>
        <w:rFonts w:hint="default"/>
      </w:rPr>
    </w:lvl>
    <w:lvl w:ilvl="8" w:tplc="DD244B36">
      <w:numFmt w:val="bullet"/>
      <w:lvlText w:val="•"/>
      <w:lvlJc w:val="left"/>
      <w:pPr>
        <w:ind w:left="8640" w:hanging="390"/>
      </w:pPr>
      <w:rPr>
        <w:rFonts w:hint="default"/>
      </w:rPr>
    </w:lvl>
  </w:abstractNum>
  <w:abstractNum w:abstractNumId="12">
    <w:nsid w:val="09D96D5D"/>
    <w:multiLevelType w:val="hybridMultilevel"/>
    <w:tmpl w:val="606C7CA4"/>
    <w:lvl w:ilvl="0" w:tplc="1D4AE3E0">
      <w:start w:val="1"/>
      <w:numFmt w:val="decimal"/>
      <w:lvlText w:val="%1"/>
      <w:lvlJc w:val="left"/>
      <w:pPr>
        <w:ind w:left="689" w:hanging="561"/>
      </w:pPr>
      <w:rPr>
        <w:rFonts w:hint="default"/>
      </w:rPr>
    </w:lvl>
    <w:lvl w:ilvl="1" w:tplc="8786C12C">
      <w:numFmt w:val="none"/>
      <w:lvlText w:val=""/>
      <w:lvlJc w:val="left"/>
      <w:pPr>
        <w:tabs>
          <w:tab w:val="num" w:pos="360"/>
        </w:tabs>
      </w:pPr>
    </w:lvl>
    <w:lvl w:ilvl="2" w:tplc="39049DBA">
      <w:start w:val="1"/>
      <w:numFmt w:val="lowerLetter"/>
      <w:lvlText w:val="%3)"/>
      <w:lvlJc w:val="left"/>
      <w:pPr>
        <w:ind w:left="1124" w:hanging="425"/>
      </w:pPr>
      <w:rPr>
        <w:rFonts w:ascii="Times New Roman" w:eastAsia="Times New Roman" w:hAnsi="Times New Roman" w:cs="Times New Roman" w:hint="default"/>
        <w:color w:val="231F20"/>
        <w:w w:val="100"/>
        <w:sz w:val="22"/>
        <w:szCs w:val="22"/>
      </w:rPr>
    </w:lvl>
    <w:lvl w:ilvl="3" w:tplc="61487388">
      <w:numFmt w:val="bullet"/>
      <w:lvlText w:val="•"/>
      <w:lvlJc w:val="left"/>
      <w:pPr>
        <w:ind w:left="3192" w:hanging="425"/>
      </w:pPr>
      <w:rPr>
        <w:rFonts w:hint="default"/>
      </w:rPr>
    </w:lvl>
    <w:lvl w:ilvl="4" w:tplc="A5EA8620">
      <w:numFmt w:val="bullet"/>
      <w:lvlText w:val="•"/>
      <w:lvlJc w:val="left"/>
      <w:pPr>
        <w:ind w:left="4228" w:hanging="425"/>
      </w:pPr>
      <w:rPr>
        <w:rFonts w:hint="default"/>
      </w:rPr>
    </w:lvl>
    <w:lvl w:ilvl="5" w:tplc="1A06C2A0">
      <w:numFmt w:val="bullet"/>
      <w:lvlText w:val="•"/>
      <w:lvlJc w:val="left"/>
      <w:pPr>
        <w:ind w:left="5264" w:hanging="425"/>
      </w:pPr>
      <w:rPr>
        <w:rFonts w:hint="default"/>
      </w:rPr>
    </w:lvl>
    <w:lvl w:ilvl="6" w:tplc="17022A52">
      <w:numFmt w:val="bullet"/>
      <w:lvlText w:val="•"/>
      <w:lvlJc w:val="left"/>
      <w:pPr>
        <w:ind w:left="6300" w:hanging="425"/>
      </w:pPr>
      <w:rPr>
        <w:rFonts w:hint="default"/>
      </w:rPr>
    </w:lvl>
    <w:lvl w:ilvl="7" w:tplc="FC0E67E6">
      <w:numFmt w:val="bullet"/>
      <w:lvlText w:val="•"/>
      <w:lvlJc w:val="left"/>
      <w:pPr>
        <w:ind w:left="7337" w:hanging="425"/>
      </w:pPr>
      <w:rPr>
        <w:rFonts w:hint="default"/>
      </w:rPr>
    </w:lvl>
    <w:lvl w:ilvl="8" w:tplc="550E719C">
      <w:numFmt w:val="bullet"/>
      <w:lvlText w:val="•"/>
      <w:lvlJc w:val="left"/>
      <w:pPr>
        <w:ind w:left="8373" w:hanging="425"/>
      </w:pPr>
      <w:rPr>
        <w:rFonts w:hint="default"/>
      </w:rPr>
    </w:lvl>
  </w:abstractNum>
  <w:abstractNum w:abstractNumId="13">
    <w:nsid w:val="09E07EB2"/>
    <w:multiLevelType w:val="multilevel"/>
    <w:tmpl w:val="4EE6470C"/>
    <w:lvl w:ilvl="0">
      <w:start w:val="3"/>
      <w:numFmt w:val="none"/>
      <w:isLgl/>
      <w:lvlText w:val="35."/>
      <w:lvlJc w:val="left"/>
      <w:pPr>
        <w:tabs>
          <w:tab w:val="num" w:pos="432"/>
        </w:tabs>
        <w:ind w:left="432" w:hanging="432"/>
      </w:pPr>
      <w:rPr>
        <w:b/>
        <w:i w:val="0"/>
        <w:sz w:val="24"/>
      </w:rPr>
    </w:lvl>
    <w:lvl w:ilvl="1">
      <w:start w:val="3"/>
      <w:numFmt w:val="decimal"/>
      <w:lvlText w:val="%135.%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lvlText w:val="(%4)"/>
      <w:lvlJc w:val="left"/>
      <w:pPr>
        <w:tabs>
          <w:tab w:val="num" w:pos="1901"/>
        </w:tabs>
        <w:ind w:left="1440" w:hanging="25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0ACE3749"/>
    <w:multiLevelType w:val="hybridMultilevel"/>
    <w:tmpl w:val="51B64472"/>
    <w:lvl w:ilvl="0" w:tplc="1C44BA98">
      <w:start w:val="1"/>
      <w:numFmt w:val="lowerRoman"/>
      <w:lvlText w:val="%1)"/>
      <w:lvlJc w:val="left"/>
      <w:pPr>
        <w:ind w:left="1113" w:hanging="420"/>
      </w:pPr>
      <w:rPr>
        <w:rFonts w:ascii="Times New Roman" w:eastAsia="Times New Roman" w:hAnsi="Times New Roman" w:cs="Times New Roman" w:hint="default"/>
        <w:color w:val="231F20"/>
        <w:w w:val="100"/>
        <w:sz w:val="22"/>
        <w:szCs w:val="22"/>
      </w:rPr>
    </w:lvl>
    <w:lvl w:ilvl="1" w:tplc="1032CEA4">
      <w:numFmt w:val="bullet"/>
      <w:lvlText w:val="•"/>
      <w:lvlJc w:val="left"/>
      <w:pPr>
        <w:ind w:left="2052" w:hanging="420"/>
      </w:pPr>
      <w:rPr>
        <w:rFonts w:hint="default"/>
      </w:rPr>
    </w:lvl>
    <w:lvl w:ilvl="2" w:tplc="031A514C">
      <w:numFmt w:val="bullet"/>
      <w:lvlText w:val="•"/>
      <w:lvlJc w:val="left"/>
      <w:pPr>
        <w:ind w:left="2985" w:hanging="420"/>
      </w:pPr>
      <w:rPr>
        <w:rFonts w:hint="default"/>
      </w:rPr>
    </w:lvl>
    <w:lvl w:ilvl="3" w:tplc="55B43C16">
      <w:numFmt w:val="bullet"/>
      <w:lvlText w:val="•"/>
      <w:lvlJc w:val="left"/>
      <w:pPr>
        <w:ind w:left="3917" w:hanging="420"/>
      </w:pPr>
      <w:rPr>
        <w:rFonts w:hint="default"/>
      </w:rPr>
    </w:lvl>
    <w:lvl w:ilvl="4" w:tplc="9BD6ECF6">
      <w:numFmt w:val="bullet"/>
      <w:lvlText w:val="•"/>
      <w:lvlJc w:val="left"/>
      <w:pPr>
        <w:ind w:left="4850" w:hanging="420"/>
      </w:pPr>
      <w:rPr>
        <w:rFonts w:hint="default"/>
      </w:rPr>
    </w:lvl>
    <w:lvl w:ilvl="5" w:tplc="1AEE925A">
      <w:numFmt w:val="bullet"/>
      <w:lvlText w:val="•"/>
      <w:lvlJc w:val="left"/>
      <w:pPr>
        <w:ind w:left="5782" w:hanging="420"/>
      </w:pPr>
      <w:rPr>
        <w:rFonts w:hint="default"/>
      </w:rPr>
    </w:lvl>
    <w:lvl w:ilvl="6" w:tplc="161A3490">
      <w:numFmt w:val="bullet"/>
      <w:lvlText w:val="•"/>
      <w:lvlJc w:val="left"/>
      <w:pPr>
        <w:ind w:left="6715" w:hanging="420"/>
      </w:pPr>
      <w:rPr>
        <w:rFonts w:hint="default"/>
      </w:rPr>
    </w:lvl>
    <w:lvl w:ilvl="7" w:tplc="C3B697A4">
      <w:numFmt w:val="bullet"/>
      <w:lvlText w:val="•"/>
      <w:lvlJc w:val="left"/>
      <w:pPr>
        <w:ind w:left="7647" w:hanging="420"/>
      </w:pPr>
      <w:rPr>
        <w:rFonts w:hint="default"/>
      </w:rPr>
    </w:lvl>
    <w:lvl w:ilvl="8" w:tplc="E898D0CA">
      <w:numFmt w:val="bullet"/>
      <w:lvlText w:val="•"/>
      <w:lvlJc w:val="left"/>
      <w:pPr>
        <w:ind w:left="8580" w:hanging="420"/>
      </w:pPr>
      <w:rPr>
        <w:rFonts w:hint="default"/>
      </w:rPr>
    </w:lvl>
  </w:abstractNum>
  <w:abstractNum w:abstractNumId="15">
    <w:nsid w:val="0B48714D"/>
    <w:multiLevelType w:val="hybridMultilevel"/>
    <w:tmpl w:val="6FCE9F82"/>
    <w:lvl w:ilvl="0" w:tplc="1C44BA98">
      <w:start w:val="1"/>
      <w:numFmt w:val="lowerRoman"/>
      <w:lvlText w:val="%1)"/>
      <w:lvlJc w:val="left"/>
      <w:pPr>
        <w:ind w:left="360" w:hanging="360"/>
      </w:pPr>
      <w:rPr>
        <w:rFonts w:ascii="Times New Roman" w:eastAsia="Times New Roman" w:hAnsi="Times New Roman" w:cs="Times New Roman" w:hint="default"/>
        <w:color w:val="231F20"/>
        <w:w w:val="100"/>
        <w:sz w:val="22"/>
        <w:szCs w:val="22"/>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0B6018D4"/>
    <w:multiLevelType w:val="multilevel"/>
    <w:tmpl w:val="7598C2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0B9743EC"/>
    <w:multiLevelType w:val="multilevel"/>
    <w:tmpl w:val="E39C5410"/>
    <w:lvl w:ilvl="0">
      <w:start w:val="1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8">
    <w:nsid w:val="0DF80FAD"/>
    <w:multiLevelType w:val="hybridMultilevel"/>
    <w:tmpl w:val="1732201C"/>
    <w:lvl w:ilvl="0" w:tplc="236C731C">
      <w:start w:val="1"/>
      <w:numFmt w:val="lowerLetter"/>
      <w:lvlText w:val="%1)"/>
      <w:lvlJc w:val="left"/>
      <w:pPr>
        <w:ind w:left="1116" w:hanging="425"/>
      </w:pPr>
      <w:rPr>
        <w:rFonts w:ascii="Times New Roman" w:eastAsia="Times New Roman" w:hAnsi="Times New Roman" w:cs="Times New Roman" w:hint="default"/>
        <w:color w:val="231F20"/>
        <w:w w:val="100"/>
        <w:sz w:val="22"/>
        <w:szCs w:val="22"/>
      </w:rPr>
    </w:lvl>
    <w:lvl w:ilvl="1" w:tplc="95149518">
      <w:numFmt w:val="bullet"/>
      <w:lvlText w:val="•"/>
      <w:lvlJc w:val="left"/>
      <w:pPr>
        <w:ind w:left="2052" w:hanging="425"/>
      </w:pPr>
      <w:rPr>
        <w:rFonts w:hint="default"/>
      </w:rPr>
    </w:lvl>
    <w:lvl w:ilvl="2" w:tplc="3D0EB07E">
      <w:numFmt w:val="bullet"/>
      <w:lvlText w:val="•"/>
      <w:lvlJc w:val="left"/>
      <w:pPr>
        <w:ind w:left="2985" w:hanging="425"/>
      </w:pPr>
      <w:rPr>
        <w:rFonts w:hint="default"/>
      </w:rPr>
    </w:lvl>
    <w:lvl w:ilvl="3" w:tplc="60982990">
      <w:numFmt w:val="bullet"/>
      <w:lvlText w:val="•"/>
      <w:lvlJc w:val="left"/>
      <w:pPr>
        <w:ind w:left="3917" w:hanging="425"/>
      </w:pPr>
      <w:rPr>
        <w:rFonts w:hint="default"/>
      </w:rPr>
    </w:lvl>
    <w:lvl w:ilvl="4" w:tplc="C232A73E">
      <w:numFmt w:val="bullet"/>
      <w:lvlText w:val="•"/>
      <w:lvlJc w:val="left"/>
      <w:pPr>
        <w:ind w:left="4850" w:hanging="425"/>
      </w:pPr>
      <w:rPr>
        <w:rFonts w:hint="default"/>
      </w:rPr>
    </w:lvl>
    <w:lvl w:ilvl="5" w:tplc="7FE85B18">
      <w:numFmt w:val="bullet"/>
      <w:lvlText w:val="•"/>
      <w:lvlJc w:val="left"/>
      <w:pPr>
        <w:ind w:left="5782" w:hanging="425"/>
      </w:pPr>
      <w:rPr>
        <w:rFonts w:hint="default"/>
      </w:rPr>
    </w:lvl>
    <w:lvl w:ilvl="6" w:tplc="FF5AA9EA">
      <w:numFmt w:val="bullet"/>
      <w:lvlText w:val="•"/>
      <w:lvlJc w:val="left"/>
      <w:pPr>
        <w:ind w:left="6715" w:hanging="425"/>
      </w:pPr>
      <w:rPr>
        <w:rFonts w:hint="default"/>
      </w:rPr>
    </w:lvl>
    <w:lvl w:ilvl="7" w:tplc="E58A6DD4">
      <w:numFmt w:val="bullet"/>
      <w:lvlText w:val="•"/>
      <w:lvlJc w:val="left"/>
      <w:pPr>
        <w:ind w:left="7647" w:hanging="425"/>
      </w:pPr>
      <w:rPr>
        <w:rFonts w:hint="default"/>
      </w:rPr>
    </w:lvl>
    <w:lvl w:ilvl="8" w:tplc="FA02D420">
      <w:numFmt w:val="bullet"/>
      <w:lvlText w:val="•"/>
      <w:lvlJc w:val="left"/>
      <w:pPr>
        <w:ind w:left="8580" w:hanging="425"/>
      </w:pPr>
      <w:rPr>
        <w:rFonts w:hint="default"/>
      </w:rPr>
    </w:lvl>
  </w:abstractNum>
  <w:abstractNum w:abstractNumId="19">
    <w:nsid w:val="0E80695F"/>
    <w:multiLevelType w:val="hybridMultilevel"/>
    <w:tmpl w:val="C7EE73A6"/>
    <w:lvl w:ilvl="0" w:tplc="1D745DB6">
      <w:start w:val="1"/>
      <w:numFmt w:val="decimal"/>
      <w:lvlText w:val="%1."/>
      <w:lvlJc w:val="left"/>
      <w:pPr>
        <w:ind w:left="511" w:hanging="408"/>
      </w:pPr>
      <w:rPr>
        <w:rFonts w:ascii="Times New Roman" w:eastAsia="Times New Roman" w:hAnsi="Times New Roman" w:cs="Times New Roman" w:hint="default"/>
        <w:b/>
        <w:bCs/>
        <w:color w:val="231F20"/>
        <w:w w:val="100"/>
        <w:sz w:val="22"/>
        <w:szCs w:val="22"/>
      </w:rPr>
    </w:lvl>
    <w:lvl w:ilvl="1" w:tplc="953A4080">
      <w:numFmt w:val="none"/>
      <w:lvlText w:val=""/>
      <w:lvlJc w:val="left"/>
      <w:pPr>
        <w:tabs>
          <w:tab w:val="num" w:pos="360"/>
        </w:tabs>
      </w:pPr>
    </w:lvl>
    <w:lvl w:ilvl="2" w:tplc="D8966D08">
      <w:start w:val="1"/>
      <w:numFmt w:val="lowerLetter"/>
      <w:lvlText w:val="%3)"/>
      <w:lvlJc w:val="left"/>
      <w:pPr>
        <w:ind w:left="1101" w:hanging="582"/>
      </w:pPr>
      <w:rPr>
        <w:rFonts w:ascii="Times New Roman" w:eastAsia="Times New Roman" w:hAnsi="Times New Roman" w:cs="Times New Roman" w:hint="default"/>
        <w:color w:val="231F20"/>
        <w:w w:val="100"/>
        <w:sz w:val="22"/>
        <w:szCs w:val="22"/>
      </w:rPr>
    </w:lvl>
    <w:lvl w:ilvl="3" w:tplc="65C4A824">
      <w:numFmt w:val="bullet"/>
      <w:lvlText w:val="•"/>
      <w:lvlJc w:val="left"/>
      <w:pPr>
        <w:ind w:left="3212" w:hanging="582"/>
      </w:pPr>
      <w:rPr>
        <w:rFonts w:hint="default"/>
      </w:rPr>
    </w:lvl>
    <w:lvl w:ilvl="4" w:tplc="D72C3058">
      <w:numFmt w:val="bullet"/>
      <w:lvlText w:val="•"/>
      <w:lvlJc w:val="left"/>
      <w:pPr>
        <w:ind w:left="4268" w:hanging="582"/>
      </w:pPr>
      <w:rPr>
        <w:rFonts w:hint="default"/>
      </w:rPr>
    </w:lvl>
    <w:lvl w:ilvl="5" w:tplc="107484B8">
      <w:numFmt w:val="bullet"/>
      <w:lvlText w:val="•"/>
      <w:lvlJc w:val="left"/>
      <w:pPr>
        <w:ind w:left="5324" w:hanging="582"/>
      </w:pPr>
      <w:rPr>
        <w:rFonts w:hint="default"/>
      </w:rPr>
    </w:lvl>
    <w:lvl w:ilvl="6" w:tplc="EBAEEFEC">
      <w:numFmt w:val="bullet"/>
      <w:lvlText w:val="•"/>
      <w:lvlJc w:val="left"/>
      <w:pPr>
        <w:ind w:left="6380" w:hanging="582"/>
      </w:pPr>
      <w:rPr>
        <w:rFonts w:hint="default"/>
      </w:rPr>
    </w:lvl>
    <w:lvl w:ilvl="7" w:tplc="F4980708">
      <w:numFmt w:val="bullet"/>
      <w:lvlText w:val="•"/>
      <w:lvlJc w:val="left"/>
      <w:pPr>
        <w:ind w:left="7437" w:hanging="582"/>
      </w:pPr>
      <w:rPr>
        <w:rFonts w:hint="default"/>
      </w:rPr>
    </w:lvl>
    <w:lvl w:ilvl="8" w:tplc="251C14C4">
      <w:numFmt w:val="bullet"/>
      <w:lvlText w:val="•"/>
      <w:lvlJc w:val="left"/>
      <w:pPr>
        <w:ind w:left="8493" w:hanging="582"/>
      </w:pPr>
      <w:rPr>
        <w:rFonts w:hint="default"/>
      </w:rPr>
    </w:lvl>
  </w:abstractNum>
  <w:abstractNum w:abstractNumId="20">
    <w:nsid w:val="0F334B5E"/>
    <w:multiLevelType w:val="multilevel"/>
    <w:tmpl w:val="31644286"/>
    <w:lvl w:ilvl="0">
      <w:start w:val="5"/>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1">
    <w:nsid w:val="10F82DC3"/>
    <w:multiLevelType w:val="hybridMultilevel"/>
    <w:tmpl w:val="E65AA2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1BF0512"/>
    <w:multiLevelType w:val="multilevel"/>
    <w:tmpl w:val="6BA04270"/>
    <w:lvl w:ilvl="0">
      <w:start w:val="42"/>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3">
    <w:nsid w:val="11D66CA5"/>
    <w:multiLevelType w:val="multilevel"/>
    <w:tmpl w:val="8134264A"/>
    <w:lvl w:ilvl="0">
      <w:start w:val="10"/>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4">
    <w:nsid w:val="16852091"/>
    <w:multiLevelType w:val="multilevel"/>
    <w:tmpl w:val="4ABA4076"/>
    <w:lvl w:ilvl="0">
      <w:start w:val="12"/>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5">
    <w:nsid w:val="18D85BE1"/>
    <w:multiLevelType w:val="hybridMultilevel"/>
    <w:tmpl w:val="10805FE2"/>
    <w:lvl w:ilvl="0" w:tplc="E31893CE">
      <w:start w:val="1"/>
      <w:numFmt w:val="lowerLetter"/>
      <w:lvlText w:val="%1)"/>
      <w:lvlJc w:val="left"/>
      <w:pPr>
        <w:ind w:left="1810" w:hanging="406"/>
      </w:pPr>
      <w:rPr>
        <w:rFonts w:ascii="Times New Roman" w:eastAsia="Times New Roman" w:hAnsi="Times New Roman" w:cs="Times New Roman" w:hint="default"/>
        <w:color w:val="231F20"/>
        <w:w w:val="100"/>
        <w:sz w:val="22"/>
        <w:szCs w:val="22"/>
      </w:rPr>
    </w:lvl>
    <w:lvl w:ilvl="1" w:tplc="B88A1B4E">
      <w:numFmt w:val="bullet"/>
      <w:lvlText w:val="•"/>
      <w:lvlJc w:val="left"/>
      <w:pPr>
        <w:ind w:left="2828" w:hanging="406"/>
      </w:pPr>
      <w:rPr>
        <w:rFonts w:hint="default"/>
      </w:rPr>
    </w:lvl>
    <w:lvl w:ilvl="2" w:tplc="FCAA8876">
      <w:numFmt w:val="bullet"/>
      <w:lvlText w:val="•"/>
      <w:lvlJc w:val="left"/>
      <w:pPr>
        <w:ind w:left="3837" w:hanging="406"/>
      </w:pPr>
      <w:rPr>
        <w:rFonts w:hint="default"/>
      </w:rPr>
    </w:lvl>
    <w:lvl w:ilvl="3" w:tplc="85C2FF50">
      <w:numFmt w:val="bullet"/>
      <w:lvlText w:val="•"/>
      <w:lvlJc w:val="left"/>
      <w:pPr>
        <w:ind w:left="4845" w:hanging="406"/>
      </w:pPr>
      <w:rPr>
        <w:rFonts w:hint="default"/>
      </w:rPr>
    </w:lvl>
    <w:lvl w:ilvl="4" w:tplc="4E2A2DD8">
      <w:numFmt w:val="bullet"/>
      <w:lvlText w:val="•"/>
      <w:lvlJc w:val="left"/>
      <w:pPr>
        <w:ind w:left="5854" w:hanging="406"/>
      </w:pPr>
      <w:rPr>
        <w:rFonts w:hint="default"/>
      </w:rPr>
    </w:lvl>
    <w:lvl w:ilvl="5" w:tplc="1DDE2ABC">
      <w:numFmt w:val="bullet"/>
      <w:lvlText w:val="•"/>
      <w:lvlJc w:val="left"/>
      <w:pPr>
        <w:ind w:left="6862" w:hanging="406"/>
      </w:pPr>
      <w:rPr>
        <w:rFonts w:hint="default"/>
      </w:rPr>
    </w:lvl>
    <w:lvl w:ilvl="6" w:tplc="F1B43B9E">
      <w:numFmt w:val="bullet"/>
      <w:lvlText w:val="•"/>
      <w:lvlJc w:val="left"/>
      <w:pPr>
        <w:ind w:left="7871" w:hanging="406"/>
      </w:pPr>
      <w:rPr>
        <w:rFonts w:hint="default"/>
      </w:rPr>
    </w:lvl>
    <w:lvl w:ilvl="7" w:tplc="AB0EDF5A">
      <w:numFmt w:val="bullet"/>
      <w:lvlText w:val="•"/>
      <w:lvlJc w:val="left"/>
      <w:pPr>
        <w:ind w:left="8879" w:hanging="406"/>
      </w:pPr>
      <w:rPr>
        <w:rFonts w:hint="default"/>
      </w:rPr>
    </w:lvl>
    <w:lvl w:ilvl="8" w:tplc="3528C888">
      <w:numFmt w:val="bullet"/>
      <w:lvlText w:val="•"/>
      <w:lvlJc w:val="left"/>
      <w:pPr>
        <w:ind w:left="9888" w:hanging="406"/>
      </w:pPr>
      <w:rPr>
        <w:rFonts w:hint="default"/>
      </w:rPr>
    </w:lvl>
  </w:abstractNum>
  <w:abstractNum w:abstractNumId="26">
    <w:nsid w:val="18F945F6"/>
    <w:multiLevelType w:val="multilevel"/>
    <w:tmpl w:val="B058A0B2"/>
    <w:lvl w:ilvl="0">
      <w:start w:val="2"/>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b w:val="0"/>
        <w:bCs/>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27">
    <w:nsid w:val="19E8032C"/>
    <w:multiLevelType w:val="multilevel"/>
    <w:tmpl w:val="DDF6E434"/>
    <w:lvl w:ilvl="0">
      <w:start w:val="49"/>
      <w:numFmt w:val="decimal"/>
      <w:lvlText w:val="%1"/>
      <w:lvlJc w:val="left"/>
      <w:pPr>
        <w:ind w:left="420" w:hanging="420"/>
      </w:pPr>
      <w:rPr>
        <w:rFonts w:hint="default"/>
        <w:b w:val="0"/>
        <w:color w:val="231F20"/>
      </w:rPr>
    </w:lvl>
    <w:lvl w:ilvl="1">
      <w:start w:val="1"/>
      <w:numFmt w:val="decimal"/>
      <w:lvlText w:val="%1.%2"/>
      <w:lvlJc w:val="left"/>
      <w:pPr>
        <w:ind w:left="1834" w:hanging="42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28">
    <w:nsid w:val="1A4A51B7"/>
    <w:multiLevelType w:val="hybridMultilevel"/>
    <w:tmpl w:val="2DE078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1E322815"/>
    <w:multiLevelType w:val="multilevel"/>
    <w:tmpl w:val="E22A25FC"/>
    <w:lvl w:ilvl="0">
      <w:start w:val="43"/>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30">
    <w:nsid w:val="206B57DC"/>
    <w:multiLevelType w:val="multilevel"/>
    <w:tmpl w:val="96F608C6"/>
    <w:lvl w:ilvl="0">
      <w:start w:val="28"/>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1">
    <w:nsid w:val="20E65E70"/>
    <w:multiLevelType w:val="hybridMultilevel"/>
    <w:tmpl w:val="C79E9E5E"/>
    <w:lvl w:ilvl="0" w:tplc="E624B2C4">
      <w:start w:val="1"/>
      <w:numFmt w:val="decimal"/>
      <w:lvlText w:val="%1."/>
      <w:lvlJc w:val="left"/>
      <w:pPr>
        <w:ind w:left="558" w:hanging="565"/>
      </w:pPr>
      <w:rPr>
        <w:rFonts w:hint="default"/>
        <w:b/>
        <w:bCs/>
        <w:i w:val="0"/>
        <w:spacing w:val="-26"/>
        <w:w w:val="100"/>
      </w:rPr>
    </w:lvl>
    <w:lvl w:ilvl="1" w:tplc="A6D25254">
      <w:start w:val="1"/>
      <w:numFmt w:val="decimal"/>
      <w:lvlText w:val="%2."/>
      <w:lvlJc w:val="left"/>
      <w:pPr>
        <w:ind w:left="1094" w:hanging="588"/>
      </w:pPr>
      <w:rPr>
        <w:rFonts w:ascii="Times New Roman" w:eastAsia="Times New Roman" w:hAnsi="Times New Roman" w:cs="Times New Roman" w:hint="default"/>
        <w:color w:val="231F20"/>
        <w:spacing w:val="-35"/>
        <w:w w:val="99"/>
        <w:sz w:val="22"/>
        <w:szCs w:val="22"/>
      </w:rPr>
    </w:lvl>
    <w:lvl w:ilvl="2" w:tplc="D234BA24">
      <w:numFmt w:val="bullet"/>
      <w:lvlText w:val="•"/>
      <w:lvlJc w:val="left"/>
      <w:pPr>
        <w:ind w:left="2156" w:hanging="588"/>
      </w:pPr>
      <w:rPr>
        <w:rFonts w:hint="default"/>
      </w:rPr>
    </w:lvl>
    <w:lvl w:ilvl="3" w:tplc="88F216CE">
      <w:numFmt w:val="bullet"/>
      <w:lvlText w:val="•"/>
      <w:lvlJc w:val="left"/>
      <w:pPr>
        <w:ind w:left="3212" w:hanging="588"/>
      </w:pPr>
      <w:rPr>
        <w:rFonts w:hint="default"/>
      </w:rPr>
    </w:lvl>
    <w:lvl w:ilvl="4" w:tplc="56C67922">
      <w:numFmt w:val="bullet"/>
      <w:lvlText w:val="•"/>
      <w:lvlJc w:val="left"/>
      <w:pPr>
        <w:ind w:left="4268" w:hanging="588"/>
      </w:pPr>
      <w:rPr>
        <w:rFonts w:hint="default"/>
      </w:rPr>
    </w:lvl>
    <w:lvl w:ilvl="5" w:tplc="6CF6A220">
      <w:numFmt w:val="bullet"/>
      <w:lvlText w:val="•"/>
      <w:lvlJc w:val="left"/>
      <w:pPr>
        <w:ind w:left="5324" w:hanging="588"/>
      </w:pPr>
      <w:rPr>
        <w:rFonts w:hint="default"/>
      </w:rPr>
    </w:lvl>
    <w:lvl w:ilvl="6" w:tplc="2B887C7A">
      <w:numFmt w:val="bullet"/>
      <w:lvlText w:val="•"/>
      <w:lvlJc w:val="left"/>
      <w:pPr>
        <w:ind w:left="6380" w:hanging="588"/>
      </w:pPr>
      <w:rPr>
        <w:rFonts w:hint="default"/>
      </w:rPr>
    </w:lvl>
    <w:lvl w:ilvl="7" w:tplc="EA0EB6A2">
      <w:numFmt w:val="bullet"/>
      <w:lvlText w:val="•"/>
      <w:lvlJc w:val="left"/>
      <w:pPr>
        <w:ind w:left="7437" w:hanging="588"/>
      </w:pPr>
      <w:rPr>
        <w:rFonts w:hint="default"/>
      </w:rPr>
    </w:lvl>
    <w:lvl w:ilvl="8" w:tplc="080C22DA">
      <w:numFmt w:val="bullet"/>
      <w:lvlText w:val="•"/>
      <w:lvlJc w:val="left"/>
      <w:pPr>
        <w:ind w:left="8493" w:hanging="588"/>
      </w:pPr>
      <w:rPr>
        <w:rFonts w:hint="default"/>
      </w:rPr>
    </w:lvl>
  </w:abstractNum>
  <w:abstractNum w:abstractNumId="32">
    <w:nsid w:val="23617383"/>
    <w:multiLevelType w:val="multilevel"/>
    <w:tmpl w:val="7EA851D4"/>
    <w:lvl w:ilvl="0">
      <w:start w:val="26"/>
      <w:numFmt w:val="decimal"/>
      <w:lvlText w:val="%1"/>
      <w:lvlJc w:val="left"/>
      <w:pPr>
        <w:ind w:left="420" w:hanging="420"/>
      </w:pPr>
      <w:rPr>
        <w:rFonts w:hint="default"/>
        <w:b w:val="0"/>
        <w:color w:val="231F20"/>
      </w:rPr>
    </w:lvl>
    <w:lvl w:ilvl="1">
      <w:start w:val="1"/>
      <w:numFmt w:val="decimal"/>
      <w:lvlText w:val="%1.%2"/>
      <w:lvlJc w:val="left"/>
      <w:pPr>
        <w:ind w:left="1834" w:hanging="42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33">
    <w:nsid w:val="254B78E0"/>
    <w:multiLevelType w:val="multilevel"/>
    <w:tmpl w:val="9C0AC694"/>
    <w:lvl w:ilvl="0">
      <w:start w:val="1"/>
      <w:numFmt w:val="decimal"/>
      <w:lvlText w:val="%1."/>
      <w:lvlJc w:val="left"/>
      <w:pPr>
        <w:ind w:left="348" w:hanging="360"/>
      </w:pPr>
      <w:rPr>
        <w:rFonts w:hint="default"/>
      </w:rPr>
    </w:lvl>
    <w:lvl w:ilvl="1">
      <w:start w:val="10"/>
      <w:numFmt w:val="decimal"/>
      <w:isLgl/>
      <w:lvlText w:val="%1.%2"/>
      <w:lvlJc w:val="left"/>
      <w:pPr>
        <w:ind w:left="720" w:hanging="720"/>
      </w:pPr>
      <w:rPr>
        <w:rFonts w:hint="default"/>
      </w:rPr>
    </w:lvl>
    <w:lvl w:ilvl="2">
      <w:start w:val="1"/>
      <w:numFmt w:val="decimal"/>
      <w:isLgl/>
      <w:lvlText w:val="%1.%2.%3"/>
      <w:lvlJc w:val="left"/>
      <w:pPr>
        <w:ind w:left="732" w:hanging="720"/>
      </w:pPr>
      <w:rPr>
        <w:rFonts w:hint="default"/>
      </w:rPr>
    </w:lvl>
    <w:lvl w:ilvl="3">
      <w:start w:val="1"/>
      <w:numFmt w:val="decimal"/>
      <w:isLgl/>
      <w:lvlText w:val="%1.%2.%3.%4"/>
      <w:lvlJc w:val="left"/>
      <w:pPr>
        <w:ind w:left="744" w:hanging="720"/>
      </w:pPr>
      <w:rPr>
        <w:rFonts w:hint="default"/>
      </w:rPr>
    </w:lvl>
    <w:lvl w:ilvl="4">
      <w:start w:val="1"/>
      <w:numFmt w:val="decimal"/>
      <w:isLgl/>
      <w:lvlText w:val="%1.%2.%3.%4.%5"/>
      <w:lvlJc w:val="left"/>
      <w:pPr>
        <w:ind w:left="1116" w:hanging="1080"/>
      </w:pPr>
      <w:rPr>
        <w:rFonts w:hint="default"/>
      </w:rPr>
    </w:lvl>
    <w:lvl w:ilvl="5">
      <w:start w:val="1"/>
      <w:numFmt w:val="decimal"/>
      <w:isLgl/>
      <w:lvlText w:val="%1.%2.%3.%4.%5.%6"/>
      <w:lvlJc w:val="left"/>
      <w:pPr>
        <w:ind w:left="1128" w:hanging="108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512" w:hanging="1440"/>
      </w:pPr>
      <w:rPr>
        <w:rFonts w:hint="default"/>
      </w:rPr>
    </w:lvl>
    <w:lvl w:ilvl="8">
      <w:start w:val="1"/>
      <w:numFmt w:val="decimal"/>
      <w:isLgl/>
      <w:lvlText w:val="%1.%2.%3.%4.%5.%6.%7.%8.%9"/>
      <w:lvlJc w:val="left"/>
      <w:pPr>
        <w:ind w:left="1884" w:hanging="1800"/>
      </w:pPr>
      <w:rPr>
        <w:rFonts w:hint="default"/>
      </w:rPr>
    </w:lvl>
  </w:abstractNum>
  <w:abstractNum w:abstractNumId="34">
    <w:nsid w:val="26BA759F"/>
    <w:multiLevelType w:val="multilevel"/>
    <w:tmpl w:val="63BA4076"/>
    <w:lvl w:ilvl="0">
      <w:start w:val="3"/>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5">
    <w:nsid w:val="270F33DF"/>
    <w:multiLevelType w:val="multilevel"/>
    <w:tmpl w:val="45E28242"/>
    <w:lvl w:ilvl="0">
      <w:start w:val="4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36">
    <w:nsid w:val="27FB01CF"/>
    <w:multiLevelType w:val="multilevel"/>
    <w:tmpl w:val="0562D3AC"/>
    <w:lvl w:ilvl="0">
      <w:start w:val="19"/>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37">
    <w:nsid w:val="29B36233"/>
    <w:multiLevelType w:val="hybridMultilevel"/>
    <w:tmpl w:val="A55439C0"/>
    <w:lvl w:ilvl="0" w:tplc="CBDA0354">
      <w:start w:val="1"/>
      <w:numFmt w:val="lowerRoman"/>
      <w:lvlText w:val="(%1)"/>
      <w:lvlJc w:val="left"/>
      <w:pPr>
        <w:ind w:left="1983" w:hanging="581"/>
      </w:pPr>
      <w:rPr>
        <w:rFonts w:ascii="Times New Roman" w:eastAsia="Times New Roman" w:hAnsi="Times New Roman" w:cs="Times New Roman"/>
        <w:color w:val="231F20"/>
        <w:w w:val="100"/>
        <w:sz w:val="22"/>
        <w:szCs w:val="22"/>
      </w:rPr>
    </w:lvl>
    <w:lvl w:ilvl="1" w:tplc="D97261E8">
      <w:numFmt w:val="bullet"/>
      <w:lvlText w:val="•"/>
      <w:lvlJc w:val="left"/>
      <w:pPr>
        <w:ind w:left="2972" w:hanging="581"/>
      </w:pPr>
      <w:rPr>
        <w:rFonts w:hint="default"/>
      </w:rPr>
    </w:lvl>
    <w:lvl w:ilvl="2" w:tplc="9D203A28">
      <w:numFmt w:val="bullet"/>
      <w:lvlText w:val="•"/>
      <w:lvlJc w:val="left"/>
      <w:pPr>
        <w:ind w:left="3965" w:hanging="581"/>
      </w:pPr>
      <w:rPr>
        <w:rFonts w:hint="default"/>
      </w:rPr>
    </w:lvl>
    <w:lvl w:ilvl="3" w:tplc="8C5AE728">
      <w:numFmt w:val="bullet"/>
      <w:lvlText w:val="•"/>
      <w:lvlJc w:val="left"/>
      <w:pPr>
        <w:ind w:left="4957" w:hanging="581"/>
      </w:pPr>
      <w:rPr>
        <w:rFonts w:hint="default"/>
      </w:rPr>
    </w:lvl>
    <w:lvl w:ilvl="4" w:tplc="99D4EE9E">
      <w:numFmt w:val="bullet"/>
      <w:lvlText w:val="•"/>
      <w:lvlJc w:val="left"/>
      <w:pPr>
        <w:ind w:left="5950" w:hanging="581"/>
      </w:pPr>
      <w:rPr>
        <w:rFonts w:hint="default"/>
      </w:rPr>
    </w:lvl>
    <w:lvl w:ilvl="5" w:tplc="DB7EF75C">
      <w:numFmt w:val="bullet"/>
      <w:lvlText w:val="•"/>
      <w:lvlJc w:val="left"/>
      <w:pPr>
        <w:ind w:left="6942" w:hanging="581"/>
      </w:pPr>
      <w:rPr>
        <w:rFonts w:hint="default"/>
      </w:rPr>
    </w:lvl>
    <w:lvl w:ilvl="6" w:tplc="34A2BA20">
      <w:numFmt w:val="bullet"/>
      <w:lvlText w:val="•"/>
      <w:lvlJc w:val="left"/>
      <w:pPr>
        <w:ind w:left="7935" w:hanging="581"/>
      </w:pPr>
      <w:rPr>
        <w:rFonts w:hint="default"/>
      </w:rPr>
    </w:lvl>
    <w:lvl w:ilvl="7" w:tplc="F77AA1A0">
      <w:numFmt w:val="bullet"/>
      <w:lvlText w:val="•"/>
      <w:lvlJc w:val="left"/>
      <w:pPr>
        <w:ind w:left="8927" w:hanging="581"/>
      </w:pPr>
      <w:rPr>
        <w:rFonts w:hint="default"/>
      </w:rPr>
    </w:lvl>
    <w:lvl w:ilvl="8" w:tplc="F1280F14">
      <w:numFmt w:val="bullet"/>
      <w:lvlText w:val="•"/>
      <w:lvlJc w:val="left"/>
      <w:pPr>
        <w:ind w:left="9920" w:hanging="581"/>
      </w:pPr>
      <w:rPr>
        <w:rFonts w:hint="default"/>
      </w:rPr>
    </w:lvl>
  </w:abstractNum>
  <w:abstractNum w:abstractNumId="38">
    <w:nsid w:val="29B945FA"/>
    <w:multiLevelType w:val="hybridMultilevel"/>
    <w:tmpl w:val="79B23BA6"/>
    <w:lvl w:ilvl="0" w:tplc="E2544A24">
      <w:start w:val="34"/>
      <w:numFmt w:val="decimal"/>
      <w:lvlText w:val="%1"/>
      <w:lvlJc w:val="left"/>
      <w:pPr>
        <w:ind w:left="1419" w:hanging="567"/>
      </w:pPr>
      <w:rPr>
        <w:rFonts w:ascii="Times New Roman" w:eastAsia="Times New Roman" w:hAnsi="Times New Roman" w:cs="Times New Roman" w:hint="default"/>
        <w:b/>
        <w:bCs/>
        <w:color w:val="231F20"/>
        <w:spacing w:val="-23"/>
        <w:w w:val="99"/>
        <w:sz w:val="22"/>
        <w:szCs w:val="22"/>
      </w:rPr>
    </w:lvl>
    <w:lvl w:ilvl="1" w:tplc="D44C1670">
      <w:numFmt w:val="none"/>
      <w:lvlText w:val=""/>
      <w:lvlJc w:val="left"/>
      <w:pPr>
        <w:tabs>
          <w:tab w:val="num" w:pos="360"/>
        </w:tabs>
      </w:pPr>
    </w:lvl>
    <w:lvl w:ilvl="2" w:tplc="3BF21040">
      <w:numFmt w:val="bullet"/>
      <w:lvlText w:val="•"/>
      <w:lvlJc w:val="left"/>
      <w:pPr>
        <w:ind w:left="3517" w:hanging="567"/>
      </w:pPr>
      <w:rPr>
        <w:rFonts w:hint="default"/>
      </w:rPr>
    </w:lvl>
    <w:lvl w:ilvl="3" w:tplc="ECAC3F38">
      <w:numFmt w:val="bullet"/>
      <w:lvlText w:val="•"/>
      <w:lvlJc w:val="left"/>
      <w:pPr>
        <w:ind w:left="4565" w:hanging="567"/>
      </w:pPr>
      <w:rPr>
        <w:rFonts w:hint="default"/>
      </w:rPr>
    </w:lvl>
    <w:lvl w:ilvl="4" w:tplc="A7EC9B52">
      <w:numFmt w:val="bullet"/>
      <w:lvlText w:val="•"/>
      <w:lvlJc w:val="left"/>
      <w:pPr>
        <w:ind w:left="5614" w:hanging="567"/>
      </w:pPr>
      <w:rPr>
        <w:rFonts w:hint="default"/>
      </w:rPr>
    </w:lvl>
    <w:lvl w:ilvl="5" w:tplc="0BF07B74">
      <w:numFmt w:val="bullet"/>
      <w:lvlText w:val="•"/>
      <w:lvlJc w:val="left"/>
      <w:pPr>
        <w:ind w:left="6662" w:hanging="567"/>
      </w:pPr>
      <w:rPr>
        <w:rFonts w:hint="default"/>
      </w:rPr>
    </w:lvl>
    <w:lvl w:ilvl="6" w:tplc="9FD07036">
      <w:numFmt w:val="bullet"/>
      <w:lvlText w:val="•"/>
      <w:lvlJc w:val="left"/>
      <w:pPr>
        <w:ind w:left="7711" w:hanging="567"/>
      </w:pPr>
      <w:rPr>
        <w:rFonts w:hint="default"/>
      </w:rPr>
    </w:lvl>
    <w:lvl w:ilvl="7" w:tplc="61CAE76E">
      <w:numFmt w:val="bullet"/>
      <w:lvlText w:val="•"/>
      <w:lvlJc w:val="left"/>
      <w:pPr>
        <w:ind w:left="8759" w:hanging="567"/>
      </w:pPr>
      <w:rPr>
        <w:rFonts w:hint="default"/>
      </w:rPr>
    </w:lvl>
    <w:lvl w:ilvl="8" w:tplc="EC483EAA">
      <w:numFmt w:val="bullet"/>
      <w:lvlText w:val="•"/>
      <w:lvlJc w:val="left"/>
      <w:pPr>
        <w:ind w:left="9808" w:hanging="567"/>
      </w:pPr>
      <w:rPr>
        <w:rFonts w:hint="default"/>
      </w:rPr>
    </w:lvl>
  </w:abstractNum>
  <w:abstractNum w:abstractNumId="39">
    <w:nsid w:val="2A5B0ED4"/>
    <w:multiLevelType w:val="multilevel"/>
    <w:tmpl w:val="1DA82B4C"/>
    <w:lvl w:ilvl="0">
      <w:start w:val="36"/>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40">
    <w:nsid w:val="2AAA6A72"/>
    <w:multiLevelType w:val="hybridMultilevel"/>
    <w:tmpl w:val="DAA20FBC"/>
    <w:lvl w:ilvl="0" w:tplc="02AE3090">
      <w:start w:val="3"/>
      <w:numFmt w:val="lowerLetter"/>
      <w:lvlText w:val="(%1)"/>
      <w:lvlJc w:val="left"/>
      <w:pPr>
        <w:ind w:left="1824" w:hanging="414"/>
        <w:jc w:val="right"/>
      </w:pPr>
      <w:rPr>
        <w:rFonts w:ascii="Times New Roman" w:eastAsia="Times New Roman" w:hAnsi="Times New Roman" w:cs="Times New Roman" w:hint="default"/>
        <w:color w:val="231F20"/>
        <w:w w:val="100"/>
        <w:sz w:val="22"/>
        <w:szCs w:val="22"/>
      </w:rPr>
    </w:lvl>
    <w:lvl w:ilvl="1" w:tplc="4BC2A4F0">
      <w:numFmt w:val="bullet"/>
      <w:lvlText w:val="•"/>
      <w:lvlJc w:val="left"/>
      <w:pPr>
        <w:ind w:left="2828" w:hanging="414"/>
      </w:pPr>
      <w:rPr>
        <w:rFonts w:hint="default"/>
      </w:rPr>
    </w:lvl>
    <w:lvl w:ilvl="2" w:tplc="37400A0C">
      <w:numFmt w:val="bullet"/>
      <w:lvlText w:val="•"/>
      <w:lvlJc w:val="left"/>
      <w:pPr>
        <w:ind w:left="3837" w:hanging="414"/>
      </w:pPr>
      <w:rPr>
        <w:rFonts w:hint="default"/>
      </w:rPr>
    </w:lvl>
    <w:lvl w:ilvl="3" w:tplc="C2B63C3C">
      <w:numFmt w:val="bullet"/>
      <w:lvlText w:val="•"/>
      <w:lvlJc w:val="left"/>
      <w:pPr>
        <w:ind w:left="4845" w:hanging="414"/>
      </w:pPr>
      <w:rPr>
        <w:rFonts w:hint="default"/>
      </w:rPr>
    </w:lvl>
    <w:lvl w:ilvl="4" w:tplc="4B6031BA">
      <w:numFmt w:val="bullet"/>
      <w:lvlText w:val="•"/>
      <w:lvlJc w:val="left"/>
      <w:pPr>
        <w:ind w:left="5854" w:hanging="414"/>
      </w:pPr>
      <w:rPr>
        <w:rFonts w:hint="default"/>
      </w:rPr>
    </w:lvl>
    <w:lvl w:ilvl="5" w:tplc="0944EFBA">
      <w:numFmt w:val="bullet"/>
      <w:lvlText w:val="•"/>
      <w:lvlJc w:val="left"/>
      <w:pPr>
        <w:ind w:left="6862" w:hanging="414"/>
      </w:pPr>
      <w:rPr>
        <w:rFonts w:hint="default"/>
      </w:rPr>
    </w:lvl>
    <w:lvl w:ilvl="6" w:tplc="4246F404">
      <w:numFmt w:val="bullet"/>
      <w:lvlText w:val="•"/>
      <w:lvlJc w:val="left"/>
      <w:pPr>
        <w:ind w:left="7871" w:hanging="414"/>
      </w:pPr>
      <w:rPr>
        <w:rFonts w:hint="default"/>
      </w:rPr>
    </w:lvl>
    <w:lvl w:ilvl="7" w:tplc="008078BC">
      <w:numFmt w:val="bullet"/>
      <w:lvlText w:val="•"/>
      <w:lvlJc w:val="left"/>
      <w:pPr>
        <w:ind w:left="8879" w:hanging="414"/>
      </w:pPr>
      <w:rPr>
        <w:rFonts w:hint="default"/>
      </w:rPr>
    </w:lvl>
    <w:lvl w:ilvl="8" w:tplc="3BDE234C">
      <w:numFmt w:val="bullet"/>
      <w:lvlText w:val="•"/>
      <w:lvlJc w:val="left"/>
      <w:pPr>
        <w:ind w:left="9888" w:hanging="414"/>
      </w:pPr>
      <w:rPr>
        <w:rFonts w:hint="default"/>
      </w:rPr>
    </w:lvl>
  </w:abstractNum>
  <w:abstractNum w:abstractNumId="41">
    <w:nsid w:val="2AF95C91"/>
    <w:multiLevelType w:val="multilevel"/>
    <w:tmpl w:val="C6D2FEB8"/>
    <w:lvl w:ilvl="0">
      <w:start w:val="44"/>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42">
    <w:nsid w:val="2B273B75"/>
    <w:multiLevelType w:val="hybridMultilevel"/>
    <w:tmpl w:val="62E45D9A"/>
    <w:lvl w:ilvl="0" w:tplc="7368F2B8">
      <w:start w:val="25"/>
      <w:numFmt w:val="decimal"/>
      <w:lvlText w:val="%1"/>
      <w:lvlJc w:val="left"/>
      <w:pPr>
        <w:ind w:left="1412" w:hanging="564"/>
      </w:pPr>
      <w:rPr>
        <w:rFonts w:ascii="Times New Roman" w:eastAsia="Times New Roman" w:hAnsi="Times New Roman" w:cs="Times New Roman" w:hint="default"/>
        <w:b/>
        <w:bCs/>
        <w:color w:val="231F20"/>
        <w:spacing w:val="-26"/>
        <w:w w:val="99"/>
        <w:sz w:val="22"/>
        <w:szCs w:val="22"/>
      </w:rPr>
    </w:lvl>
    <w:lvl w:ilvl="1" w:tplc="15327B18">
      <w:numFmt w:val="none"/>
      <w:lvlText w:val=""/>
      <w:lvlJc w:val="left"/>
      <w:pPr>
        <w:tabs>
          <w:tab w:val="num" w:pos="360"/>
        </w:tabs>
      </w:pPr>
    </w:lvl>
    <w:lvl w:ilvl="2" w:tplc="AF4EB176">
      <w:start w:val="1"/>
      <w:numFmt w:val="lowerLetter"/>
      <w:lvlText w:val="%3)"/>
      <w:lvlJc w:val="left"/>
      <w:pPr>
        <w:ind w:left="1831" w:hanging="414"/>
      </w:pPr>
      <w:rPr>
        <w:rFonts w:ascii="Times New Roman" w:eastAsia="Times New Roman" w:hAnsi="Times New Roman" w:cs="Times New Roman" w:hint="default"/>
        <w:color w:val="231F20"/>
        <w:w w:val="100"/>
        <w:sz w:val="22"/>
        <w:szCs w:val="22"/>
      </w:rPr>
    </w:lvl>
    <w:lvl w:ilvl="3" w:tplc="8076B082">
      <w:numFmt w:val="bullet"/>
      <w:lvlText w:val="•"/>
      <w:lvlJc w:val="left"/>
      <w:pPr>
        <w:ind w:left="4076" w:hanging="414"/>
      </w:pPr>
      <w:rPr>
        <w:rFonts w:hint="default"/>
      </w:rPr>
    </w:lvl>
    <w:lvl w:ilvl="4" w:tplc="D81098D8">
      <w:numFmt w:val="bullet"/>
      <w:lvlText w:val="•"/>
      <w:lvlJc w:val="left"/>
      <w:pPr>
        <w:ind w:left="5195" w:hanging="414"/>
      </w:pPr>
      <w:rPr>
        <w:rFonts w:hint="default"/>
      </w:rPr>
    </w:lvl>
    <w:lvl w:ilvl="5" w:tplc="137AAEE4">
      <w:numFmt w:val="bullet"/>
      <w:lvlText w:val="•"/>
      <w:lvlJc w:val="left"/>
      <w:pPr>
        <w:ind w:left="6313" w:hanging="414"/>
      </w:pPr>
      <w:rPr>
        <w:rFonts w:hint="default"/>
      </w:rPr>
    </w:lvl>
    <w:lvl w:ilvl="6" w:tplc="E9840C28">
      <w:numFmt w:val="bullet"/>
      <w:lvlText w:val="•"/>
      <w:lvlJc w:val="left"/>
      <w:pPr>
        <w:ind w:left="7431" w:hanging="414"/>
      </w:pPr>
      <w:rPr>
        <w:rFonts w:hint="default"/>
      </w:rPr>
    </w:lvl>
    <w:lvl w:ilvl="7" w:tplc="CA523840">
      <w:numFmt w:val="bullet"/>
      <w:lvlText w:val="•"/>
      <w:lvlJc w:val="left"/>
      <w:pPr>
        <w:ind w:left="8550" w:hanging="414"/>
      </w:pPr>
      <w:rPr>
        <w:rFonts w:hint="default"/>
      </w:rPr>
    </w:lvl>
    <w:lvl w:ilvl="8" w:tplc="45A0832A">
      <w:numFmt w:val="bullet"/>
      <w:lvlText w:val="•"/>
      <w:lvlJc w:val="left"/>
      <w:pPr>
        <w:ind w:left="9668" w:hanging="414"/>
      </w:pPr>
      <w:rPr>
        <w:rFonts w:hint="default"/>
      </w:rPr>
    </w:lvl>
  </w:abstractNum>
  <w:abstractNum w:abstractNumId="43">
    <w:nsid w:val="2B4122F2"/>
    <w:multiLevelType w:val="hybridMultilevel"/>
    <w:tmpl w:val="7B8AD4EA"/>
    <w:lvl w:ilvl="0" w:tplc="C7C092E6">
      <w:start w:val="35"/>
      <w:numFmt w:val="decimal"/>
      <w:lvlText w:val="%1."/>
      <w:lvlJc w:val="left"/>
      <w:pPr>
        <w:ind w:left="1421" w:hanging="567"/>
      </w:pPr>
      <w:rPr>
        <w:rFonts w:ascii="Times New Roman" w:eastAsia="Times New Roman" w:hAnsi="Times New Roman" w:cs="Times New Roman" w:hint="default"/>
        <w:b/>
        <w:bCs/>
        <w:color w:val="231F20"/>
        <w:spacing w:val="-26"/>
        <w:w w:val="100"/>
        <w:sz w:val="22"/>
        <w:szCs w:val="22"/>
      </w:rPr>
    </w:lvl>
    <w:lvl w:ilvl="1" w:tplc="0DCC9172">
      <w:numFmt w:val="none"/>
      <w:lvlText w:val=""/>
      <w:lvlJc w:val="left"/>
      <w:pPr>
        <w:tabs>
          <w:tab w:val="num" w:pos="360"/>
        </w:tabs>
      </w:pPr>
    </w:lvl>
    <w:lvl w:ilvl="2" w:tplc="3F587170">
      <w:start w:val="1"/>
      <w:numFmt w:val="lowerLetter"/>
      <w:lvlText w:val="%3)"/>
      <w:lvlJc w:val="left"/>
      <w:pPr>
        <w:ind w:left="1822" w:hanging="403"/>
      </w:pPr>
      <w:rPr>
        <w:rFonts w:ascii="Times New Roman" w:eastAsia="Times New Roman" w:hAnsi="Times New Roman" w:cs="Times New Roman" w:hint="default"/>
        <w:color w:val="231F20"/>
        <w:w w:val="100"/>
        <w:sz w:val="22"/>
        <w:szCs w:val="22"/>
      </w:rPr>
    </w:lvl>
    <w:lvl w:ilvl="3" w:tplc="5EBCA766">
      <w:numFmt w:val="bullet"/>
      <w:lvlText w:val="•"/>
      <w:lvlJc w:val="left"/>
      <w:pPr>
        <w:ind w:left="1820" w:hanging="403"/>
      </w:pPr>
      <w:rPr>
        <w:rFonts w:hint="default"/>
      </w:rPr>
    </w:lvl>
    <w:lvl w:ilvl="4" w:tplc="78A6E5D8">
      <w:numFmt w:val="bullet"/>
      <w:lvlText w:val="•"/>
      <w:lvlJc w:val="left"/>
      <w:pPr>
        <w:ind w:left="3260" w:hanging="403"/>
      </w:pPr>
      <w:rPr>
        <w:rFonts w:hint="default"/>
      </w:rPr>
    </w:lvl>
    <w:lvl w:ilvl="5" w:tplc="156AE22E">
      <w:numFmt w:val="bullet"/>
      <w:lvlText w:val="•"/>
      <w:lvlJc w:val="left"/>
      <w:pPr>
        <w:ind w:left="4701" w:hanging="403"/>
      </w:pPr>
      <w:rPr>
        <w:rFonts w:hint="default"/>
      </w:rPr>
    </w:lvl>
    <w:lvl w:ilvl="6" w:tplc="AA0E54D4">
      <w:numFmt w:val="bullet"/>
      <w:lvlText w:val="•"/>
      <w:lvlJc w:val="left"/>
      <w:pPr>
        <w:ind w:left="6142" w:hanging="403"/>
      </w:pPr>
      <w:rPr>
        <w:rFonts w:hint="default"/>
      </w:rPr>
    </w:lvl>
    <w:lvl w:ilvl="7" w:tplc="B5342040">
      <w:numFmt w:val="bullet"/>
      <w:lvlText w:val="•"/>
      <w:lvlJc w:val="left"/>
      <w:pPr>
        <w:ind w:left="7583" w:hanging="403"/>
      </w:pPr>
      <w:rPr>
        <w:rFonts w:hint="default"/>
      </w:rPr>
    </w:lvl>
    <w:lvl w:ilvl="8" w:tplc="97B0ACA4">
      <w:numFmt w:val="bullet"/>
      <w:lvlText w:val="•"/>
      <w:lvlJc w:val="left"/>
      <w:pPr>
        <w:ind w:left="9023" w:hanging="403"/>
      </w:pPr>
      <w:rPr>
        <w:rFonts w:hint="default"/>
      </w:rPr>
    </w:lvl>
  </w:abstractNum>
  <w:abstractNum w:abstractNumId="44">
    <w:nsid w:val="2BFB6CDA"/>
    <w:multiLevelType w:val="multilevel"/>
    <w:tmpl w:val="907C927A"/>
    <w:lvl w:ilvl="0">
      <w:start w:val="3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45">
    <w:nsid w:val="2C6E27DE"/>
    <w:multiLevelType w:val="multilevel"/>
    <w:tmpl w:val="5A249828"/>
    <w:lvl w:ilvl="0">
      <w:start w:val="46"/>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46">
    <w:nsid w:val="2D4E4024"/>
    <w:multiLevelType w:val="hybridMultilevel"/>
    <w:tmpl w:val="C932FE54"/>
    <w:lvl w:ilvl="0" w:tplc="7F50B598">
      <w:start w:val="1"/>
      <w:numFmt w:val="decimal"/>
      <w:lvlText w:val="%1."/>
      <w:lvlJc w:val="left"/>
      <w:pPr>
        <w:ind w:left="514" w:hanging="405"/>
      </w:pPr>
      <w:rPr>
        <w:rFonts w:ascii="Times New Roman" w:eastAsia="Times New Roman" w:hAnsi="Times New Roman" w:cs="Times New Roman" w:hint="default"/>
        <w:color w:val="231F20"/>
        <w:spacing w:val="-26"/>
        <w:w w:val="100"/>
        <w:sz w:val="22"/>
        <w:szCs w:val="22"/>
      </w:rPr>
    </w:lvl>
    <w:lvl w:ilvl="1" w:tplc="403CCCB2">
      <w:start w:val="1"/>
      <w:numFmt w:val="lowerLetter"/>
      <w:lvlText w:val="%2)"/>
      <w:lvlJc w:val="left"/>
      <w:pPr>
        <w:ind w:left="956" w:hanging="445"/>
      </w:pPr>
      <w:rPr>
        <w:rFonts w:ascii="Times New Roman" w:eastAsia="Times New Roman" w:hAnsi="Times New Roman" w:cs="Times New Roman" w:hint="default"/>
        <w:color w:val="231F20"/>
        <w:w w:val="100"/>
        <w:sz w:val="22"/>
        <w:szCs w:val="22"/>
      </w:rPr>
    </w:lvl>
    <w:lvl w:ilvl="2" w:tplc="58123C04">
      <w:numFmt w:val="bullet"/>
      <w:lvlText w:val="•"/>
      <w:lvlJc w:val="left"/>
      <w:pPr>
        <w:ind w:left="2031" w:hanging="445"/>
      </w:pPr>
      <w:rPr>
        <w:rFonts w:hint="default"/>
      </w:rPr>
    </w:lvl>
    <w:lvl w:ilvl="3" w:tplc="C8087A30">
      <w:numFmt w:val="bullet"/>
      <w:lvlText w:val="•"/>
      <w:lvlJc w:val="left"/>
      <w:pPr>
        <w:ind w:left="3103" w:hanging="445"/>
      </w:pPr>
      <w:rPr>
        <w:rFonts w:hint="default"/>
      </w:rPr>
    </w:lvl>
    <w:lvl w:ilvl="4" w:tplc="F5661514">
      <w:numFmt w:val="bullet"/>
      <w:lvlText w:val="•"/>
      <w:lvlJc w:val="left"/>
      <w:pPr>
        <w:ind w:left="4175" w:hanging="445"/>
      </w:pPr>
      <w:rPr>
        <w:rFonts w:hint="default"/>
      </w:rPr>
    </w:lvl>
    <w:lvl w:ilvl="5" w:tplc="27D0A824">
      <w:numFmt w:val="bullet"/>
      <w:lvlText w:val="•"/>
      <w:lvlJc w:val="left"/>
      <w:pPr>
        <w:ind w:left="5246" w:hanging="445"/>
      </w:pPr>
      <w:rPr>
        <w:rFonts w:hint="default"/>
      </w:rPr>
    </w:lvl>
    <w:lvl w:ilvl="6" w:tplc="15C20344">
      <w:numFmt w:val="bullet"/>
      <w:lvlText w:val="•"/>
      <w:lvlJc w:val="left"/>
      <w:pPr>
        <w:ind w:left="6318" w:hanging="445"/>
      </w:pPr>
      <w:rPr>
        <w:rFonts w:hint="default"/>
      </w:rPr>
    </w:lvl>
    <w:lvl w:ilvl="7" w:tplc="97B470B8">
      <w:numFmt w:val="bullet"/>
      <w:lvlText w:val="•"/>
      <w:lvlJc w:val="left"/>
      <w:pPr>
        <w:ind w:left="7390" w:hanging="445"/>
      </w:pPr>
      <w:rPr>
        <w:rFonts w:hint="default"/>
      </w:rPr>
    </w:lvl>
    <w:lvl w:ilvl="8" w:tplc="D04C8360">
      <w:numFmt w:val="bullet"/>
      <w:lvlText w:val="•"/>
      <w:lvlJc w:val="left"/>
      <w:pPr>
        <w:ind w:left="8462" w:hanging="445"/>
      </w:pPr>
      <w:rPr>
        <w:rFonts w:hint="default"/>
      </w:rPr>
    </w:lvl>
  </w:abstractNum>
  <w:abstractNum w:abstractNumId="47">
    <w:nsid w:val="2E6B07E6"/>
    <w:multiLevelType w:val="hybridMultilevel"/>
    <w:tmpl w:val="7FF07E76"/>
    <w:lvl w:ilvl="0" w:tplc="00C4AC5A">
      <w:start w:val="1"/>
      <w:numFmt w:val="decimal"/>
      <w:lvlText w:val="%1."/>
      <w:lvlJc w:val="left"/>
      <w:pPr>
        <w:ind w:left="1418" w:hanging="558"/>
      </w:pPr>
      <w:rPr>
        <w:rFonts w:ascii="Times New Roman" w:eastAsia="Times New Roman" w:hAnsi="Times New Roman" w:cs="Times New Roman" w:hint="default"/>
        <w:color w:val="231F20"/>
        <w:spacing w:val="-23"/>
        <w:w w:val="99"/>
        <w:sz w:val="22"/>
        <w:szCs w:val="22"/>
      </w:rPr>
    </w:lvl>
    <w:lvl w:ilvl="1" w:tplc="82520A44">
      <w:start w:val="1"/>
      <w:numFmt w:val="lowerLetter"/>
      <w:lvlText w:val="%2)"/>
      <w:lvlJc w:val="left"/>
      <w:pPr>
        <w:ind w:left="1833" w:hanging="427"/>
      </w:pPr>
      <w:rPr>
        <w:rFonts w:ascii="Times New Roman" w:eastAsia="Times New Roman" w:hAnsi="Times New Roman" w:cs="Times New Roman" w:hint="default"/>
        <w:color w:val="231F20"/>
        <w:w w:val="100"/>
        <w:sz w:val="22"/>
        <w:szCs w:val="22"/>
      </w:rPr>
    </w:lvl>
    <w:lvl w:ilvl="2" w:tplc="4B8CAEFC">
      <w:numFmt w:val="bullet"/>
      <w:lvlText w:val="•"/>
      <w:lvlJc w:val="left"/>
      <w:pPr>
        <w:ind w:left="2958" w:hanging="427"/>
      </w:pPr>
      <w:rPr>
        <w:rFonts w:hint="default"/>
      </w:rPr>
    </w:lvl>
    <w:lvl w:ilvl="3" w:tplc="9A7045A8">
      <w:numFmt w:val="bullet"/>
      <w:lvlText w:val="•"/>
      <w:lvlJc w:val="left"/>
      <w:pPr>
        <w:ind w:left="4076" w:hanging="427"/>
      </w:pPr>
      <w:rPr>
        <w:rFonts w:hint="default"/>
      </w:rPr>
    </w:lvl>
    <w:lvl w:ilvl="4" w:tplc="D016765E">
      <w:numFmt w:val="bullet"/>
      <w:lvlText w:val="•"/>
      <w:lvlJc w:val="left"/>
      <w:pPr>
        <w:ind w:left="5195" w:hanging="427"/>
      </w:pPr>
      <w:rPr>
        <w:rFonts w:hint="default"/>
      </w:rPr>
    </w:lvl>
    <w:lvl w:ilvl="5" w:tplc="8B76C5DC">
      <w:numFmt w:val="bullet"/>
      <w:lvlText w:val="•"/>
      <w:lvlJc w:val="left"/>
      <w:pPr>
        <w:ind w:left="6313" w:hanging="427"/>
      </w:pPr>
      <w:rPr>
        <w:rFonts w:hint="default"/>
      </w:rPr>
    </w:lvl>
    <w:lvl w:ilvl="6" w:tplc="3040914E">
      <w:numFmt w:val="bullet"/>
      <w:lvlText w:val="•"/>
      <w:lvlJc w:val="left"/>
      <w:pPr>
        <w:ind w:left="7431" w:hanging="427"/>
      </w:pPr>
      <w:rPr>
        <w:rFonts w:hint="default"/>
      </w:rPr>
    </w:lvl>
    <w:lvl w:ilvl="7" w:tplc="F342CD5E">
      <w:numFmt w:val="bullet"/>
      <w:lvlText w:val="•"/>
      <w:lvlJc w:val="left"/>
      <w:pPr>
        <w:ind w:left="8550" w:hanging="427"/>
      </w:pPr>
      <w:rPr>
        <w:rFonts w:hint="default"/>
      </w:rPr>
    </w:lvl>
    <w:lvl w:ilvl="8" w:tplc="0F9C16C2">
      <w:numFmt w:val="bullet"/>
      <w:lvlText w:val="•"/>
      <w:lvlJc w:val="left"/>
      <w:pPr>
        <w:ind w:left="9668" w:hanging="427"/>
      </w:pPr>
      <w:rPr>
        <w:rFonts w:hint="default"/>
      </w:rPr>
    </w:lvl>
  </w:abstractNum>
  <w:abstractNum w:abstractNumId="48">
    <w:nsid w:val="2FB61937"/>
    <w:multiLevelType w:val="multilevel"/>
    <w:tmpl w:val="00C03A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32FB7FD1"/>
    <w:multiLevelType w:val="multilevel"/>
    <w:tmpl w:val="9C40C476"/>
    <w:lvl w:ilvl="0">
      <w:start w:val="11"/>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50">
    <w:nsid w:val="33835D5C"/>
    <w:multiLevelType w:val="multilevel"/>
    <w:tmpl w:val="B9E2AA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nsid w:val="347A5CB3"/>
    <w:multiLevelType w:val="hybridMultilevel"/>
    <w:tmpl w:val="292CC9CC"/>
    <w:lvl w:ilvl="0" w:tplc="1B641F06">
      <w:start w:val="1"/>
      <w:numFmt w:val="decimal"/>
      <w:lvlText w:val="%1."/>
      <w:lvlJc w:val="left"/>
      <w:pPr>
        <w:ind w:left="1416" w:hanging="567"/>
      </w:pPr>
      <w:rPr>
        <w:rFonts w:ascii="Times New Roman" w:eastAsia="Times New Roman" w:hAnsi="Times New Roman" w:cs="Times New Roman" w:hint="default"/>
        <w:color w:val="231F20"/>
        <w:spacing w:val="-14"/>
        <w:w w:val="99"/>
        <w:sz w:val="22"/>
        <w:szCs w:val="22"/>
      </w:rPr>
    </w:lvl>
    <w:lvl w:ilvl="1" w:tplc="8878027E">
      <w:numFmt w:val="bullet"/>
      <w:lvlText w:val="•"/>
      <w:lvlJc w:val="left"/>
      <w:pPr>
        <w:ind w:left="2468" w:hanging="567"/>
      </w:pPr>
      <w:rPr>
        <w:rFonts w:hint="default"/>
      </w:rPr>
    </w:lvl>
    <w:lvl w:ilvl="2" w:tplc="DFEAAD84">
      <w:numFmt w:val="bullet"/>
      <w:lvlText w:val="•"/>
      <w:lvlJc w:val="left"/>
      <w:pPr>
        <w:ind w:left="3517" w:hanging="567"/>
      </w:pPr>
      <w:rPr>
        <w:rFonts w:hint="default"/>
      </w:rPr>
    </w:lvl>
    <w:lvl w:ilvl="3" w:tplc="1B2E280C">
      <w:numFmt w:val="bullet"/>
      <w:lvlText w:val="•"/>
      <w:lvlJc w:val="left"/>
      <w:pPr>
        <w:ind w:left="4565" w:hanging="567"/>
      </w:pPr>
      <w:rPr>
        <w:rFonts w:hint="default"/>
      </w:rPr>
    </w:lvl>
    <w:lvl w:ilvl="4" w:tplc="D9C05162">
      <w:numFmt w:val="bullet"/>
      <w:lvlText w:val="•"/>
      <w:lvlJc w:val="left"/>
      <w:pPr>
        <w:ind w:left="5614" w:hanging="567"/>
      </w:pPr>
      <w:rPr>
        <w:rFonts w:hint="default"/>
      </w:rPr>
    </w:lvl>
    <w:lvl w:ilvl="5" w:tplc="9386FB04">
      <w:numFmt w:val="bullet"/>
      <w:lvlText w:val="•"/>
      <w:lvlJc w:val="left"/>
      <w:pPr>
        <w:ind w:left="6662" w:hanging="567"/>
      </w:pPr>
      <w:rPr>
        <w:rFonts w:hint="default"/>
      </w:rPr>
    </w:lvl>
    <w:lvl w:ilvl="6" w:tplc="6896E1E0">
      <w:numFmt w:val="bullet"/>
      <w:lvlText w:val="•"/>
      <w:lvlJc w:val="left"/>
      <w:pPr>
        <w:ind w:left="7711" w:hanging="567"/>
      </w:pPr>
      <w:rPr>
        <w:rFonts w:hint="default"/>
      </w:rPr>
    </w:lvl>
    <w:lvl w:ilvl="7" w:tplc="0D84CB8C">
      <w:numFmt w:val="bullet"/>
      <w:lvlText w:val="•"/>
      <w:lvlJc w:val="left"/>
      <w:pPr>
        <w:ind w:left="8759" w:hanging="567"/>
      </w:pPr>
      <w:rPr>
        <w:rFonts w:hint="default"/>
      </w:rPr>
    </w:lvl>
    <w:lvl w:ilvl="8" w:tplc="56FC8518">
      <w:numFmt w:val="bullet"/>
      <w:lvlText w:val="•"/>
      <w:lvlJc w:val="left"/>
      <w:pPr>
        <w:ind w:left="9808" w:hanging="567"/>
      </w:pPr>
      <w:rPr>
        <w:rFonts w:hint="default"/>
      </w:rPr>
    </w:lvl>
  </w:abstractNum>
  <w:abstractNum w:abstractNumId="52">
    <w:nsid w:val="356E6EDC"/>
    <w:multiLevelType w:val="hybridMultilevel"/>
    <w:tmpl w:val="6474154C"/>
    <w:lvl w:ilvl="0" w:tplc="70A4C9C8">
      <w:start w:val="1"/>
      <w:numFmt w:val="lowerLetter"/>
      <w:lvlText w:val="%1)"/>
      <w:lvlJc w:val="left"/>
      <w:pPr>
        <w:ind w:left="1124" w:hanging="426"/>
      </w:pPr>
      <w:rPr>
        <w:rFonts w:ascii="Times New Roman" w:eastAsia="Times New Roman" w:hAnsi="Times New Roman" w:cs="Times New Roman" w:hint="default"/>
        <w:color w:val="231F20"/>
        <w:w w:val="100"/>
        <w:sz w:val="22"/>
        <w:szCs w:val="22"/>
      </w:rPr>
    </w:lvl>
    <w:lvl w:ilvl="1" w:tplc="B1942FA2">
      <w:numFmt w:val="bullet"/>
      <w:lvlText w:val="•"/>
      <w:lvlJc w:val="left"/>
      <w:pPr>
        <w:ind w:left="2052" w:hanging="426"/>
      </w:pPr>
      <w:rPr>
        <w:rFonts w:hint="default"/>
      </w:rPr>
    </w:lvl>
    <w:lvl w:ilvl="2" w:tplc="C8120B6A">
      <w:numFmt w:val="bullet"/>
      <w:lvlText w:val="•"/>
      <w:lvlJc w:val="left"/>
      <w:pPr>
        <w:ind w:left="2985" w:hanging="426"/>
      </w:pPr>
      <w:rPr>
        <w:rFonts w:hint="default"/>
      </w:rPr>
    </w:lvl>
    <w:lvl w:ilvl="3" w:tplc="5CC69DDA">
      <w:numFmt w:val="bullet"/>
      <w:lvlText w:val="•"/>
      <w:lvlJc w:val="left"/>
      <w:pPr>
        <w:ind w:left="3917" w:hanging="426"/>
      </w:pPr>
      <w:rPr>
        <w:rFonts w:hint="default"/>
      </w:rPr>
    </w:lvl>
    <w:lvl w:ilvl="4" w:tplc="46CA25F0">
      <w:numFmt w:val="bullet"/>
      <w:lvlText w:val="•"/>
      <w:lvlJc w:val="left"/>
      <w:pPr>
        <w:ind w:left="4850" w:hanging="426"/>
      </w:pPr>
      <w:rPr>
        <w:rFonts w:hint="default"/>
      </w:rPr>
    </w:lvl>
    <w:lvl w:ilvl="5" w:tplc="C9F6823A">
      <w:numFmt w:val="bullet"/>
      <w:lvlText w:val="•"/>
      <w:lvlJc w:val="left"/>
      <w:pPr>
        <w:ind w:left="5782" w:hanging="426"/>
      </w:pPr>
      <w:rPr>
        <w:rFonts w:hint="default"/>
      </w:rPr>
    </w:lvl>
    <w:lvl w:ilvl="6" w:tplc="71543A5C">
      <w:numFmt w:val="bullet"/>
      <w:lvlText w:val="•"/>
      <w:lvlJc w:val="left"/>
      <w:pPr>
        <w:ind w:left="6715" w:hanging="426"/>
      </w:pPr>
      <w:rPr>
        <w:rFonts w:hint="default"/>
      </w:rPr>
    </w:lvl>
    <w:lvl w:ilvl="7" w:tplc="3F865A20">
      <w:numFmt w:val="bullet"/>
      <w:lvlText w:val="•"/>
      <w:lvlJc w:val="left"/>
      <w:pPr>
        <w:ind w:left="7647" w:hanging="426"/>
      </w:pPr>
      <w:rPr>
        <w:rFonts w:hint="default"/>
      </w:rPr>
    </w:lvl>
    <w:lvl w:ilvl="8" w:tplc="E034DCB8">
      <w:numFmt w:val="bullet"/>
      <w:lvlText w:val="•"/>
      <w:lvlJc w:val="left"/>
      <w:pPr>
        <w:ind w:left="8580" w:hanging="426"/>
      </w:pPr>
      <w:rPr>
        <w:rFonts w:hint="default"/>
      </w:rPr>
    </w:lvl>
  </w:abstractNum>
  <w:abstractNum w:abstractNumId="53">
    <w:nsid w:val="388B7BD6"/>
    <w:multiLevelType w:val="multilevel"/>
    <w:tmpl w:val="47AC10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nsid w:val="3AE06699"/>
    <w:multiLevelType w:val="multilevel"/>
    <w:tmpl w:val="6EB6D278"/>
    <w:lvl w:ilvl="0">
      <w:start w:val="6"/>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55">
    <w:nsid w:val="3D9379A9"/>
    <w:multiLevelType w:val="multilevel"/>
    <w:tmpl w:val="113EF206"/>
    <w:lvl w:ilvl="0">
      <w:start w:val="7"/>
      <w:numFmt w:val="decimal"/>
      <w:lvlText w:val="%1"/>
      <w:lvlJc w:val="left"/>
      <w:pPr>
        <w:ind w:left="360" w:hanging="360"/>
      </w:pPr>
      <w:rPr>
        <w:rFonts w:hint="default"/>
      </w:rPr>
    </w:lvl>
    <w:lvl w:ilvl="1">
      <w:start w:val="1"/>
      <w:numFmt w:val="decimal"/>
      <w:lvlText w:val="%1.%2"/>
      <w:lvlJc w:val="left"/>
      <w:pPr>
        <w:ind w:left="1774"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56">
    <w:nsid w:val="3F7B1A9F"/>
    <w:multiLevelType w:val="hybridMultilevel"/>
    <w:tmpl w:val="064E2B84"/>
    <w:lvl w:ilvl="0" w:tplc="E94A697C">
      <w:start w:val="1"/>
      <w:numFmt w:val="lowerRoman"/>
      <w:lvlText w:val="%1)"/>
      <w:lvlJc w:val="left"/>
      <w:pPr>
        <w:ind w:left="1978" w:hanging="588"/>
      </w:pPr>
      <w:rPr>
        <w:rFonts w:ascii="Times New Roman" w:eastAsia="Times New Roman" w:hAnsi="Times New Roman" w:cs="Times New Roman" w:hint="default"/>
        <w:color w:val="231F20"/>
        <w:w w:val="100"/>
        <w:sz w:val="22"/>
        <w:szCs w:val="22"/>
      </w:rPr>
    </w:lvl>
    <w:lvl w:ilvl="1" w:tplc="20442040">
      <w:numFmt w:val="bullet"/>
      <w:lvlText w:val="•"/>
      <w:lvlJc w:val="left"/>
      <w:pPr>
        <w:ind w:left="2972" w:hanging="588"/>
      </w:pPr>
      <w:rPr>
        <w:rFonts w:hint="default"/>
      </w:rPr>
    </w:lvl>
    <w:lvl w:ilvl="2" w:tplc="77BA989A">
      <w:numFmt w:val="bullet"/>
      <w:lvlText w:val="•"/>
      <w:lvlJc w:val="left"/>
      <w:pPr>
        <w:ind w:left="3965" w:hanging="588"/>
      </w:pPr>
      <w:rPr>
        <w:rFonts w:hint="default"/>
      </w:rPr>
    </w:lvl>
    <w:lvl w:ilvl="3" w:tplc="D8304420">
      <w:numFmt w:val="bullet"/>
      <w:lvlText w:val="•"/>
      <w:lvlJc w:val="left"/>
      <w:pPr>
        <w:ind w:left="4957" w:hanging="588"/>
      </w:pPr>
      <w:rPr>
        <w:rFonts w:hint="default"/>
      </w:rPr>
    </w:lvl>
    <w:lvl w:ilvl="4" w:tplc="DE0E4CC2">
      <w:numFmt w:val="bullet"/>
      <w:lvlText w:val="•"/>
      <w:lvlJc w:val="left"/>
      <w:pPr>
        <w:ind w:left="5950" w:hanging="588"/>
      </w:pPr>
      <w:rPr>
        <w:rFonts w:hint="default"/>
      </w:rPr>
    </w:lvl>
    <w:lvl w:ilvl="5" w:tplc="0F2AFBF2">
      <w:numFmt w:val="bullet"/>
      <w:lvlText w:val="•"/>
      <w:lvlJc w:val="left"/>
      <w:pPr>
        <w:ind w:left="6942" w:hanging="588"/>
      </w:pPr>
      <w:rPr>
        <w:rFonts w:hint="default"/>
      </w:rPr>
    </w:lvl>
    <w:lvl w:ilvl="6" w:tplc="F8EC1ED2">
      <w:numFmt w:val="bullet"/>
      <w:lvlText w:val="•"/>
      <w:lvlJc w:val="left"/>
      <w:pPr>
        <w:ind w:left="7935" w:hanging="588"/>
      </w:pPr>
      <w:rPr>
        <w:rFonts w:hint="default"/>
      </w:rPr>
    </w:lvl>
    <w:lvl w:ilvl="7" w:tplc="AB207926">
      <w:numFmt w:val="bullet"/>
      <w:lvlText w:val="•"/>
      <w:lvlJc w:val="left"/>
      <w:pPr>
        <w:ind w:left="8927" w:hanging="588"/>
      </w:pPr>
      <w:rPr>
        <w:rFonts w:hint="default"/>
      </w:rPr>
    </w:lvl>
    <w:lvl w:ilvl="8" w:tplc="14B4B9E2">
      <w:numFmt w:val="bullet"/>
      <w:lvlText w:val="•"/>
      <w:lvlJc w:val="left"/>
      <w:pPr>
        <w:ind w:left="9920" w:hanging="588"/>
      </w:pPr>
      <w:rPr>
        <w:rFonts w:hint="default"/>
      </w:rPr>
    </w:lvl>
  </w:abstractNum>
  <w:abstractNum w:abstractNumId="57">
    <w:nsid w:val="403A3E77"/>
    <w:multiLevelType w:val="multilevel"/>
    <w:tmpl w:val="4D2C2224"/>
    <w:lvl w:ilvl="0">
      <w:start w:val="41"/>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58">
    <w:nsid w:val="419F33E1"/>
    <w:multiLevelType w:val="hybridMultilevel"/>
    <w:tmpl w:val="F6E2C22E"/>
    <w:lvl w:ilvl="0" w:tplc="0C929236">
      <w:start w:val="20"/>
      <w:numFmt w:val="decimal"/>
      <w:lvlText w:val="%1"/>
      <w:lvlJc w:val="left"/>
      <w:pPr>
        <w:ind w:left="1414" w:hanging="567"/>
      </w:pPr>
      <w:rPr>
        <w:rFonts w:hint="default"/>
      </w:rPr>
    </w:lvl>
    <w:lvl w:ilvl="1" w:tplc="AE881A58">
      <w:numFmt w:val="none"/>
      <w:lvlText w:val=""/>
      <w:lvlJc w:val="left"/>
      <w:pPr>
        <w:tabs>
          <w:tab w:val="num" w:pos="360"/>
        </w:tabs>
      </w:pPr>
    </w:lvl>
    <w:lvl w:ilvl="2" w:tplc="F4CA79D6">
      <w:start w:val="1"/>
      <w:numFmt w:val="lowerLetter"/>
      <w:lvlText w:val="%3)"/>
      <w:lvlJc w:val="left"/>
      <w:pPr>
        <w:ind w:left="1830" w:hanging="412"/>
      </w:pPr>
      <w:rPr>
        <w:rFonts w:ascii="Times New Roman" w:eastAsia="Times New Roman" w:hAnsi="Times New Roman" w:cs="Times New Roman" w:hint="default"/>
        <w:color w:val="231F20"/>
        <w:w w:val="100"/>
        <w:sz w:val="22"/>
        <w:szCs w:val="22"/>
      </w:rPr>
    </w:lvl>
    <w:lvl w:ilvl="3" w:tplc="A238D9DC">
      <w:start w:val="1"/>
      <w:numFmt w:val="lowerRoman"/>
      <w:lvlText w:val="%4)"/>
      <w:lvlJc w:val="left"/>
      <w:pPr>
        <w:ind w:left="2196" w:hanging="372"/>
      </w:pPr>
      <w:rPr>
        <w:rFonts w:ascii="Times New Roman" w:eastAsia="Times New Roman" w:hAnsi="Times New Roman" w:cs="Times New Roman" w:hint="default"/>
        <w:color w:val="231F20"/>
        <w:w w:val="100"/>
        <w:sz w:val="22"/>
        <w:szCs w:val="22"/>
      </w:rPr>
    </w:lvl>
    <w:lvl w:ilvl="4" w:tplc="8E5A9250">
      <w:numFmt w:val="bullet"/>
      <w:lvlText w:val="•"/>
      <w:lvlJc w:val="left"/>
      <w:pPr>
        <w:ind w:left="4626" w:hanging="372"/>
      </w:pPr>
      <w:rPr>
        <w:rFonts w:hint="default"/>
      </w:rPr>
    </w:lvl>
    <w:lvl w:ilvl="5" w:tplc="A192DFF2">
      <w:numFmt w:val="bullet"/>
      <w:lvlText w:val="•"/>
      <w:lvlJc w:val="left"/>
      <w:pPr>
        <w:ind w:left="5839" w:hanging="372"/>
      </w:pPr>
      <w:rPr>
        <w:rFonts w:hint="default"/>
      </w:rPr>
    </w:lvl>
    <w:lvl w:ilvl="6" w:tplc="E00819C8">
      <w:numFmt w:val="bullet"/>
      <w:lvlText w:val="•"/>
      <w:lvlJc w:val="left"/>
      <w:pPr>
        <w:ind w:left="7052" w:hanging="372"/>
      </w:pPr>
      <w:rPr>
        <w:rFonts w:hint="default"/>
      </w:rPr>
    </w:lvl>
    <w:lvl w:ilvl="7" w:tplc="4FC81D5E">
      <w:numFmt w:val="bullet"/>
      <w:lvlText w:val="•"/>
      <w:lvlJc w:val="left"/>
      <w:pPr>
        <w:ind w:left="8265" w:hanging="372"/>
      </w:pPr>
      <w:rPr>
        <w:rFonts w:hint="default"/>
      </w:rPr>
    </w:lvl>
    <w:lvl w:ilvl="8" w:tplc="1F4AA17A">
      <w:numFmt w:val="bullet"/>
      <w:lvlText w:val="•"/>
      <w:lvlJc w:val="left"/>
      <w:pPr>
        <w:ind w:left="9479" w:hanging="372"/>
      </w:pPr>
      <w:rPr>
        <w:rFonts w:hint="default"/>
      </w:rPr>
    </w:lvl>
  </w:abstractNum>
  <w:abstractNum w:abstractNumId="59">
    <w:nsid w:val="42E3413A"/>
    <w:multiLevelType w:val="hybridMultilevel"/>
    <w:tmpl w:val="04FA6DE0"/>
    <w:lvl w:ilvl="0" w:tplc="A4FE1544">
      <w:numFmt w:val="bullet"/>
      <w:lvlText w:val="•"/>
      <w:lvlJc w:val="left"/>
      <w:pPr>
        <w:ind w:left="548" w:hanging="383"/>
      </w:pPr>
      <w:rPr>
        <w:rFonts w:ascii="Times New Roman" w:eastAsia="Times New Roman" w:hAnsi="Times New Roman" w:cs="Times New Roman" w:hint="default"/>
        <w:color w:val="231F20"/>
        <w:w w:val="99"/>
        <w:sz w:val="22"/>
        <w:szCs w:val="22"/>
      </w:rPr>
    </w:lvl>
    <w:lvl w:ilvl="1" w:tplc="432EB2FA">
      <w:numFmt w:val="bullet"/>
      <w:lvlText w:val="•"/>
      <w:lvlJc w:val="left"/>
      <w:pPr>
        <w:ind w:left="1506" w:hanging="383"/>
      </w:pPr>
      <w:rPr>
        <w:rFonts w:hint="default"/>
      </w:rPr>
    </w:lvl>
    <w:lvl w:ilvl="2" w:tplc="96C821B2">
      <w:numFmt w:val="bullet"/>
      <w:lvlText w:val="•"/>
      <w:lvlJc w:val="left"/>
      <w:pPr>
        <w:ind w:left="2472" w:hanging="383"/>
      </w:pPr>
      <w:rPr>
        <w:rFonts w:hint="default"/>
      </w:rPr>
    </w:lvl>
    <w:lvl w:ilvl="3" w:tplc="1534BBE8">
      <w:numFmt w:val="bullet"/>
      <w:lvlText w:val="•"/>
      <w:lvlJc w:val="left"/>
      <w:pPr>
        <w:ind w:left="3438" w:hanging="383"/>
      </w:pPr>
      <w:rPr>
        <w:rFonts w:hint="default"/>
      </w:rPr>
    </w:lvl>
    <w:lvl w:ilvl="4" w:tplc="33F00F22">
      <w:numFmt w:val="bullet"/>
      <w:lvlText w:val="•"/>
      <w:lvlJc w:val="left"/>
      <w:pPr>
        <w:ind w:left="4405" w:hanging="383"/>
      </w:pPr>
      <w:rPr>
        <w:rFonts w:hint="default"/>
      </w:rPr>
    </w:lvl>
    <w:lvl w:ilvl="5" w:tplc="0630ADF0">
      <w:numFmt w:val="bullet"/>
      <w:lvlText w:val="•"/>
      <w:lvlJc w:val="left"/>
      <w:pPr>
        <w:ind w:left="5371" w:hanging="383"/>
      </w:pPr>
      <w:rPr>
        <w:rFonts w:hint="default"/>
      </w:rPr>
    </w:lvl>
    <w:lvl w:ilvl="6" w:tplc="538EC876">
      <w:numFmt w:val="bullet"/>
      <w:lvlText w:val="•"/>
      <w:lvlJc w:val="left"/>
      <w:pPr>
        <w:ind w:left="6337" w:hanging="383"/>
      </w:pPr>
      <w:rPr>
        <w:rFonts w:hint="default"/>
      </w:rPr>
    </w:lvl>
    <w:lvl w:ilvl="7" w:tplc="CAAA697E">
      <w:numFmt w:val="bullet"/>
      <w:lvlText w:val="•"/>
      <w:lvlJc w:val="left"/>
      <w:pPr>
        <w:ind w:left="7304" w:hanging="383"/>
      </w:pPr>
      <w:rPr>
        <w:rFonts w:hint="default"/>
      </w:rPr>
    </w:lvl>
    <w:lvl w:ilvl="8" w:tplc="A30445E4">
      <w:numFmt w:val="bullet"/>
      <w:lvlText w:val="•"/>
      <w:lvlJc w:val="left"/>
      <w:pPr>
        <w:ind w:left="8270" w:hanging="383"/>
      </w:pPr>
      <w:rPr>
        <w:rFonts w:hint="default"/>
      </w:rPr>
    </w:lvl>
  </w:abstractNum>
  <w:abstractNum w:abstractNumId="60">
    <w:nsid w:val="4405248D"/>
    <w:multiLevelType w:val="multilevel"/>
    <w:tmpl w:val="D99A8E9C"/>
    <w:lvl w:ilvl="0">
      <w:start w:val="2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61">
    <w:nsid w:val="44900D1E"/>
    <w:multiLevelType w:val="multilevel"/>
    <w:tmpl w:val="D7208D3A"/>
    <w:lvl w:ilvl="0">
      <w:start w:val="32"/>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62">
    <w:nsid w:val="44B76464"/>
    <w:multiLevelType w:val="multilevel"/>
    <w:tmpl w:val="36606AD2"/>
    <w:lvl w:ilvl="0">
      <w:start w:val="24"/>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3">
    <w:nsid w:val="44FD50AD"/>
    <w:multiLevelType w:val="multilevel"/>
    <w:tmpl w:val="75465D5E"/>
    <w:lvl w:ilvl="0">
      <w:start w:val="20"/>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4">
    <w:nsid w:val="45191C1B"/>
    <w:multiLevelType w:val="multilevel"/>
    <w:tmpl w:val="DBBEA53E"/>
    <w:lvl w:ilvl="0">
      <w:start w:val="34"/>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5">
    <w:nsid w:val="45C25957"/>
    <w:multiLevelType w:val="hybridMultilevel"/>
    <w:tmpl w:val="320659EC"/>
    <w:lvl w:ilvl="0" w:tplc="1DC0A32C">
      <w:start w:val="1"/>
      <w:numFmt w:val="decimal"/>
      <w:lvlText w:val="%1"/>
      <w:lvlJc w:val="left"/>
      <w:pPr>
        <w:ind w:left="665" w:hanging="561"/>
      </w:pPr>
      <w:rPr>
        <w:rFonts w:hint="default"/>
      </w:rPr>
    </w:lvl>
    <w:lvl w:ilvl="1" w:tplc="52E81C8E">
      <w:numFmt w:val="none"/>
      <w:lvlText w:val=""/>
      <w:lvlJc w:val="left"/>
      <w:pPr>
        <w:tabs>
          <w:tab w:val="num" w:pos="360"/>
        </w:tabs>
      </w:pPr>
    </w:lvl>
    <w:lvl w:ilvl="2" w:tplc="F5A0C68A">
      <w:start w:val="1"/>
      <w:numFmt w:val="lowerLetter"/>
      <w:lvlText w:val="%3)"/>
      <w:lvlJc w:val="left"/>
      <w:pPr>
        <w:ind w:left="2245" w:hanging="445"/>
      </w:pPr>
      <w:rPr>
        <w:rFonts w:hint="default"/>
        <w:w w:val="100"/>
      </w:rPr>
    </w:lvl>
    <w:lvl w:ilvl="3" w:tplc="383A634E">
      <w:numFmt w:val="bullet"/>
      <w:lvlText w:val="•"/>
      <w:lvlJc w:val="left"/>
      <w:pPr>
        <w:ind w:left="2288" w:hanging="445"/>
      </w:pPr>
      <w:rPr>
        <w:rFonts w:hint="default"/>
      </w:rPr>
    </w:lvl>
    <w:lvl w:ilvl="4" w:tplc="FE82586A">
      <w:numFmt w:val="bullet"/>
      <w:lvlText w:val="•"/>
      <w:lvlJc w:val="left"/>
      <w:pPr>
        <w:ind w:left="3476" w:hanging="445"/>
      </w:pPr>
      <w:rPr>
        <w:rFonts w:hint="default"/>
      </w:rPr>
    </w:lvl>
    <w:lvl w:ilvl="5" w:tplc="3A16C2F6">
      <w:numFmt w:val="bullet"/>
      <w:lvlText w:val="•"/>
      <w:lvlJc w:val="left"/>
      <w:pPr>
        <w:ind w:left="4664" w:hanging="445"/>
      </w:pPr>
      <w:rPr>
        <w:rFonts w:hint="default"/>
      </w:rPr>
    </w:lvl>
    <w:lvl w:ilvl="6" w:tplc="ED4E8C48">
      <w:numFmt w:val="bullet"/>
      <w:lvlText w:val="•"/>
      <w:lvlJc w:val="left"/>
      <w:pPr>
        <w:ind w:left="5852" w:hanging="445"/>
      </w:pPr>
      <w:rPr>
        <w:rFonts w:hint="default"/>
      </w:rPr>
    </w:lvl>
    <w:lvl w:ilvl="7" w:tplc="486CA532">
      <w:numFmt w:val="bullet"/>
      <w:lvlText w:val="•"/>
      <w:lvlJc w:val="left"/>
      <w:pPr>
        <w:ind w:left="7040" w:hanging="445"/>
      </w:pPr>
      <w:rPr>
        <w:rFonts w:hint="default"/>
      </w:rPr>
    </w:lvl>
    <w:lvl w:ilvl="8" w:tplc="FF169A46">
      <w:numFmt w:val="bullet"/>
      <w:lvlText w:val="•"/>
      <w:lvlJc w:val="left"/>
      <w:pPr>
        <w:ind w:left="8229" w:hanging="445"/>
      </w:pPr>
      <w:rPr>
        <w:rFonts w:hint="default"/>
      </w:rPr>
    </w:lvl>
  </w:abstractNum>
  <w:abstractNum w:abstractNumId="66">
    <w:nsid w:val="493534A9"/>
    <w:multiLevelType w:val="multilevel"/>
    <w:tmpl w:val="FA7C0316"/>
    <w:lvl w:ilvl="0">
      <w:start w:val="39"/>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67">
    <w:nsid w:val="4A7656D2"/>
    <w:multiLevelType w:val="hybridMultilevel"/>
    <w:tmpl w:val="F19C6F02"/>
    <w:lvl w:ilvl="0" w:tplc="01268290">
      <w:start w:val="1"/>
      <w:numFmt w:val="lowerRoman"/>
      <w:lvlText w:val="%1)"/>
      <w:lvlJc w:val="left"/>
      <w:pPr>
        <w:ind w:left="1845" w:hanging="420"/>
      </w:pPr>
      <w:rPr>
        <w:rFonts w:ascii="Times New Roman" w:eastAsia="Times New Roman" w:hAnsi="Times New Roman" w:cs="Times New Roman" w:hint="default"/>
        <w:color w:val="231F20"/>
        <w:w w:val="100"/>
        <w:sz w:val="22"/>
        <w:szCs w:val="22"/>
      </w:rPr>
    </w:lvl>
    <w:lvl w:ilvl="1" w:tplc="310C0388">
      <w:numFmt w:val="bullet"/>
      <w:lvlText w:val="•"/>
      <w:lvlJc w:val="left"/>
      <w:pPr>
        <w:ind w:left="2846" w:hanging="420"/>
      </w:pPr>
      <w:rPr>
        <w:rFonts w:hint="default"/>
      </w:rPr>
    </w:lvl>
    <w:lvl w:ilvl="2" w:tplc="DE748CE8">
      <w:numFmt w:val="bullet"/>
      <w:lvlText w:val="•"/>
      <w:lvlJc w:val="left"/>
      <w:pPr>
        <w:ind w:left="3853" w:hanging="420"/>
      </w:pPr>
      <w:rPr>
        <w:rFonts w:hint="default"/>
      </w:rPr>
    </w:lvl>
    <w:lvl w:ilvl="3" w:tplc="38F68D16">
      <w:numFmt w:val="bullet"/>
      <w:lvlText w:val="•"/>
      <w:lvlJc w:val="left"/>
      <w:pPr>
        <w:ind w:left="4859" w:hanging="420"/>
      </w:pPr>
      <w:rPr>
        <w:rFonts w:hint="default"/>
      </w:rPr>
    </w:lvl>
    <w:lvl w:ilvl="4" w:tplc="2DFC9B2C">
      <w:numFmt w:val="bullet"/>
      <w:lvlText w:val="•"/>
      <w:lvlJc w:val="left"/>
      <w:pPr>
        <w:ind w:left="5866" w:hanging="420"/>
      </w:pPr>
      <w:rPr>
        <w:rFonts w:hint="default"/>
      </w:rPr>
    </w:lvl>
    <w:lvl w:ilvl="5" w:tplc="8FB6CEB4">
      <w:numFmt w:val="bullet"/>
      <w:lvlText w:val="•"/>
      <w:lvlJc w:val="left"/>
      <w:pPr>
        <w:ind w:left="6872" w:hanging="420"/>
      </w:pPr>
      <w:rPr>
        <w:rFonts w:hint="default"/>
      </w:rPr>
    </w:lvl>
    <w:lvl w:ilvl="6" w:tplc="71C65D48">
      <w:numFmt w:val="bullet"/>
      <w:lvlText w:val="•"/>
      <w:lvlJc w:val="left"/>
      <w:pPr>
        <w:ind w:left="7879" w:hanging="420"/>
      </w:pPr>
      <w:rPr>
        <w:rFonts w:hint="default"/>
      </w:rPr>
    </w:lvl>
    <w:lvl w:ilvl="7" w:tplc="2FDEE88C">
      <w:numFmt w:val="bullet"/>
      <w:lvlText w:val="•"/>
      <w:lvlJc w:val="left"/>
      <w:pPr>
        <w:ind w:left="8885" w:hanging="420"/>
      </w:pPr>
      <w:rPr>
        <w:rFonts w:hint="default"/>
      </w:rPr>
    </w:lvl>
    <w:lvl w:ilvl="8" w:tplc="F3883B90">
      <w:numFmt w:val="bullet"/>
      <w:lvlText w:val="•"/>
      <w:lvlJc w:val="left"/>
      <w:pPr>
        <w:ind w:left="9892" w:hanging="420"/>
      </w:pPr>
      <w:rPr>
        <w:rFonts w:hint="default"/>
      </w:rPr>
    </w:lvl>
  </w:abstractNum>
  <w:abstractNum w:abstractNumId="68">
    <w:nsid w:val="4B3746C4"/>
    <w:multiLevelType w:val="hybridMultilevel"/>
    <w:tmpl w:val="156E8DE4"/>
    <w:lvl w:ilvl="0" w:tplc="DBCA5816">
      <w:start w:val="23"/>
      <w:numFmt w:val="decimal"/>
      <w:lvlText w:val="%1"/>
      <w:lvlJc w:val="left"/>
      <w:pPr>
        <w:ind w:left="1410" w:hanging="564"/>
      </w:pPr>
      <w:rPr>
        <w:rFonts w:ascii="Times New Roman" w:eastAsia="Times New Roman" w:hAnsi="Times New Roman" w:cs="Times New Roman" w:hint="default"/>
        <w:b/>
        <w:bCs/>
        <w:color w:val="231F20"/>
        <w:spacing w:val="-27"/>
        <w:w w:val="99"/>
        <w:sz w:val="22"/>
        <w:szCs w:val="22"/>
      </w:rPr>
    </w:lvl>
    <w:lvl w:ilvl="1" w:tplc="9EA80AA2">
      <w:numFmt w:val="none"/>
      <w:lvlText w:val=""/>
      <w:lvlJc w:val="left"/>
      <w:pPr>
        <w:tabs>
          <w:tab w:val="num" w:pos="360"/>
        </w:tabs>
      </w:pPr>
    </w:lvl>
    <w:lvl w:ilvl="2" w:tplc="6A3ACCE0">
      <w:numFmt w:val="bullet"/>
      <w:lvlText w:val="•"/>
      <w:lvlJc w:val="left"/>
      <w:pPr>
        <w:ind w:left="3517" w:hanging="564"/>
      </w:pPr>
      <w:rPr>
        <w:rFonts w:hint="default"/>
      </w:rPr>
    </w:lvl>
    <w:lvl w:ilvl="3" w:tplc="62720A4A">
      <w:numFmt w:val="bullet"/>
      <w:lvlText w:val="•"/>
      <w:lvlJc w:val="left"/>
      <w:pPr>
        <w:ind w:left="4565" w:hanging="564"/>
      </w:pPr>
      <w:rPr>
        <w:rFonts w:hint="default"/>
      </w:rPr>
    </w:lvl>
    <w:lvl w:ilvl="4" w:tplc="34C6E552">
      <w:numFmt w:val="bullet"/>
      <w:lvlText w:val="•"/>
      <w:lvlJc w:val="left"/>
      <w:pPr>
        <w:ind w:left="5614" w:hanging="564"/>
      </w:pPr>
      <w:rPr>
        <w:rFonts w:hint="default"/>
      </w:rPr>
    </w:lvl>
    <w:lvl w:ilvl="5" w:tplc="17E659EC">
      <w:numFmt w:val="bullet"/>
      <w:lvlText w:val="•"/>
      <w:lvlJc w:val="left"/>
      <w:pPr>
        <w:ind w:left="6662" w:hanging="564"/>
      </w:pPr>
      <w:rPr>
        <w:rFonts w:hint="default"/>
      </w:rPr>
    </w:lvl>
    <w:lvl w:ilvl="6" w:tplc="385EF286">
      <w:numFmt w:val="bullet"/>
      <w:lvlText w:val="•"/>
      <w:lvlJc w:val="left"/>
      <w:pPr>
        <w:ind w:left="7711" w:hanging="564"/>
      </w:pPr>
      <w:rPr>
        <w:rFonts w:hint="default"/>
      </w:rPr>
    </w:lvl>
    <w:lvl w:ilvl="7" w:tplc="C24A34E0">
      <w:numFmt w:val="bullet"/>
      <w:lvlText w:val="•"/>
      <w:lvlJc w:val="left"/>
      <w:pPr>
        <w:ind w:left="8759" w:hanging="564"/>
      </w:pPr>
      <w:rPr>
        <w:rFonts w:hint="default"/>
      </w:rPr>
    </w:lvl>
    <w:lvl w:ilvl="8" w:tplc="D6A29E0E">
      <w:numFmt w:val="bullet"/>
      <w:lvlText w:val="•"/>
      <w:lvlJc w:val="left"/>
      <w:pPr>
        <w:ind w:left="9808" w:hanging="564"/>
      </w:pPr>
      <w:rPr>
        <w:rFonts w:hint="default"/>
      </w:rPr>
    </w:lvl>
  </w:abstractNum>
  <w:abstractNum w:abstractNumId="69">
    <w:nsid w:val="4B751F05"/>
    <w:multiLevelType w:val="hybridMultilevel"/>
    <w:tmpl w:val="871CDBA8"/>
    <w:lvl w:ilvl="0" w:tplc="476EA6EA">
      <w:start w:val="3"/>
      <w:numFmt w:val="lowerLetter"/>
      <w:lvlText w:val="%1)"/>
      <w:lvlJc w:val="left"/>
      <w:pPr>
        <w:ind w:left="1407" w:hanging="558"/>
      </w:pPr>
      <w:rPr>
        <w:rFonts w:hint="default"/>
        <w:w w:val="100"/>
      </w:rPr>
    </w:lvl>
    <w:lvl w:ilvl="1" w:tplc="F55C89E4">
      <w:start w:val="1"/>
      <w:numFmt w:val="lowerRoman"/>
      <w:lvlText w:val="%2)"/>
      <w:lvlJc w:val="left"/>
      <w:pPr>
        <w:ind w:left="1839" w:hanging="420"/>
        <w:jc w:val="right"/>
      </w:pPr>
      <w:rPr>
        <w:rFonts w:hint="default"/>
        <w:w w:val="100"/>
      </w:rPr>
    </w:lvl>
    <w:lvl w:ilvl="2" w:tplc="9034B478">
      <w:numFmt w:val="bullet"/>
      <w:lvlText w:val="•"/>
      <w:lvlJc w:val="left"/>
      <w:pPr>
        <w:ind w:left="2958" w:hanging="420"/>
      </w:pPr>
      <w:rPr>
        <w:rFonts w:hint="default"/>
      </w:rPr>
    </w:lvl>
    <w:lvl w:ilvl="3" w:tplc="01EC13BC">
      <w:numFmt w:val="bullet"/>
      <w:lvlText w:val="•"/>
      <w:lvlJc w:val="left"/>
      <w:pPr>
        <w:ind w:left="4076" w:hanging="420"/>
      </w:pPr>
      <w:rPr>
        <w:rFonts w:hint="default"/>
      </w:rPr>
    </w:lvl>
    <w:lvl w:ilvl="4" w:tplc="5232A610">
      <w:numFmt w:val="bullet"/>
      <w:lvlText w:val="•"/>
      <w:lvlJc w:val="left"/>
      <w:pPr>
        <w:ind w:left="5195" w:hanging="420"/>
      </w:pPr>
      <w:rPr>
        <w:rFonts w:hint="default"/>
      </w:rPr>
    </w:lvl>
    <w:lvl w:ilvl="5" w:tplc="60308E14">
      <w:numFmt w:val="bullet"/>
      <w:lvlText w:val="•"/>
      <w:lvlJc w:val="left"/>
      <w:pPr>
        <w:ind w:left="6313" w:hanging="420"/>
      </w:pPr>
      <w:rPr>
        <w:rFonts w:hint="default"/>
      </w:rPr>
    </w:lvl>
    <w:lvl w:ilvl="6" w:tplc="2AECEEE2">
      <w:numFmt w:val="bullet"/>
      <w:lvlText w:val="•"/>
      <w:lvlJc w:val="left"/>
      <w:pPr>
        <w:ind w:left="7431" w:hanging="420"/>
      </w:pPr>
      <w:rPr>
        <w:rFonts w:hint="default"/>
      </w:rPr>
    </w:lvl>
    <w:lvl w:ilvl="7" w:tplc="F5A67996">
      <w:numFmt w:val="bullet"/>
      <w:lvlText w:val="•"/>
      <w:lvlJc w:val="left"/>
      <w:pPr>
        <w:ind w:left="8550" w:hanging="420"/>
      </w:pPr>
      <w:rPr>
        <w:rFonts w:hint="default"/>
      </w:rPr>
    </w:lvl>
    <w:lvl w:ilvl="8" w:tplc="CF161C66">
      <w:numFmt w:val="bullet"/>
      <w:lvlText w:val="•"/>
      <w:lvlJc w:val="left"/>
      <w:pPr>
        <w:ind w:left="9668" w:hanging="420"/>
      </w:pPr>
      <w:rPr>
        <w:rFonts w:hint="default"/>
      </w:rPr>
    </w:lvl>
  </w:abstractNum>
  <w:abstractNum w:abstractNumId="70">
    <w:nsid w:val="4CF22200"/>
    <w:multiLevelType w:val="multilevel"/>
    <w:tmpl w:val="03D2E512"/>
    <w:lvl w:ilvl="0">
      <w:start w:val="29"/>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1">
    <w:nsid w:val="4F7200F5"/>
    <w:multiLevelType w:val="multilevel"/>
    <w:tmpl w:val="AAF4C796"/>
    <w:lvl w:ilvl="0">
      <w:start w:val="31"/>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72">
    <w:nsid w:val="50B57691"/>
    <w:multiLevelType w:val="multilevel"/>
    <w:tmpl w:val="E8E8ABE0"/>
    <w:lvl w:ilvl="0">
      <w:start w:val="40"/>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3">
    <w:nsid w:val="50DA0F9A"/>
    <w:multiLevelType w:val="multilevel"/>
    <w:tmpl w:val="82AEC960"/>
    <w:lvl w:ilvl="0">
      <w:start w:val="23"/>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4">
    <w:nsid w:val="517A02DA"/>
    <w:multiLevelType w:val="multilevel"/>
    <w:tmpl w:val="48F68D90"/>
    <w:lvl w:ilvl="0">
      <w:start w:val="30"/>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75">
    <w:nsid w:val="5336097D"/>
    <w:multiLevelType w:val="hybridMultilevel"/>
    <w:tmpl w:val="93F83294"/>
    <w:lvl w:ilvl="0" w:tplc="654ED0FE">
      <w:start w:val="1"/>
      <w:numFmt w:val="lowerLetter"/>
      <w:lvlText w:val="%1)"/>
      <w:lvlJc w:val="left"/>
      <w:pPr>
        <w:ind w:left="1900" w:hanging="485"/>
      </w:pPr>
      <w:rPr>
        <w:rFonts w:ascii="Times New Roman" w:eastAsia="Times New Roman" w:hAnsi="Times New Roman" w:cs="Times New Roman" w:hint="default"/>
        <w:color w:val="231F20"/>
        <w:w w:val="10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3D00E79"/>
    <w:multiLevelType w:val="multilevel"/>
    <w:tmpl w:val="DB481C90"/>
    <w:lvl w:ilvl="0">
      <w:start w:val="13"/>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77">
    <w:nsid w:val="54266B41"/>
    <w:multiLevelType w:val="multilevel"/>
    <w:tmpl w:val="B6A8C2DE"/>
    <w:lvl w:ilvl="0">
      <w:start w:val="18"/>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78">
    <w:nsid w:val="57B03DD3"/>
    <w:multiLevelType w:val="hybridMultilevel"/>
    <w:tmpl w:val="1A02FF22"/>
    <w:lvl w:ilvl="0" w:tplc="7DAA5214">
      <w:start w:val="13"/>
      <w:numFmt w:val="lowerLetter"/>
      <w:lvlText w:val="(%1)"/>
      <w:lvlJc w:val="left"/>
      <w:pPr>
        <w:ind w:left="1404" w:hanging="552"/>
        <w:jc w:val="right"/>
      </w:pPr>
      <w:rPr>
        <w:rFonts w:ascii="Times New Roman" w:eastAsia="Times New Roman" w:hAnsi="Times New Roman" w:cs="Times New Roman" w:hint="default"/>
        <w:color w:val="231F20"/>
        <w:spacing w:val="-23"/>
        <w:w w:val="99"/>
        <w:sz w:val="22"/>
        <w:szCs w:val="22"/>
      </w:rPr>
    </w:lvl>
    <w:lvl w:ilvl="1" w:tplc="437E8CD6">
      <w:numFmt w:val="bullet"/>
      <w:lvlText w:val="•"/>
      <w:lvlJc w:val="left"/>
      <w:pPr>
        <w:ind w:left="2450" w:hanging="552"/>
      </w:pPr>
      <w:rPr>
        <w:rFonts w:hint="default"/>
      </w:rPr>
    </w:lvl>
    <w:lvl w:ilvl="2" w:tplc="8E109436">
      <w:numFmt w:val="bullet"/>
      <w:lvlText w:val="•"/>
      <w:lvlJc w:val="left"/>
      <w:pPr>
        <w:ind w:left="3501" w:hanging="552"/>
      </w:pPr>
      <w:rPr>
        <w:rFonts w:hint="default"/>
      </w:rPr>
    </w:lvl>
    <w:lvl w:ilvl="3" w:tplc="4324410A">
      <w:numFmt w:val="bullet"/>
      <w:lvlText w:val="•"/>
      <w:lvlJc w:val="left"/>
      <w:pPr>
        <w:ind w:left="4551" w:hanging="552"/>
      </w:pPr>
      <w:rPr>
        <w:rFonts w:hint="default"/>
      </w:rPr>
    </w:lvl>
    <w:lvl w:ilvl="4" w:tplc="91723276">
      <w:numFmt w:val="bullet"/>
      <w:lvlText w:val="•"/>
      <w:lvlJc w:val="left"/>
      <w:pPr>
        <w:ind w:left="5602" w:hanging="552"/>
      </w:pPr>
      <w:rPr>
        <w:rFonts w:hint="default"/>
      </w:rPr>
    </w:lvl>
    <w:lvl w:ilvl="5" w:tplc="64E28C7A">
      <w:numFmt w:val="bullet"/>
      <w:lvlText w:val="•"/>
      <w:lvlJc w:val="left"/>
      <w:pPr>
        <w:ind w:left="6652" w:hanging="552"/>
      </w:pPr>
      <w:rPr>
        <w:rFonts w:hint="default"/>
      </w:rPr>
    </w:lvl>
    <w:lvl w:ilvl="6" w:tplc="B2BEABF4">
      <w:numFmt w:val="bullet"/>
      <w:lvlText w:val="•"/>
      <w:lvlJc w:val="left"/>
      <w:pPr>
        <w:ind w:left="7703" w:hanging="552"/>
      </w:pPr>
      <w:rPr>
        <w:rFonts w:hint="default"/>
      </w:rPr>
    </w:lvl>
    <w:lvl w:ilvl="7" w:tplc="45727F9E">
      <w:numFmt w:val="bullet"/>
      <w:lvlText w:val="•"/>
      <w:lvlJc w:val="left"/>
      <w:pPr>
        <w:ind w:left="8753" w:hanging="552"/>
      </w:pPr>
      <w:rPr>
        <w:rFonts w:hint="default"/>
      </w:rPr>
    </w:lvl>
    <w:lvl w:ilvl="8" w:tplc="53A428BA">
      <w:numFmt w:val="bullet"/>
      <w:lvlText w:val="•"/>
      <w:lvlJc w:val="left"/>
      <w:pPr>
        <w:ind w:left="9804" w:hanging="552"/>
      </w:pPr>
      <w:rPr>
        <w:rFonts w:hint="default"/>
      </w:rPr>
    </w:lvl>
  </w:abstractNum>
  <w:abstractNum w:abstractNumId="79">
    <w:nsid w:val="58435DB6"/>
    <w:multiLevelType w:val="multilevel"/>
    <w:tmpl w:val="CADC0970"/>
    <w:lvl w:ilvl="0">
      <w:start w:val="1"/>
      <w:numFmt w:val="decimal"/>
      <w:lvlText w:val="%1"/>
      <w:lvlJc w:val="left"/>
      <w:pPr>
        <w:ind w:left="360" w:hanging="360"/>
      </w:pPr>
      <w:rPr>
        <w:rFonts w:hint="default"/>
        <w:b w:val="0"/>
        <w:color w:val="231F20"/>
      </w:rPr>
    </w:lvl>
    <w:lvl w:ilvl="1">
      <w:start w:val="1"/>
      <w:numFmt w:val="decimal"/>
      <w:lvlText w:val="%1.%2"/>
      <w:lvlJc w:val="left"/>
      <w:pPr>
        <w:ind w:left="1774" w:hanging="36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80">
    <w:nsid w:val="58656B25"/>
    <w:multiLevelType w:val="hybridMultilevel"/>
    <w:tmpl w:val="96F6C1F2"/>
    <w:lvl w:ilvl="0" w:tplc="1C7068F6">
      <w:start w:val="1"/>
      <w:numFmt w:val="lowerLetter"/>
      <w:lvlText w:val="%1)"/>
      <w:lvlJc w:val="left"/>
      <w:pPr>
        <w:ind w:left="1414" w:hanging="560"/>
      </w:pPr>
      <w:rPr>
        <w:rFonts w:ascii="Times New Roman" w:eastAsia="Times New Roman" w:hAnsi="Times New Roman" w:cs="Times New Roman" w:hint="default"/>
        <w:color w:val="231F20"/>
        <w:w w:val="100"/>
        <w:sz w:val="22"/>
        <w:szCs w:val="22"/>
      </w:rPr>
    </w:lvl>
    <w:lvl w:ilvl="1" w:tplc="3E8603B4">
      <w:start w:val="1"/>
      <w:numFmt w:val="lowerRoman"/>
      <w:lvlText w:val="%2)"/>
      <w:lvlJc w:val="left"/>
      <w:pPr>
        <w:ind w:left="1984" w:hanging="571"/>
      </w:pPr>
      <w:rPr>
        <w:rFonts w:ascii="Times New Roman" w:eastAsia="Times New Roman" w:hAnsi="Times New Roman" w:cs="Times New Roman" w:hint="default"/>
        <w:color w:val="231F20"/>
        <w:w w:val="100"/>
        <w:sz w:val="22"/>
        <w:szCs w:val="22"/>
      </w:rPr>
    </w:lvl>
    <w:lvl w:ilvl="2" w:tplc="8F30C902">
      <w:numFmt w:val="bullet"/>
      <w:lvlText w:val="•"/>
      <w:lvlJc w:val="left"/>
      <w:pPr>
        <w:ind w:left="3082" w:hanging="571"/>
      </w:pPr>
      <w:rPr>
        <w:rFonts w:hint="default"/>
      </w:rPr>
    </w:lvl>
    <w:lvl w:ilvl="3" w:tplc="CA4AF2C8">
      <w:numFmt w:val="bullet"/>
      <w:lvlText w:val="•"/>
      <w:lvlJc w:val="left"/>
      <w:pPr>
        <w:ind w:left="4185" w:hanging="571"/>
      </w:pPr>
      <w:rPr>
        <w:rFonts w:hint="default"/>
      </w:rPr>
    </w:lvl>
    <w:lvl w:ilvl="4" w:tplc="8F52B6A6">
      <w:numFmt w:val="bullet"/>
      <w:lvlText w:val="•"/>
      <w:lvlJc w:val="left"/>
      <w:pPr>
        <w:ind w:left="5288" w:hanging="571"/>
      </w:pPr>
      <w:rPr>
        <w:rFonts w:hint="default"/>
      </w:rPr>
    </w:lvl>
    <w:lvl w:ilvl="5" w:tplc="B1C09478">
      <w:numFmt w:val="bullet"/>
      <w:lvlText w:val="•"/>
      <w:lvlJc w:val="left"/>
      <w:pPr>
        <w:ind w:left="6391" w:hanging="571"/>
      </w:pPr>
      <w:rPr>
        <w:rFonts w:hint="default"/>
      </w:rPr>
    </w:lvl>
    <w:lvl w:ilvl="6" w:tplc="627805CA">
      <w:numFmt w:val="bullet"/>
      <w:lvlText w:val="•"/>
      <w:lvlJc w:val="left"/>
      <w:pPr>
        <w:ind w:left="7494" w:hanging="571"/>
      </w:pPr>
      <w:rPr>
        <w:rFonts w:hint="default"/>
      </w:rPr>
    </w:lvl>
    <w:lvl w:ilvl="7" w:tplc="6B087BC0">
      <w:numFmt w:val="bullet"/>
      <w:lvlText w:val="•"/>
      <w:lvlJc w:val="left"/>
      <w:pPr>
        <w:ind w:left="8597" w:hanging="571"/>
      </w:pPr>
      <w:rPr>
        <w:rFonts w:hint="default"/>
      </w:rPr>
    </w:lvl>
    <w:lvl w:ilvl="8" w:tplc="DF2E7E5C">
      <w:numFmt w:val="bullet"/>
      <w:lvlText w:val="•"/>
      <w:lvlJc w:val="left"/>
      <w:pPr>
        <w:ind w:left="9699" w:hanging="571"/>
      </w:pPr>
      <w:rPr>
        <w:rFonts w:hint="default"/>
      </w:rPr>
    </w:lvl>
  </w:abstractNum>
  <w:abstractNum w:abstractNumId="81">
    <w:nsid w:val="59AF4863"/>
    <w:multiLevelType w:val="multilevel"/>
    <w:tmpl w:val="64D24610"/>
    <w:lvl w:ilvl="0">
      <w:start w:val="2"/>
      <w:numFmt w:val="decimal"/>
      <w:lvlText w:val="%1"/>
      <w:lvlJc w:val="left"/>
      <w:pPr>
        <w:ind w:left="480" w:hanging="480"/>
      </w:pPr>
      <w:rPr>
        <w:rFonts w:hint="default"/>
        <w:color w:val="231F20"/>
      </w:rPr>
    </w:lvl>
    <w:lvl w:ilvl="1">
      <w:start w:val="5"/>
      <w:numFmt w:val="decimal"/>
      <w:lvlText w:val="%1.%2"/>
      <w:lvlJc w:val="left"/>
      <w:pPr>
        <w:ind w:left="826" w:hanging="480"/>
      </w:pPr>
      <w:rPr>
        <w:rFonts w:hint="default"/>
        <w:color w:val="231F20"/>
      </w:rPr>
    </w:lvl>
    <w:lvl w:ilvl="2">
      <w:start w:val="1"/>
      <w:numFmt w:val="decimal"/>
      <w:lvlText w:val="%1.%2.%3"/>
      <w:lvlJc w:val="left"/>
      <w:pPr>
        <w:ind w:left="1412" w:hanging="720"/>
      </w:pPr>
      <w:rPr>
        <w:rFonts w:hint="default"/>
        <w:color w:val="231F20"/>
      </w:rPr>
    </w:lvl>
    <w:lvl w:ilvl="3">
      <w:start w:val="1"/>
      <w:numFmt w:val="decimal"/>
      <w:lvlText w:val="%1.%2.%3.%4"/>
      <w:lvlJc w:val="left"/>
      <w:pPr>
        <w:ind w:left="1758" w:hanging="720"/>
      </w:pPr>
      <w:rPr>
        <w:rFonts w:hint="default"/>
        <w:color w:val="231F20"/>
      </w:rPr>
    </w:lvl>
    <w:lvl w:ilvl="4">
      <w:start w:val="1"/>
      <w:numFmt w:val="decimal"/>
      <w:lvlText w:val="%1.%2.%3.%4.%5"/>
      <w:lvlJc w:val="left"/>
      <w:pPr>
        <w:ind w:left="2464" w:hanging="1080"/>
      </w:pPr>
      <w:rPr>
        <w:rFonts w:hint="default"/>
        <w:color w:val="231F20"/>
      </w:rPr>
    </w:lvl>
    <w:lvl w:ilvl="5">
      <w:start w:val="1"/>
      <w:numFmt w:val="decimal"/>
      <w:lvlText w:val="%1.%2.%3.%4.%5.%6"/>
      <w:lvlJc w:val="left"/>
      <w:pPr>
        <w:ind w:left="2810" w:hanging="1080"/>
      </w:pPr>
      <w:rPr>
        <w:rFonts w:hint="default"/>
        <w:color w:val="231F20"/>
      </w:rPr>
    </w:lvl>
    <w:lvl w:ilvl="6">
      <w:start w:val="1"/>
      <w:numFmt w:val="decimal"/>
      <w:lvlText w:val="%1.%2.%3.%4.%5.%6.%7"/>
      <w:lvlJc w:val="left"/>
      <w:pPr>
        <w:ind w:left="3516" w:hanging="1440"/>
      </w:pPr>
      <w:rPr>
        <w:rFonts w:hint="default"/>
        <w:color w:val="231F20"/>
      </w:rPr>
    </w:lvl>
    <w:lvl w:ilvl="7">
      <w:start w:val="1"/>
      <w:numFmt w:val="decimal"/>
      <w:lvlText w:val="%1.%2.%3.%4.%5.%6.%7.%8"/>
      <w:lvlJc w:val="left"/>
      <w:pPr>
        <w:ind w:left="3862" w:hanging="1440"/>
      </w:pPr>
      <w:rPr>
        <w:rFonts w:hint="default"/>
        <w:color w:val="231F20"/>
      </w:rPr>
    </w:lvl>
    <w:lvl w:ilvl="8">
      <w:start w:val="1"/>
      <w:numFmt w:val="decimal"/>
      <w:lvlText w:val="%1.%2.%3.%4.%5.%6.%7.%8.%9"/>
      <w:lvlJc w:val="left"/>
      <w:pPr>
        <w:ind w:left="4208" w:hanging="1440"/>
      </w:pPr>
      <w:rPr>
        <w:rFonts w:hint="default"/>
        <w:color w:val="231F20"/>
      </w:rPr>
    </w:lvl>
  </w:abstractNum>
  <w:abstractNum w:abstractNumId="82">
    <w:nsid w:val="5A3D0CED"/>
    <w:multiLevelType w:val="hybridMultilevel"/>
    <w:tmpl w:val="3F5051B6"/>
    <w:lvl w:ilvl="0" w:tplc="B66267C6">
      <w:start w:val="1"/>
      <w:numFmt w:val="decimal"/>
      <w:lvlText w:val="%1."/>
      <w:lvlJc w:val="left"/>
      <w:pPr>
        <w:ind w:left="692" w:hanging="570"/>
      </w:pPr>
      <w:rPr>
        <w:rFonts w:ascii="Times New Roman" w:eastAsia="Times New Roman" w:hAnsi="Times New Roman" w:cs="Times New Roman" w:hint="default"/>
        <w:color w:val="231F20"/>
        <w:spacing w:val="-23"/>
        <w:w w:val="99"/>
        <w:sz w:val="22"/>
        <w:szCs w:val="22"/>
      </w:rPr>
    </w:lvl>
    <w:lvl w:ilvl="1" w:tplc="3C42FFA8">
      <w:start w:val="1"/>
      <w:numFmt w:val="lowerLetter"/>
      <w:lvlText w:val="%2)"/>
      <w:lvlJc w:val="left"/>
      <w:pPr>
        <w:ind w:left="1252" w:hanging="560"/>
      </w:pPr>
      <w:rPr>
        <w:rFonts w:ascii="Times New Roman" w:eastAsia="Times New Roman" w:hAnsi="Times New Roman" w:cs="Times New Roman" w:hint="default"/>
        <w:b w:val="0"/>
        <w:color w:val="231F20"/>
        <w:w w:val="100"/>
        <w:sz w:val="22"/>
        <w:szCs w:val="22"/>
      </w:rPr>
    </w:lvl>
    <w:lvl w:ilvl="2" w:tplc="0AFE3204">
      <w:numFmt w:val="bullet"/>
      <w:lvlText w:val="•"/>
      <w:lvlJc w:val="left"/>
      <w:pPr>
        <w:ind w:left="2300" w:hanging="560"/>
      </w:pPr>
      <w:rPr>
        <w:rFonts w:hint="default"/>
      </w:rPr>
    </w:lvl>
    <w:lvl w:ilvl="3" w:tplc="3D461E52">
      <w:numFmt w:val="bullet"/>
      <w:lvlText w:val="•"/>
      <w:lvlJc w:val="left"/>
      <w:pPr>
        <w:ind w:left="3341" w:hanging="560"/>
      </w:pPr>
      <w:rPr>
        <w:rFonts w:hint="default"/>
      </w:rPr>
    </w:lvl>
    <w:lvl w:ilvl="4" w:tplc="A59853D4">
      <w:numFmt w:val="bullet"/>
      <w:lvlText w:val="•"/>
      <w:lvlJc w:val="left"/>
      <w:pPr>
        <w:ind w:left="4381" w:hanging="560"/>
      </w:pPr>
      <w:rPr>
        <w:rFonts w:hint="default"/>
      </w:rPr>
    </w:lvl>
    <w:lvl w:ilvl="5" w:tplc="6A1E67CA">
      <w:numFmt w:val="bullet"/>
      <w:lvlText w:val="•"/>
      <w:lvlJc w:val="left"/>
      <w:pPr>
        <w:ind w:left="5422" w:hanging="560"/>
      </w:pPr>
      <w:rPr>
        <w:rFonts w:hint="default"/>
      </w:rPr>
    </w:lvl>
    <w:lvl w:ilvl="6" w:tplc="2908764A">
      <w:numFmt w:val="bullet"/>
      <w:lvlText w:val="•"/>
      <w:lvlJc w:val="left"/>
      <w:pPr>
        <w:ind w:left="6463" w:hanging="560"/>
      </w:pPr>
      <w:rPr>
        <w:rFonts w:hint="default"/>
      </w:rPr>
    </w:lvl>
    <w:lvl w:ilvl="7" w:tplc="557499E4">
      <w:numFmt w:val="bullet"/>
      <w:lvlText w:val="•"/>
      <w:lvlJc w:val="left"/>
      <w:pPr>
        <w:ind w:left="7503" w:hanging="560"/>
      </w:pPr>
      <w:rPr>
        <w:rFonts w:hint="default"/>
      </w:rPr>
    </w:lvl>
    <w:lvl w:ilvl="8" w:tplc="4218FFAC">
      <w:numFmt w:val="bullet"/>
      <w:lvlText w:val="•"/>
      <w:lvlJc w:val="left"/>
      <w:pPr>
        <w:ind w:left="8544" w:hanging="560"/>
      </w:pPr>
      <w:rPr>
        <w:rFonts w:hint="default"/>
      </w:rPr>
    </w:lvl>
  </w:abstractNum>
  <w:abstractNum w:abstractNumId="83">
    <w:nsid w:val="5D04232B"/>
    <w:multiLevelType w:val="hybridMultilevel"/>
    <w:tmpl w:val="A1BAD3AE"/>
    <w:lvl w:ilvl="0" w:tplc="60A4DFAC">
      <w:start w:val="1"/>
      <w:numFmt w:val="lowerRoman"/>
      <w:lvlText w:val="%1)"/>
      <w:lvlJc w:val="left"/>
      <w:pPr>
        <w:ind w:left="1986" w:hanging="558"/>
      </w:pPr>
      <w:rPr>
        <w:rFonts w:ascii="Times New Roman" w:eastAsia="Times New Roman" w:hAnsi="Times New Roman" w:cs="Times New Roman" w:hint="default"/>
        <w:color w:val="231F20"/>
        <w:w w:val="100"/>
        <w:sz w:val="22"/>
        <w:szCs w:val="22"/>
      </w:rPr>
    </w:lvl>
    <w:lvl w:ilvl="1" w:tplc="88B85B16">
      <w:numFmt w:val="bullet"/>
      <w:lvlText w:val="•"/>
      <w:lvlJc w:val="left"/>
      <w:pPr>
        <w:ind w:left="2972" w:hanging="558"/>
      </w:pPr>
      <w:rPr>
        <w:rFonts w:hint="default"/>
      </w:rPr>
    </w:lvl>
    <w:lvl w:ilvl="2" w:tplc="CC1CE56C">
      <w:numFmt w:val="bullet"/>
      <w:lvlText w:val="•"/>
      <w:lvlJc w:val="left"/>
      <w:pPr>
        <w:ind w:left="3965" w:hanging="558"/>
      </w:pPr>
      <w:rPr>
        <w:rFonts w:hint="default"/>
      </w:rPr>
    </w:lvl>
    <w:lvl w:ilvl="3" w:tplc="26DACAEC">
      <w:numFmt w:val="bullet"/>
      <w:lvlText w:val="•"/>
      <w:lvlJc w:val="left"/>
      <w:pPr>
        <w:ind w:left="4957" w:hanging="558"/>
      </w:pPr>
      <w:rPr>
        <w:rFonts w:hint="default"/>
      </w:rPr>
    </w:lvl>
    <w:lvl w:ilvl="4" w:tplc="3B44F6E8">
      <w:numFmt w:val="bullet"/>
      <w:lvlText w:val="•"/>
      <w:lvlJc w:val="left"/>
      <w:pPr>
        <w:ind w:left="5950" w:hanging="558"/>
      </w:pPr>
      <w:rPr>
        <w:rFonts w:hint="default"/>
      </w:rPr>
    </w:lvl>
    <w:lvl w:ilvl="5" w:tplc="AAAE55AC">
      <w:numFmt w:val="bullet"/>
      <w:lvlText w:val="•"/>
      <w:lvlJc w:val="left"/>
      <w:pPr>
        <w:ind w:left="6942" w:hanging="558"/>
      </w:pPr>
      <w:rPr>
        <w:rFonts w:hint="default"/>
      </w:rPr>
    </w:lvl>
    <w:lvl w:ilvl="6" w:tplc="38241D8E">
      <w:numFmt w:val="bullet"/>
      <w:lvlText w:val="•"/>
      <w:lvlJc w:val="left"/>
      <w:pPr>
        <w:ind w:left="7935" w:hanging="558"/>
      </w:pPr>
      <w:rPr>
        <w:rFonts w:hint="default"/>
      </w:rPr>
    </w:lvl>
    <w:lvl w:ilvl="7" w:tplc="1B9E0662">
      <w:numFmt w:val="bullet"/>
      <w:lvlText w:val="•"/>
      <w:lvlJc w:val="left"/>
      <w:pPr>
        <w:ind w:left="8927" w:hanging="558"/>
      </w:pPr>
      <w:rPr>
        <w:rFonts w:hint="default"/>
      </w:rPr>
    </w:lvl>
    <w:lvl w:ilvl="8" w:tplc="1FEE62EE">
      <w:numFmt w:val="bullet"/>
      <w:lvlText w:val="•"/>
      <w:lvlJc w:val="left"/>
      <w:pPr>
        <w:ind w:left="9920" w:hanging="558"/>
      </w:pPr>
      <w:rPr>
        <w:rFonts w:hint="default"/>
      </w:rPr>
    </w:lvl>
  </w:abstractNum>
  <w:abstractNum w:abstractNumId="84">
    <w:nsid w:val="5E3265DF"/>
    <w:multiLevelType w:val="hybridMultilevel"/>
    <w:tmpl w:val="0A5E23AC"/>
    <w:lvl w:ilvl="0" w:tplc="E43A3122">
      <w:start w:val="30"/>
      <w:numFmt w:val="decimal"/>
      <w:lvlText w:val="%1."/>
      <w:lvlJc w:val="left"/>
      <w:pPr>
        <w:ind w:left="1414" w:hanging="565"/>
      </w:pPr>
      <w:rPr>
        <w:rFonts w:ascii="Times New Roman" w:eastAsia="Times New Roman" w:hAnsi="Times New Roman" w:cs="Times New Roman" w:hint="default"/>
        <w:b/>
        <w:bCs/>
        <w:color w:val="231F20"/>
        <w:spacing w:val="-23"/>
        <w:w w:val="100"/>
        <w:sz w:val="22"/>
        <w:szCs w:val="22"/>
      </w:rPr>
    </w:lvl>
    <w:lvl w:ilvl="1" w:tplc="3B164EF4">
      <w:numFmt w:val="none"/>
      <w:lvlText w:val=""/>
      <w:lvlJc w:val="left"/>
      <w:pPr>
        <w:tabs>
          <w:tab w:val="num" w:pos="360"/>
        </w:tabs>
      </w:pPr>
    </w:lvl>
    <w:lvl w:ilvl="2" w:tplc="65583D30">
      <w:start w:val="1"/>
      <w:numFmt w:val="lowerLetter"/>
      <w:lvlText w:val="%3)"/>
      <w:lvlJc w:val="left"/>
      <w:pPr>
        <w:ind w:left="1833" w:hanging="415"/>
      </w:pPr>
      <w:rPr>
        <w:rFonts w:ascii="Times New Roman" w:eastAsia="Times New Roman" w:hAnsi="Times New Roman" w:cs="Times New Roman" w:hint="default"/>
        <w:color w:val="231F20"/>
        <w:w w:val="100"/>
        <w:sz w:val="22"/>
        <w:szCs w:val="22"/>
      </w:rPr>
    </w:lvl>
    <w:lvl w:ilvl="3" w:tplc="D046B0B0">
      <w:start w:val="1"/>
      <w:numFmt w:val="lowerRoman"/>
      <w:lvlText w:val="%4)"/>
      <w:lvlJc w:val="left"/>
      <w:pPr>
        <w:ind w:left="2198" w:hanging="365"/>
      </w:pPr>
      <w:rPr>
        <w:rFonts w:ascii="Times New Roman" w:eastAsia="Times New Roman" w:hAnsi="Times New Roman" w:cs="Times New Roman" w:hint="default"/>
        <w:color w:val="231F20"/>
        <w:w w:val="100"/>
        <w:sz w:val="22"/>
        <w:szCs w:val="22"/>
      </w:rPr>
    </w:lvl>
    <w:lvl w:ilvl="4" w:tplc="D1CAD5F8">
      <w:numFmt w:val="bullet"/>
      <w:lvlText w:val="•"/>
      <w:lvlJc w:val="left"/>
      <w:pPr>
        <w:ind w:left="3586" w:hanging="365"/>
      </w:pPr>
      <w:rPr>
        <w:rFonts w:hint="default"/>
      </w:rPr>
    </w:lvl>
    <w:lvl w:ilvl="5" w:tplc="195E8064">
      <w:numFmt w:val="bullet"/>
      <w:lvlText w:val="•"/>
      <w:lvlJc w:val="left"/>
      <w:pPr>
        <w:ind w:left="4973" w:hanging="365"/>
      </w:pPr>
      <w:rPr>
        <w:rFonts w:hint="default"/>
      </w:rPr>
    </w:lvl>
    <w:lvl w:ilvl="6" w:tplc="186A1D6C">
      <w:numFmt w:val="bullet"/>
      <w:lvlText w:val="•"/>
      <w:lvlJc w:val="left"/>
      <w:pPr>
        <w:ind w:left="6359" w:hanging="365"/>
      </w:pPr>
      <w:rPr>
        <w:rFonts w:hint="default"/>
      </w:rPr>
    </w:lvl>
    <w:lvl w:ilvl="7" w:tplc="30DA6E7E">
      <w:numFmt w:val="bullet"/>
      <w:lvlText w:val="•"/>
      <w:lvlJc w:val="left"/>
      <w:pPr>
        <w:ind w:left="7746" w:hanging="365"/>
      </w:pPr>
      <w:rPr>
        <w:rFonts w:hint="default"/>
      </w:rPr>
    </w:lvl>
    <w:lvl w:ilvl="8" w:tplc="441C36FE">
      <w:numFmt w:val="bullet"/>
      <w:lvlText w:val="•"/>
      <w:lvlJc w:val="left"/>
      <w:pPr>
        <w:ind w:left="9132" w:hanging="365"/>
      </w:pPr>
      <w:rPr>
        <w:rFonts w:hint="default"/>
      </w:rPr>
    </w:lvl>
  </w:abstractNum>
  <w:abstractNum w:abstractNumId="85">
    <w:nsid w:val="5FE34840"/>
    <w:multiLevelType w:val="multilevel"/>
    <w:tmpl w:val="E8965E84"/>
    <w:lvl w:ilvl="0">
      <w:start w:val="4"/>
      <w:numFmt w:val="decimal"/>
      <w:lvlText w:val="%1"/>
      <w:lvlJc w:val="left"/>
      <w:pPr>
        <w:ind w:left="360" w:hanging="360"/>
      </w:pPr>
      <w:rPr>
        <w:rFonts w:hint="default"/>
        <w:b w:val="0"/>
        <w:color w:val="231F20"/>
      </w:rPr>
    </w:lvl>
    <w:lvl w:ilvl="1">
      <w:start w:val="1"/>
      <w:numFmt w:val="decimal"/>
      <w:lvlText w:val="%1.%2"/>
      <w:lvlJc w:val="left"/>
      <w:pPr>
        <w:ind w:left="1774" w:hanging="36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86">
    <w:nsid w:val="5FE64C90"/>
    <w:multiLevelType w:val="hybridMultilevel"/>
    <w:tmpl w:val="20002BD6"/>
    <w:lvl w:ilvl="0" w:tplc="FB022B8C">
      <w:start w:val="26"/>
      <w:numFmt w:val="decimal"/>
      <w:lvlText w:val="%1."/>
      <w:lvlJc w:val="left"/>
      <w:pPr>
        <w:ind w:left="1411" w:hanging="564"/>
      </w:pPr>
      <w:rPr>
        <w:rFonts w:ascii="Times New Roman" w:eastAsia="Times New Roman" w:hAnsi="Times New Roman" w:cs="Times New Roman" w:hint="default"/>
        <w:b/>
        <w:bCs/>
        <w:color w:val="231F20"/>
        <w:spacing w:val="-26"/>
        <w:w w:val="100"/>
        <w:sz w:val="22"/>
        <w:szCs w:val="22"/>
      </w:rPr>
    </w:lvl>
    <w:lvl w:ilvl="1" w:tplc="DFBE2548">
      <w:numFmt w:val="none"/>
      <w:lvlText w:val=""/>
      <w:lvlJc w:val="left"/>
      <w:pPr>
        <w:tabs>
          <w:tab w:val="num" w:pos="360"/>
        </w:tabs>
      </w:pPr>
    </w:lvl>
    <w:lvl w:ilvl="2" w:tplc="8556D312">
      <w:start w:val="1"/>
      <w:numFmt w:val="lowerLetter"/>
      <w:lvlText w:val="%3)"/>
      <w:lvlJc w:val="left"/>
      <w:pPr>
        <w:ind w:left="1827" w:hanging="420"/>
      </w:pPr>
      <w:rPr>
        <w:rFonts w:ascii="Times New Roman" w:eastAsia="Times New Roman" w:hAnsi="Times New Roman" w:cs="Times New Roman" w:hint="default"/>
        <w:color w:val="231F20"/>
        <w:w w:val="100"/>
        <w:sz w:val="22"/>
        <w:szCs w:val="22"/>
      </w:rPr>
    </w:lvl>
    <w:lvl w:ilvl="3" w:tplc="D870CDB4">
      <w:numFmt w:val="bullet"/>
      <w:lvlText w:val="•"/>
      <w:lvlJc w:val="left"/>
      <w:pPr>
        <w:ind w:left="3080" w:hanging="420"/>
      </w:pPr>
      <w:rPr>
        <w:rFonts w:hint="default"/>
      </w:rPr>
    </w:lvl>
    <w:lvl w:ilvl="4" w:tplc="FB9672F0">
      <w:numFmt w:val="bullet"/>
      <w:lvlText w:val="•"/>
      <w:lvlJc w:val="left"/>
      <w:pPr>
        <w:ind w:left="4341" w:hanging="420"/>
      </w:pPr>
      <w:rPr>
        <w:rFonts w:hint="default"/>
      </w:rPr>
    </w:lvl>
    <w:lvl w:ilvl="5" w:tplc="C63EB478">
      <w:numFmt w:val="bullet"/>
      <w:lvlText w:val="•"/>
      <w:lvlJc w:val="left"/>
      <w:pPr>
        <w:ind w:left="5602" w:hanging="420"/>
      </w:pPr>
      <w:rPr>
        <w:rFonts w:hint="default"/>
      </w:rPr>
    </w:lvl>
    <w:lvl w:ilvl="6" w:tplc="FA2CF2E4">
      <w:numFmt w:val="bullet"/>
      <w:lvlText w:val="•"/>
      <w:lvlJc w:val="left"/>
      <w:pPr>
        <w:ind w:left="6862" w:hanging="420"/>
      </w:pPr>
      <w:rPr>
        <w:rFonts w:hint="default"/>
      </w:rPr>
    </w:lvl>
    <w:lvl w:ilvl="7" w:tplc="95AC68EC">
      <w:numFmt w:val="bullet"/>
      <w:lvlText w:val="•"/>
      <w:lvlJc w:val="left"/>
      <w:pPr>
        <w:ind w:left="8123" w:hanging="420"/>
      </w:pPr>
      <w:rPr>
        <w:rFonts w:hint="default"/>
      </w:rPr>
    </w:lvl>
    <w:lvl w:ilvl="8" w:tplc="C130D5DA">
      <w:numFmt w:val="bullet"/>
      <w:lvlText w:val="•"/>
      <w:lvlJc w:val="left"/>
      <w:pPr>
        <w:ind w:left="9384" w:hanging="420"/>
      </w:pPr>
      <w:rPr>
        <w:rFonts w:hint="default"/>
      </w:rPr>
    </w:lvl>
  </w:abstractNum>
  <w:abstractNum w:abstractNumId="87">
    <w:nsid w:val="603B12A3"/>
    <w:multiLevelType w:val="hybridMultilevel"/>
    <w:tmpl w:val="4614ED2A"/>
    <w:lvl w:ilvl="0" w:tplc="22D23B82">
      <w:start w:val="1"/>
      <w:numFmt w:val="upperLetter"/>
      <w:lvlText w:val="%1."/>
      <w:lvlJc w:val="left"/>
      <w:pPr>
        <w:ind w:left="1412" w:hanging="563"/>
      </w:pPr>
      <w:rPr>
        <w:rFonts w:ascii="Times New Roman" w:eastAsia="Times New Roman" w:hAnsi="Times New Roman" w:cs="Times New Roman" w:hint="default"/>
        <w:b/>
        <w:bCs/>
        <w:color w:val="231F20"/>
        <w:w w:val="99"/>
        <w:sz w:val="24"/>
        <w:szCs w:val="24"/>
      </w:rPr>
    </w:lvl>
    <w:lvl w:ilvl="1" w:tplc="46EA063C">
      <w:numFmt w:val="bullet"/>
      <w:lvlText w:val="•"/>
      <w:lvlJc w:val="left"/>
      <w:pPr>
        <w:ind w:left="2468" w:hanging="563"/>
      </w:pPr>
      <w:rPr>
        <w:rFonts w:hint="default"/>
      </w:rPr>
    </w:lvl>
    <w:lvl w:ilvl="2" w:tplc="72EE83AA">
      <w:numFmt w:val="bullet"/>
      <w:lvlText w:val="•"/>
      <w:lvlJc w:val="left"/>
      <w:pPr>
        <w:ind w:left="3517" w:hanging="563"/>
      </w:pPr>
      <w:rPr>
        <w:rFonts w:hint="default"/>
      </w:rPr>
    </w:lvl>
    <w:lvl w:ilvl="3" w:tplc="6FCAF378">
      <w:numFmt w:val="bullet"/>
      <w:lvlText w:val="•"/>
      <w:lvlJc w:val="left"/>
      <w:pPr>
        <w:ind w:left="4565" w:hanging="563"/>
      </w:pPr>
      <w:rPr>
        <w:rFonts w:hint="default"/>
      </w:rPr>
    </w:lvl>
    <w:lvl w:ilvl="4" w:tplc="EEF0ED66">
      <w:numFmt w:val="bullet"/>
      <w:lvlText w:val="•"/>
      <w:lvlJc w:val="left"/>
      <w:pPr>
        <w:ind w:left="5614" w:hanging="563"/>
      </w:pPr>
      <w:rPr>
        <w:rFonts w:hint="default"/>
      </w:rPr>
    </w:lvl>
    <w:lvl w:ilvl="5" w:tplc="E564DCF2">
      <w:numFmt w:val="bullet"/>
      <w:lvlText w:val="•"/>
      <w:lvlJc w:val="left"/>
      <w:pPr>
        <w:ind w:left="6662" w:hanging="563"/>
      </w:pPr>
      <w:rPr>
        <w:rFonts w:hint="default"/>
      </w:rPr>
    </w:lvl>
    <w:lvl w:ilvl="6" w:tplc="E7A6532C">
      <w:numFmt w:val="bullet"/>
      <w:lvlText w:val="•"/>
      <w:lvlJc w:val="left"/>
      <w:pPr>
        <w:ind w:left="7711" w:hanging="563"/>
      </w:pPr>
      <w:rPr>
        <w:rFonts w:hint="default"/>
      </w:rPr>
    </w:lvl>
    <w:lvl w:ilvl="7" w:tplc="0EAC2758">
      <w:numFmt w:val="bullet"/>
      <w:lvlText w:val="•"/>
      <w:lvlJc w:val="left"/>
      <w:pPr>
        <w:ind w:left="8759" w:hanging="563"/>
      </w:pPr>
      <w:rPr>
        <w:rFonts w:hint="default"/>
      </w:rPr>
    </w:lvl>
    <w:lvl w:ilvl="8" w:tplc="B8484298">
      <w:numFmt w:val="bullet"/>
      <w:lvlText w:val="•"/>
      <w:lvlJc w:val="left"/>
      <w:pPr>
        <w:ind w:left="9808" w:hanging="563"/>
      </w:pPr>
      <w:rPr>
        <w:rFonts w:hint="default"/>
      </w:rPr>
    </w:lvl>
  </w:abstractNum>
  <w:abstractNum w:abstractNumId="88">
    <w:nsid w:val="605320FA"/>
    <w:multiLevelType w:val="hybridMultilevel"/>
    <w:tmpl w:val="85F2FE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9">
    <w:nsid w:val="619A280F"/>
    <w:multiLevelType w:val="multilevel"/>
    <w:tmpl w:val="4C165B1C"/>
    <w:lvl w:ilvl="0">
      <w:start w:val="33"/>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b w:val="0"/>
        <w:bCs/>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90">
    <w:nsid w:val="62D375DE"/>
    <w:multiLevelType w:val="multilevel"/>
    <w:tmpl w:val="112AC290"/>
    <w:lvl w:ilvl="0">
      <w:start w:val="2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91">
    <w:nsid w:val="632F4158"/>
    <w:multiLevelType w:val="multilevel"/>
    <w:tmpl w:val="3E2A63F2"/>
    <w:lvl w:ilvl="0">
      <w:start w:val="21"/>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92">
    <w:nsid w:val="63C139F1"/>
    <w:multiLevelType w:val="multilevel"/>
    <w:tmpl w:val="09A2CE62"/>
    <w:lvl w:ilvl="0">
      <w:start w:val="3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93">
    <w:nsid w:val="64333C61"/>
    <w:multiLevelType w:val="hybridMultilevel"/>
    <w:tmpl w:val="BAD872A8"/>
    <w:lvl w:ilvl="0" w:tplc="006A649E">
      <w:start w:val="4"/>
      <w:numFmt w:val="upperLetter"/>
      <w:lvlText w:val="%1."/>
      <w:lvlJc w:val="left"/>
      <w:pPr>
        <w:ind w:left="1412" w:hanging="563"/>
      </w:pPr>
      <w:rPr>
        <w:rFonts w:ascii="Times New Roman" w:eastAsia="Times New Roman" w:hAnsi="Times New Roman" w:cs="Times New Roman" w:hint="default"/>
        <w:b/>
        <w:bCs/>
        <w:color w:val="231F20"/>
        <w:w w:val="99"/>
        <w:sz w:val="22"/>
        <w:szCs w:val="22"/>
      </w:rPr>
    </w:lvl>
    <w:lvl w:ilvl="1" w:tplc="8B7A5E7C">
      <w:start w:val="1"/>
      <w:numFmt w:val="decimal"/>
      <w:lvlText w:val="%2."/>
      <w:lvlJc w:val="left"/>
      <w:pPr>
        <w:ind w:left="1412" w:hanging="563"/>
      </w:pPr>
      <w:rPr>
        <w:rFonts w:ascii="Times New Roman" w:eastAsia="Times New Roman" w:hAnsi="Times New Roman" w:cs="Times New Roman" w:hint="default"/>
        <w:b/>
        <w:bCs/>
        <w:color w:val="231F20"/>
        <w:w w:val="100"/>
        <w:sz w:val="22"/>
        <w:szCs w:val="22"/>
      </w:rPr>
    </w:lvl>
    <w:lvl w:ilvl="2" w:tplc="485E91C8">
      <w:numFmt w:val="none"/>
      <w:lvlText w:val=""/>
      <w:lvlJc w:val="left"/>
      <w:pPr>
        <w:tabs>
          <w:tab w:val="num" w:pos="360"/>
        </w:tabs>
      </w:pPr>
    </w:lvl>
    <w:lvl w:ilvl="3" w:tplc="2D36E1A6">
      <w:start w:val="1"/>
      <w:numFmt w:val="lowerRoman"/>
      <w:lvlText w:val="%4)"/>
      <w:lvlJc w:val="left"/>
      <w:pPr>
        <w:ind w:left="1821" w:hanging="424"/>
      </w:pPr>
      <w:rPr>
        <w:rFonts w:ascii="Times New Roman" w:eastAsia="Times New Roman" w:hAnsi="Times New Roman" w:cs="Times New Roman" w:hint="default"/>
        <w:color w:val="231F20"/>
        <w:w w:val="100"/>
        <w:sz w:val="22"/>
        <w:szCs w:val="22"/>
      </w:rPr>
    </w:lvl>
    <w:lvl w:ilvl="4" w:tplc="1B225C1A">
      <w:start w:val="1"/>
      <w:numFmt w:val="lowerLetter"/>
      <w:lvlText w:val="%5)"/>
      <w:lvlJc w:val="left"/>
      <w:pPr>
        <w:ind w:left="2269" w:hanging="436"/>
      </w:pPr>
      <w:rPr>
        <w:rFonts w:ascii="Times New Roman" w:eastAsia="Times New Roman" w:hAnsi="Times New Roman" w:cs="Times New Roman" w:hint="default"/>
        <w:color w:val="231F20"/>
        <w:w w:val="100"/>
        <w:sz w:val="22"/>
        <w:szCs w:val="22"/>
      </w:rPr>
    </w:lvl>
    <w:lvl w:ilvl="5" w:tplc="AB4C2FC8">
      <w:numFmt w:val="bullet"/>
      <w:lvlText w:val="•"/>
      <w:lvlJc w:val="left"/>
      <w:pPr>
        <w:ind w:left="5877" w:hanging="436"/>
      </w:pPr>
      <w:rPr>
        <w:rFonts w:hint="default"/>
      </w:rPr>
    </w:lvl>
    <w:lvl w:ilvl="6" w:tplc="8728AB92">
      <w:numFmt w:val="bullet"/>
      <w:lvlText w:val="•"/>
      <w:lvlJc w:val="left"/>
      <w:pPr>
        <w:ind w:left="7082" w:hanging="436"/>
      </w:pPr>
      <w:rPr>
        <w:rFonts w:hint="default"/>
      </w:rPr>
    </w:lvl>
    <w:lvl w:ilvl="7" w:tplc="862CEC2C">
      <w:numFmt w:val="bullet"/>
      <w:lvlText w:val="•"/>
      <w:lvlJc w:val="left"/>
      <w:pPr>
        <w:ind w:left="8288" w:hanging="436"/>
      </w:pPr>
      <w:rPr>
        <w:rFonts w:hint="default"/>
      </w:rPr>
    </w:lvl>
    <w:lvl w:ilvl="8" w:tplc="06649706">
      <w:numFmt w:val="bullet"/>
      <w:lvlText w:val="•"/>
      <w:lvlJc w:val="left"/>
      <w:pPr>
        <w:ind w:left="9494" w:hanging="436"/>
      </w:pPr>
      <w:rPr>
        <w:rFonts w:hint="default"/>
      </w:rPr>
    </w:lvl>
  </w:abstractNum>
  <w:abstractNum w:abstractNumId="94">
    <w:nsid w:val="650C3F8F"/>
    <w:multiLevelType w:val="hybridMultilevel"/>
    <w:tmpl w:val="FE383C74"/>
    <w:lvl w:ilvl="0" w:tplc="8D64B1A6">
      <w:start w:val="1"/>
      <w:numFmt w:val="decimal"/>
      <w:lvlText w:val="%1."/>
      <w:lvlJc w:val="left"/>
      <w:pPr>
        <w:ind w:left="1416" w:hanging="568"/>
      </w:pPr>
      <w:rPr>
        <w:rFonts w:ascii="Times New Roman" w:eastAsia="Times New Roman" w:hAnsi="Times New Roman" w:cs="Times New Roman" w:hint="default"/>
        <w:color w:val="231F20"/>
        <w:spacing w:val="-23"/>
        <w:w w:val="99"/>
        <w:sz w:val="22"/>
        <w:szCs w:val="22"/>
      </w:rPr>
    </w:lvl>
    <w:lvl w:ilvl="1" w:tplc="9EBAAE1C">
      <w:numFmt w:val="bullet"/>
      <w:lvlText w:val="•"/>
      <w:lvlJc w:val="left"/>
      <w:pPr>
        <w:ind w:left="2468" w:hanging="568"/>
      </w:pPr>
      <w:rPr>
        <w:rFonts w:hint="default"/>
      </w:rPr>
    </w:lvl>
    <w:lvl w:ilvl="2" w:tplc="D77A19F0">
      <w:numFmt w:val="bullet"/>
      <w:lvlText w:val="•"/>
      <w:lvlJc w:val="left"/>
      <w:pPr>
        <w:ind w:left="3517" w:hanging="568"/>
      </w:pPr>
      <w:rPr>
        <w:rFonts w:hint="default"/>
      </w:rPr>
    </w:lvl>
    <w:lvl w:ilvl="3" w:tplc="676C328A">
      <w:numFmt w:val="bullet"/>
      <w:lvlText w:val="•"/>
      <w:lvlJc w:val="left"/>
      <w:pPr>
        <w:ind w:left="4565" w:hanging="568"/>
      </w:pPr>
      <w:rPr>
        <w:rFonts w:hint="default"/>
      </w:rPr>
    </w:lvl>
    <w:lvl w:ilvl="4" w:tplc="479CBCC0">
      <w:numFmt w:val="bullet"/>
      <w:lvlText w:val="•"/>
      <w:lvlJc w:val="left"/>
      <w:pPr>
        <w:ind w:left="5614" w:hanging="568"/>
      </w:pPr>
      <w:rPr>
        <w:rFonts w:hint="default"/>
      </w:rPr>
    </w:lvl>
    <w:lvl w:ilvl="5" w:tplc="C31A3F3E">
      <w:numFmt w:val="bullet"/>
      <w:lvlText w:val="•"/>
      <w:lvlJc w:val="left"/>
      <w:pPr>
        <w:ind w:left="6662" w:hanging="568"/>
      </w:pPr>
      <w:rPr>
        <w:rFonts w:hint="default"/>
      </w:rPr>
    </w:lvl>
    <w:lvl w:ilvl="6" w:tplc="B6E4B9E6">
      <w:numFmt w:val="bullet"/>
      <w:lvlText w:val="•"/>
      <w:lvlJc w:val="left"/>
      <w:pPr>
        <w:ind w:left="7711" w:hanging="568"/>
      </w:pPr>
      <w:rPr>
        <w:rFonts w:hint="default"/>
      </w:rPr>
    </w:lvl>
    <w:lvl w:ilvl="7" w:tplc="26084340">
      <w:numFmt w:val="bullet"/>
      <w:lvlText w:val="•"/>
      <w:lvlJc w:val="left"/>
      <w:pPr>
        <w:ind w:left="8759" w:hanging="568"/>
      </w:pPr>
      <w:rPr>
        <w:rFonts w:hint="default"/>
      </w:rPr>
    </w:lvl>
    <w:lvl w:ilvl="8" w:tplc="3F7E4706">
      <w:numFmt w:val="bullet"/>
      <w:lvlText w:val="•"/>
      <w:lvlJc w:val="left"/>
      <w:pPr>
        <w:ind w:left="9808" w:hanging="568"/>
      </w:pPr>
      <w:rPr>
        <w:rFonts w:hint="default"/>
      </w:rPr>
    </w:lvl>
  </w:abstractNum>
  <w:abstractNum w:abstractNumId="95">
    <w:nsid w:val="65677C48"/>
    <w:multiLevelType w:val="hybridMultilevel"/>
    <w:tmpl w:val="66600F30"/>
    <w:lvl w:ilvl="0" w:tplc="1A360CBC">
      <w:start w:val="1"/>
      <w:numFmt w:val="decimal"/>
      <w:lvlText w:val="%1."/>
      <w:lvlJc w:val="left"/>
      <w:pPr>
        <w:ind w:left="1419" w:hanging="570"/>
      </w:pPr>
      <w:rPr>
        <w:rFonts w:ascii="Times New Roman" w:eastAsia="Times New Roman" w:hAnsi="Times New Roman" w:cs="Times New Roman" w:hint="default"/>
        <w:b/>
        <w:bCs/>
        <w:color w:val="231F20"/>
        <w:spacing w:val="-23"/>
        <w:w w:val="100"/>
        <w:sz w:val="22"/>
        <w:szCs w:val="22"/>
      </w:rPr>
    </w:lvl>
    <w:lvl w:ilvl="1" w:tplc="0C8822F2">
      <w:numFmt w:val="none"/>
      <w:lvlText w:val=""/>
      <w:lvlJc w:val="left"/>
      <w:pPr>
        <w:tabs>
          <w:tab w:val="num" w:pos="360"/>
        </w:tabs>
      </w:pPr>
    </w:lvl>
    <w:lvl w:ilvl="2" w:tplc="03507E5A">
      <w:start w:val="1"/>
      <w:numFmt w:val="lowerLetter"/>
      <w:lvlText w:val="%3)"/>
      <w:lvlJc w:val="left"/>
      <w:pPr>
        <w:ind w:left="1984" w:hanging="570"/>
      </w:pPr>
      <w:rPr>
        <w:rFonts w:ascii="Times New Roman" w:eastAsia="Times New Roman" w:hAnsi="Times New Roman" w:cs="Times New Roman" w:hint="default"/>
        <w:color w:val="231F20"/>
        <w:w w:val="100"/>
        <w:sz w:val="22"/>
        <w:szCs w:val="22"/>
      </w:rPr>
    </w:lvl>
    <w:lvl w:ilvl="3" w:tplc="B358A84C">
      <w:numFmt w:val="bullet"/>
      <w:lvlText w:val="•"/>
      <w:lvlJc w:val="left"/>
      <w:pPr>
        <w:ind w:left="3220" w:hanging="570"/>
      </w:pPr>
      <w:rPr>
        <w:rFonts w:hint="default"/>
      </w:rPr>
    </w:lvl>
    <w:lvl w:ilvl="4" w:tplc="EBD83A82">
      <w:numFmt w:val="bullet"/>
      <w:lvlText w:val="•"/>
      <w:lvlJc w:val="left"/>
      <w:pPr>
        <w:ind w:left="4461" w:hanging="570"/>
      </w:pPr>
      <w:rPr>
        <w:rFonts w:hint="default"/>
      </w:rPr>
    </w:lvl>
    <w:lvl w:ilvl="5" w:tplc="E3BC40B4">
      <w:numFmt w:val="bullet"/>
      <w:lvlText w:val="•"/>
      <w:lvlJc w:val="left"/>
      <w:pPr>
        <w:ind w:left="5702" w:hanging="570"/>
      </w:pPr>
      <w:rPr>
        <w:rFonts w:hint="default"/>
      </w:rPr>
    </w:lvl>
    <w:lvl w:ilvl="6" w:tplc="B17EAB44">
      <w:numFmt w:val="bullet"/>
      <w:lvlText w:val="•"/>
      <w:lvlJc w:val="left"/>
      <w:pPr>
        <w:ind w:left="6942" w:hanging="570"/>
      </w:pPr>
      <w:rPr>
        <w:rFonts w:hint="default"/>
      </w:rPr>
    </w:lvl>
    <w:lvl w:ilvl="7" w:tplc="EB220CA0">
      <w:numFmt w:val="bullet"/>
      <w:lvlText w:val="•"/>
      <w:lvlJc w:val="left"/>
      <w:pPr>
        <w:ind w:left="8183" w:hanging="570"/>
      </w:pPr>
      <w:rPr>
        <w:rFonts w:hint="default"/>
      </w:rPr>
    </w:lvl>
    <w:lvl w:ilvl="8" w:tplc="B762CF52">
      <w:numFmt w:val="bullet"/>
      <w:lvlText w:val="•"/>
      <w:lvlJc w:val="left"/>
      <w:pPr>
        <w:ind w:left="9424" w:hanging="570"/>
      </w:pPr>
      <w:rPr>
        <w:rFonts w:hint="default"/>
      </w:rPr>
    </w:lvl>
  </w:abstractNum>
  <w:abstractNum w:abstractNumId="96">
    <w:nsid w:val="65AF3185"/>
    <w:multiLevelType w:val="hybridMultilevel"/>
    <w:tmpl w:val="3752BF3E"/>
    <w:lvl w:ilvl="0" w:tplc="550E6620">
      <w:start w:val="42"/>
      <w:numFmt w:val="decimal"/>
      <w:lvlText w:val="%1."/>
      <w:lvlJc w:val="left"/>
      <w:pPr>
        <w:ind w:left="1399" w:hanging="550"/>
      </w:pPr>
      <w:rPr>
        <w:rFonts w:hint="default"/>
        <w:b/>
        <w:bCs/>
        <w:spacing w:val="-22"/>
        <w:w w:val="99"/>
      </w:rPr>
    </w:lvl>
    <w:lvl w:ilvl="1" w:tplc="69C042B0">
      <w:numFmt w:val="none"/>
      <w:lvlText w:val=""/>
      <w:lvlJc w:val="left"/>
      <w:pPr>
        <w:tabs>
          <w:tab w:val="num" w:pos="360"/>
        </w:tabs>
      </w:pPr>
    </w:lvl>
    <w:lvl w:ilvl="2" w:tplc="B3240E8A">
      <w:start w:val="1"/>
      <w:numFmt w:val="lowerLetter"/>
      <w:lvlText w:val="%3)"/>
      <w:lvlJc w:val="left"/>
      <w:pPr>
        <w:ind w:left="1983" w:hanging="580"/>
      </w:pPr>
      <w:rPr>
        <w:rFonts w:ascii="Times New Roman" w:eastAsia="Times New Roman" w:hAnsi="Times New Roman" w:cs="Times New Roman" w:hint="default"/>
        <w:color w:val="231F20"/>
        <w:w w:val="100"/>
        <w:sz w:val="22"/>
        <w:szCs w:val="22"/>
      </w:rPr>
    </w:lvl>
    <w:lvl w:ilvl="3" w:tplc="0F963320">
      <w:numFmt w:val="bullet"/>
      <w:lvlText w:val="•"/>
      <w:lvlJc w:val="left"/>
      <w:pPr>
        <w:ind w:left="4185" w:hanging="580"/>
      </w:pPr>
      <w:rPr>
        <w:rFonts w:hint="default"/>
      </w:rPr>
    </w:lvl>
    <w:lvl w:ilvl="4" w:tplc="CB54E882">
      <w:numFmt w:val="bullet"/>
      <w:lvlText w:val="•"/>
      <w:lvlJc w:val="left"/>
      <w:pPr>
        <w:ind w:left="5288" w:hanging="580"/>
      </w:pPr>
      <w:rPr>
        <w:rFonts w:hint="default"/>
      </w:rPr>
    </w:lvl>
    <w:lvl w:ilvl="5" w:tplc="3F60CEA6">
      <w:numFmt w:val="bullet"/>
      <w:lvlText w:val="•"/>
      <w:lvlJc w:val="left"/>
      <w:pPr>
        <w:ind w:left="6391" w:hanging="580"/>
      </w:pPr>
      <w:rPr>
        <w:rFonts w:hint="default"/>
      </w:rPr>
    </w:lvl>
    <w:lvl w:ilvl="6" w:tplc="71123A62">
      <w:numFmt w:val="bullet"/>
      <w:lvlText w:val="•"/>
      <w:lvlJc w:val="left"/>
      <w:pPr>
        <w:ind w:left="7494" w:hanging="580"/>
      </w:pPr>
      <w:rPr>
        <w:rFonts w:hint="default"/>
      </w:rPr>
    </w:lvl>
    <w:lvl w:ilvl="7" w:tplc="0FDE16E8">
      <w:numFmt w:val="bullet"/>
      <w:lvlText w:val="•"/>
      <w:lvlJc w:val="left"/>
      <w:pPr>
        <w:ind w:left="8597" w:hanging="580"/>
      </w:pPr>
      <w:rPr>
        <w:rFonts w:hint="default"/>
      </w:rPr>
    </w:lvl>
    <w:lvl w:ilvl="8" w:tplc="100C0EDA">
      <w:numFmt w:val="bullet"/>
      <w:lvlText w:val="•"/>
      <w:lvlJc w:val="left"/>
      <w:pPr>
        <w:ind w:left="9699" w:hanging="580"/>
      </w:pPr>
      <w:rPr>
        <w:rFonts w:hint="default"/>
      </w:rPr>
    </w:lvl>
  </w:abstractNum>
  <w:abstractNum w:abstractNumId="97">
    <w:nsid w:val="66103ABF"/>
    <w:multiLevelType w:val="hybridMultilevel"/>
    <w:tmpl w:val="C89EE820"/>
    <w:lvl w:ilvl="0" w:tplc="9DDCAF70">
      <w:start w:val="1"/>
      <w:numFmt w:val="lowerLetter"/>
      <w:lvlText w:val="%1)"/>
      <w:lvlJc w:val="left"/>
      <w:pPr>
        <w:ind w:left="1837" w:hanging="418"/>
      </w:pPr>
      <w:rPr>
        <w:rFonts w:ascii="Times New Roman" w:eastAsia="Times New Roman" w:hAnsi="Times New Roman" w:cs="Times New Roman" w:hint="default"/>
        <w:color w:val="231F20"/>
        <w:w w:val="100"/>
        <w:sz w:val="22"/>
        <w:szCs w:val="22"/>
      </w:rPr>
    </w:lvl>
    <w:lvl w:ilvl="1" w:tplc="07964AB8">
      <w:start w:val="1"/>
      <w:numFmt w:val="lowerRoman"/>
      <w:lvlText w:val="%2)"/>
      <w:lvlJc w:val="left"/>
      <w:pPr>
        <w:ind w:left="2552" w:hanging="426"/>
      </w:pPr>
      <w:rPr>
        <w:rFonts w:ascii="Times New Roman" w:eastAsia="Times New Roman" w:hAnsi="Times New Roman" w:cs="Times New Roman" w:hint="default"/>
        <w:color w:val="231F20"/>
        <w:w w:val="100"/>
        <w:sz w:val="22"/>
        <w:szCs w:val="22"/>
      </w:rPr>
    </w:lvl>
    <w:lvl w:ilvl="2" w:tplc="C50AA68A">
      <w:numFmt w:val="bullet"/>
      <w:lvlText w:val="•"/>
      <w:lvlJc w:val="left"/>
      <w:pPr>
        <w:ind w:left="2557" w:hanging="293"/>
      </w:pPr>
      <w:rPr>
        <w:rFonts w:ascii="Times New Roman" w:eastAsia="Times New Roman" w:hAnsi="Times New Roman" w:cs="Times New Roman" w:hint="default"/>
        <w:color w:val="231F20"/>
        <w:w w:val="99"/>
        <w:sz w:val="22"/>
        <w:szCs w:val="22"/>
      </w:rPr>
    </w:lvl>
    <w:lvl w:ilvl="3" w:tplc="7F94F958">
      <w:numFmt w:val="bullet"/>
      <w:lvlText w:val="•"/>
      <w:lvlJc w:val="left"/>
      <w:pPr>
        <w:ind w:left="4636" w:hanging="293"/>
      </w:pPr>
      <w:rPr>
        <w:rFonts w:hint="default"/>
      </w:rPr>
    </w:lvl>
    <w:lvl w:ilvl="4" w:tplc="65D87DB2">
      <w:numFmt w:val="bullet"/>
      <w:lvlText w:val="•"/>
      <w:lvlJc w:val="left"/>
      <w:pPr>
        <w:ind w:left="5675" w:hanging="293"/>
      </w:pPr>
      <w:rPr>
        <w:rFonts w:hint="default"/>
      </w:rPr>
    </w:lvl>
    <w:lvl w:ilvl="5" w:tplc="B4E4472A">
      <w:numFmt w:val="bullet"/>
      <w:lvlText w:val="•"/>
      <w:lvlJc w:val="left"/>
      <w:pPr>
        <w:ind w:left="6713" w:hanging="293"/>
      </w:pPr>
      <w:rPr>
        <w:rFonts w:hint="default"/>
      </w:rPr>
    </w:lvl>
    <w:lvl w:ilvl="6" w:tplc="648A5CD2">
      <w:numFmt w:val="bullet"/>
      <w:lvlText w:val="•"/>
      <w:lvlJc w:val="left"/>
      <w:pPr>
        <w:ind w:left="7751" w:hanging="293"/>
      </w:pPr>
      <w:rPr>
        <w:rFonts w:hint="default"/>
      </w:rPr>
    </w:lvl>
    <w:lvl w:ilvl="7" w:tplc="7728CAEA">
      <w:numFmt w:val="bullet"/>
      <w:lvlText w:val="•"/>
      <w:lvlJc w:val="left"/>
      <w:pPr>
        <w:ind w:left="8790" w:hanging="293"/>
      </w:pPr>
      <w:rPr>
        <w:rFonts w:hint="default"/>
      </w:rPr>
    </w:lvl>
    <w:lvl w:ilvl="8" w:tplc="0666BF2E">
      <w:numFmt w:val="bullet"/>
      <w:lvlText w:val="•"/>
      <w:lvlJc w:val="left"/>
      <w:pPr>
        <w:ind w:left="9828" w:hanging="293"/>
      </w:pPr>
      <w:rPr>
        <w:rFonts w:hint="default"/>
      </w:rPr>
    </w:lvl>
  </w:abstractNum>
  <w:abstractNum w:abstractNumId="98">
    <w:nsid w:val="672A0F2B"/>
    <w:multiLevelType w:val="hybridMultilevel"/>
    <w:tmpl w:val="22F8E644"/>
    <w:lvl w:ilvl="0" w:tplc="8166CE1C">
      <w:start w:val="1"/>
      <w:numFmt w:val="decimal"/>
      <w:lvlText w:val="%1."/>
      <w:lvlJc w:val="left"/>
      <w:pPr>
        <w:ind w:left="965" w:hanging="454"/>
        <w:jc w:val="right"/>
      </w:pPr>
      <w:rPr>
        <w:rFonts w:hint="default"/>
        <w:spacing w:val="-23"/>
        <w:w w:val="99"/>
      </w:rPr>
    </w:lvl>
    <w:lvl w:ilvl="1" w:tplc="B440AB6A">
      <w:numFmt w:val="bullet"/>
      <w:lvlText w:val="•"/>
      <w:lvlJc w:val="left"/>
      <w:pPr>
        <w:ind w:left="1924" w:hanging="454"/>
      </w:pPr>
      <w:rPr>
        <w:rFonts w:hint="default"/>
      </w:rPr>
    </w:lvl>
    <w:lvl w:ilvl="2" w:tplc="967A5E74">
      <w:numFmt w:val="bullet"/>
      <w:lvlText w:val="•"/>
      <w:lvlJc w:val="left"/>
      <w:pPr>
        <w:ind w:left="2889" w:hanging="454"/>
      </w:pPr>
      <w:rPr>
        <w:rFonts w:hint="default"/>
      </w:rPr>
    </w:lvl>
    <w:lvl w:ilvl="3" w:tplc="0C9AD112">
      <w:numFmt w:val="bullet"/>
      <w:lvlText w:val="•"/>
      <w:lvlJc w:val="left"/>
      <w:pPr>
        <w:ind w:left="3853" w:hanging="454"/>
      </w:pPr>
      <w:rPr>
        <w:rFonts w:hint="default"/>
      </w:rPr>
    </w:lvl>
    <w:lvl w:ilvl="4" w:tplc="25302692">
      <w:numFmt w:val="bullet"/>
      <w:lvlText w:val="•"/>
      <w:lvlJc w:val="left"/>
      <w:pPr>
        <w:ind w:left="4818" w:hanging="454"/>
      </w:pPr>
      <w:rPr>
        <w:rFonts w:hint="default"/>
      </w:rPr>
    </w:lvl>
    <w:lvl w:ilvl="5" w:tplc="16DE8C28">
      <w:numFmt w:val="bullet"/>
      <w:lvlText w:val="•"/>
      <w:lvlJc w:val="left"/>
      <w:pPr>
        <w:ind w:left="5782" w:hanging="454"/>
      </w:pPr>
      <w:rPr>
        <w:rFonts w:hint="default"/>
      </w:rPr>
    </w:lvl>
    <w:lvl w:ilvl="6" w:tplc="5128CAFA">
      <w:numFmt w:val="bullet"/>
      <w:lvlText w:val="•"/>
      <w:lvlJc w:val="left"/>
      <w:pPr>
        <w:ind w:left="6747" w:hanging="454"/>
      </w:pPr>
      <w:rPr>
        <w:rFonts w:hint="default"/>
      </w:rPr>
    </w:lvl>
    <w:lvl w:ilvl="7" w:tplc="606CAA00">
      <w:numFmt w:val="bullet"/>
      <w:lvlText w:val="•"/>
      <w:lvlJc w:val="left"/>
      <w:pPr>
        <w:ind w:left="7711" w:hanging="454"/>
      </w:pPr>
      <w:rPr>
        <w:rFonts w:hint="default"/>
      </w:rPr>
    </w:lvl>
    <w:lvl w:ilvl="8" w:tplc="3C6441B4">
      <w:numFmt w:val="bullet"/>
      <w:lvlText w:val="•"/>
      <w:lvlJc w:val="left"/>
      <w:pPr>
        <w:ind w:left="8676" w:hanging="454"/>
      </w:pPr>
      <w:rPr>
        <w:rFonts w:hint="default"/>
      </w:rPr>
    </w:lvl>
  </w:abstractNum>
  <w:abstractNum w:abstractNumId="99">
    <w:nsid w:val="689C7B8A"/>
    <w:multiLevelType w:val="hybridMultilevel"/>
    <w:tmpl w:val="7F2C2CCA"/>
    <w:lvl w:ilvl="0" w:tplc="C8284F14">
      <w:start w:val="1"/>
      <w:numFmt w:val="lowerRoman"/>
      <w:lvlText w:val="%1)"/>
      <w:lvlJc w:val="left"/>
      <w:pPr>
        <w:ind w:left="1976" w:hanging="564"/>
      </w:pPr>
      <w:rPr>
        <w:rFonts w:ascii="Times New Roman" w:eastAsia="Times New Roman" w:hAnsi="Times New Roman" w:cs="Times New Roman" w:hint="default"/>
        <w:color w:val="231F20"/>
        <w:w w:val="100"/>
        <w:sz w:val="22"/>
        <w:szCs w:val="22"/>
      </w:rPr>
    </w:lvl>
    <w:lvl w:ilvl="1" w:tplc="24A40FAA">
      <w:numFmt w:val="bullet"/>
      <w:lvlText w:val="•"/>
      <w:lvlJc w:val="left"/>
      <w:pPr>
        <w:ind w:left="2972" w:hanging="564"/>
      </w:pPr>
      <w:rPr>
        <w:rFonts w:hint="default"/>
      </w:rPr>
    </w:lvl>
    <w:lvl w:ilvl="2" w:tplc="4DC872E0">
      <w:numFmt w:val="bullet"/>
      <w:lvlText w:val="•"/>
      <w:lvlJc w:val="left"/>
      <w:pPr>
        <w:ind w:left="3965" w:hanging="564"/>
      </w:pPr>
      <w:rPr>
        <w:rFonts w:hint="default"/>
      </w:rPr>
    </w:lvl>
    <w:lvl w:ilvl="3" w:tplc="8BFA82C2">
      <w:numFmt w:val="bullet"/>
      <w:lvlText w:val="•"/>
      <w:lvlJc w:val="left"/>
      <w:pPr>
        <w:ind w:left="4957" w:hanging="564"/>
      </w:pPr>
      <w:rPr>
        <w:rFonts w:hint="default"/>
      </w:rPr>
    </w:lvl>
    <w:lvl w:ilvl="4" w:tplc="EA7E93A4">
      <w:numFmt w:val="bullet"/>
      <w:lvlText w:val="•"/>
      <w:lvlJc w:val="left"/>
      <w:pPr>
        <w:ind w:left="5950" w:hanging="564"/>
      </w:pPr>
      <w:rPr>
        <w:rFonts w:hint="default"/>
      </w:rPr>
    </w:lvl>
    <w:lvl w:ilvl="5" w:tplc="6CE407FE">
      <w:numFmt w:val="bullet"/>
      <w:lvlText w:val="•"/>
      <w:lvlJc w:val="left"/>
      <w:pPr>
        <w:ind w:left="6942" w:hanging="564"/>
      </w:pPr>
      <w:rPr>
        <w:rFonts w:hint="default"/>
      </w:rPr>
    </w:lvl>
    <w:lvl w:ilvl="6" w:tplc="1AE8961A">
      <w:numFmt w:val="bullet"/>
      <w:lvlText w:val="•"/>
      <w:lvlJc w:val="left"/>
      <w:pPr>
        <w:ind w:left="7935" w:hanging="564"/>
      </w:pPr>
      <w:rPr>
        <w:rFonts w:hint="default"/>
      </w:rPr>
    </w:lvl>
    <w:lvl w:ilvl="7" w:tplc="019AE6E0">
      <w:numFmt w:val="bullet"/>
      <w:lvlText w:val="•"/>
      <w:lvlJc w:val="left"/>
      <w:pPr>
        <w:ind w:left="8927" w:hanging="564"/>
      </w:pPr>
      <w:rPr>
        <w:rFonts w:hint="default"/>
      </w:rPr>
    </w:lvl>
    <w:lvl w:ilvl="8" w:tplc="AD565C2E">
      <w:numFmt w:val="bullet"/>
      <w:lvlText w:val="•"/>
      <w:lvlJc w:val="left"/>
      <w:pPr>
        <w:ind w:left="9920" w:hanging="564"/>
      </w:pPr>
      <w:rPr>
        <w:rFonts w:hint="default"/>
      </w:rPr>
    </w:lvl>
  </w:abstractNum>
  <w:abstractNum w:abstractNumId="100">
    <w:nsid w:val="692625E0"/>
    <w:multiLevelType w:val="hybridMultilevel"/>
    <w:tmpl w:val="FE28EED4"/>
    <w:lvl w:ilvl="0" w:tplc="CD2CBF10">
      <w:start w:val="1"/>
      <w:numFmt w:val="upperLetter"/>
      <w:lvlText w:val="%1."/>
      <w:lvlJc w:val="left"/>
      <w:pPr>
        <w:ind w:left="1415" w:hanging="565"/>
      </w:pPr>
      <w:rPr>
        <w:rFonts w:ascii="Times New Roman" w:eastAsia="Times New Roman" w:hAnsi="Times New Roman" w:cs="Times New Roman" w:hint="default"/>
        <w:b/>
        <w:bCs/>
        <w:color w:val="231F20"/>
        <w:w w:val="99"/>
        <w:sz w:val="22"/>
        <w:szCs w:val="22"/>
      </w:rPr>
    </w:lvl>
    <w:lvl w:ilvl="1" w:tplc="39527CEA">
      <w:start w:val="1"/>
      <w:numFmt w:val="decimal"/>
      <w:lvlText w:val="%2."/>
      <w:lvlJc w:val="left"/>
      <w:pPr>
        <w:ind w:left="1415" w:hanging="565"/>
      </w:pPr>
      <w:rPr>
        <w:rFonts w:ascii="Times New Roman" w:eastAsia="Times New Roman" w:hAnsi="Times New Roman" w:cs="Times New Roman" w:hint="default"/>
        <w:b/>
        <w:bCs/>
        <w:color w:val="231F20"/>
        <w:spacing w:val="-26"/>
        <w:w w:val="100"/>
        <w:sz w:val="22"/>
        <w:szCs w:val="22"/>
      </w:rPr>
    </w:lvl>
    <w:lvl w:ilvl="2" w:tplc="92868D34">
      <w:numFmt w:val="none"/>
      <w:lvlText w:val=""/>
      <w:lvlJc w:val="left"/>
      <w:pPr>
        <w:tabs>
          <w:tab w:val="num" w:pos="360"/>
        </w:tabs>
      </w:pPr>
    </w:lvl>
    <w:lvl w:ilvl="3" w:tplc="654ED0FE">
      <w:start w:val="1"/>
      <w:numFmt w:val="lowerLetter"/>
      <w:lvlText w:val="%4)"/>
      <w:lvlJc w:val="left"/>
      <w:pPr>
        <w:ind w:left="1900" w:hanging="485"/>
      </w:pPr>
      <w:rPr>
        <w:rFonts w:ascii="Times New Roman" w:eastAsia="Times New Roman" w:hAnsi="Times New Roman" w:cs="Times New Roman" w:hint="default"/>
        <w:color w:val="231F20"/>
        <w:w w:val="100"/>
        <w:sz w:val="22"/>
        <w:szCs w:val="22"/>
      </w:rPr>
    </w:lvl>
    <w:lvl w:ilvl="4" w:tplc="38300CA2">
      <w:start w:val="1"/>
      <w:numFmt w:val="lowerRoman"/>
      <w:lvlText w:val="%5)"/>
      <w:lvlJc w:val="left"/>
      <w:pPr>
        <w:ind w:left="2195" w:hanging="360"/>
      </w:pPr>
      <w:rPr>
        <w:rFonts w:ascii="Times New Roman" w:eastAsia="Times New Roman" w:hAnsi="Times New Roman" w:cs="Times New Roman" w:hint="default"/>
        <w:color w:val="231F20"/>
        <w:w w:val="100"/>
        <w:sz w:val="22"/>
        <w:szCs w:val="22"/>
      </w:rPr>
    </w:lvl>
    <w:lvl w:ilvl="5" w:tplc="28E8A452">
      <w:numFmt w:val="bullet"/>
      <w:lvlText w:val="•"/>
      <w:lvlJc w:val="left"/>
      <w:pPr>
        <w:ind w:left="1980" w:hanging="360"/>
      </w:pPr>
      <w:rPr>
        <w:rFonts w:hint="default"/>
      </w:rPr>
    </w:lvl>
    <w:lvl w:ilvl="6" w:tplc="7E6444A2">
      <w:numFmt w:val="bullet"/>
      <w:lvlText w:val="•"/>
      <w:lvlJc w:val="left"/>
      <w:pPr>
        <w:ind w:left="2200" w:hanging="360"/>
      </w:pPr>
      <w:rPr>
        <w:rFonts w:hint="default"/>
      </w:rPr>
    </w:lvl>
    <w:lvl w:ilvl="7" w:tplc="91422DBA">
      <w:numFmt w:val="bullet"/>
      <w:lvlText w:val="•"/>
      <w:lvlJc w:val="left"/>
      <w:pPr>
        <w:ind w:left="4626" w:hanging="360"/>
      </w:pPr>
      <w:rPr>
        <w:rFonts w:hint="default"/>
      </w:rPr>
    </w:lvl>
    <w:lvl w:ilvl="8" w:tplc="AEAEE49A">
      <w:numFmt w:val="bullet"/>
      <w:lvlText w:val="•"/>
      <w:lvlJc w:val="left"/>
      <w:pPr>
        <w:ind w:left="7052" w:hanging="360"/>
      </w:pPr>
      <w:rPr>
        <w:rFonts w:hint="default"/>
      </w:rPr>
    </w:lvl>
  </w:abstractNum>
  <w:abstractNum w:abstractNumId="101">
    <w:nsid w:val="699A1311"/>
    <w:multiLevelType w:val="multilevel"/>
    <w:tmpl w:val="4566B826"/>
    <w:lvl w:ilvl="0">
      <w:start w:val="3"/>
      <w:numFmt w:val="decimal"/>
      <w:lvlText w:val="%1"/>
      <w:lvlJc w:val="left"/>
      <w:pPr>
        <w:ind w:left="360" w:hanging="360"/>
      </w:pPr>
      <w:rPr>
        <w:rFonts w:hint="default"/>
        <w:color w:val="231F20"/>
      </w:rPr>
    </w:lvl>
    <w:lvl w:ilvl="1">
      <w:start w:val="7"/>
      <w:numFmt w:val="decimal"/>
      <w:lvlText w:val="%1.%2"/>
      <w:lvlJc w:val="left"/>
      <w:pPr>
        <w:ind w:left="360" w:hanging="360"/>
      </w:pPr>
      <w:rPr>
        <w:rFonts w:hint="default"/>
        <w:color w:val="231F20"/>
      </w:rPr>
    </w:lvl>
    <w:lvl w:ilvl="2">
      <w:start w:val="1"/>
      <w:numFmt w:val="decimal"/>
      <w:lvlText w:val="%1.%2.%3"/>
      <w:lvlJc w:val="left"/>
      <w:pPr>
        <w:ind w:left="720" w:hanging="720"/>
      </w:pPr>
      <w:rPr>
        <w:rFonts w:hint="default"/>
        <w:color w:val="231F20"/>
      </w:rPr>
    </w:lvl>
    <w:lvl w:ilvl="3">
      <w:start w:val="1"/>
      <w:numFmt w:val="decimal"/>
      <w:lvlText w:val="%1.%2.%3.%4"/>
      <w:lvlJc w:val="left"/>
      <w:pPr>
        <w:ind w:left="720" w:hanging="720"/>
      </w:pPr>
      <w:rPr>
        <w:rFonts w:hint="default"/>
        <w:color w:val="231F20"/>
      </w:rPr>
    </w:lvl>
    <w:lvl w:ilvl="4">
      <w:start w:val="1"/>
      <w:numFmt w:val="decimal"/>
      <w:lvlText w:val="%1.%2.%3.%4.%5"/>
      <w:lvlJc w:val="left"/>
      <w:pPr>
        <w:ind w:left="1080" w:hanging="1080"/>
      </w:pPr>
      <w:rPr>
        <w:rFonts w:hint="default"/>
        <w:color w:val="231F20"/>
      </w:rPr>
    </w:lvl>
    <w:lvl w:ilvl="5">
      <w:start w:val="1"/>
      <w:numFmt w:val="decimal"/>
      <w:lvlText w:val="%1.%2.%3.%4.%5.%6"/>
      <w:lvlJc w:val="left"/>
      <w:pPr>
        <w:ind w:left="1080" w:hanging="1080"/>
      </w:pPr>
      <w:rPr>
        <w:rFonts w:hint="default"/>
        <w:color w:val="231F20"/>
      </w:rPr>
    </w:lvl>
    <w:lvl w:ilvl="6">
      <w:start w:val="1"/>
      <w:numFmt w:val="decimal"/>
      <w:lvlText w:val="%1.%2.%3.%4.%5.%6.%7"/>
      <w:lvlJc w:val="left"/>
      <w:pPr>
        <w:ind w:left="1440" w:hanging="1440"/>
      </w:pPr>
      <w:rPr>
        <w:rFonts w:hint="default"/>
        <w:color w:val="231F20"/>
      </w:rPr>
    </w:lvl>
    <w:lvl w:ilvl="7">
      <w:start w:val="1"/>
      <w:numFmt w:val="decimal"/>
      <w:lvlText w:val="%1.%2.%3.%4.%5.%6.%7.%8"/>
      <w:lvlJc w:val="left"/>
      <w:pPr>
        <w:ind w:left="1440" w:hanging="1440"/>
      </w:pPr>
      <w:rPr>
        <w:rFonts w:hint="default"/>
        <w:color w:val="231F20"/>
      </w:rPr>
    </w:lvl>
    <w:lvl w:ilvl="8">
      <w:start w:val="1"/>
      <w:numFmt w:val="decimal"/>
      <w:lvlText w:val="%1.%2.%3.%4.%5.%6.%7.%8.%9"/>
      <w:lvlJc w:val="left"/>
      <w:pPr>
        <w:ind w:left="1440" w:hanging="1440"/>
      </w:pPr>
      <w:rPr>
        <w:rFonts w:hint="default"/>
        <w:color w:val="231F20"/>
      </w:rPr>
    </w:lvl>
  </w:abstractNum>
  <w:abstractNum w:abstractNumId="102">
    <w:nsid w:val="69D72270"/>
    <w:multiLevelType w:val="hybridMultilevel"/>
    <w:tmpl w:val="AF108772"/>
    <w:lvl w:ilvl="0" w:tplc="9994326C">
      <w:start w:val="1"/>
      <w:numFmt w:val="lowerLetter"/>
      <w:lvlText w:val="%1)"/>
      <w:lvlJc w:val="left"/>
      <w:pPr>
        <w:ind w:left="960" w:hanging="453"/>
      </w:pPr>
      <w:rPr>
        <w:rFonts w:ascii="Times New Roman" w:eastAsia="Times New Roman" w:hAnsi="Times New Roman" w:cs="Times New Roman" w:hint="default"/>
        <w:color w:val="231F20"/>
        <w:w w:val="100"/>
        <w:sz w:val="22"/>
        <w:szCs w:val="22"/>
      </w:rPr>
    </w:lvl>
    <w:lvl w:ilvl="1" w:tplc="E59412B2">
      <w:numFmt w:val="bullet"/>
      <w:lvlText w:val="•"/>
      <w:lvlJc w:val="left"/>
      <w:pPr>
        <w:ind w:left="1924" w:hanging="453"/>
      </w:pPr>
      <w:rPr>
        <w:rFonts w:hint="default"/>
      </w:rPr>
    </w:lvl>
    <w:lvl w:ilvl="2" w:tplc="BB02C60A">
      <w:numFmt w:val="bullet"/>
      <w:lvlText w:val="•"/>
      <w:lvlJc w:val="left"/>
      <w:pPr>
        <w:ind w:left="2889" w:hanging="453"/>
      </w:pPr>
      <w:rPr>
        <w:rFonts w:hint="default"/>
      </w:rPr>
    </w:lvl>
    <w:lvl w:ilvl="3" w:tplc="E6E20016">
      <w:numFmt w:val="bullet"/>
      <w:lvlText w:val="•"/>
      <w:lvlJc w:val="left"/>
      <w:pPr>
        <w:ind w:left="3853" w:hanging="453"/>
      </w:pPr>
      <w:rPr>
        <w:rFonts w:hint="default"/>
      </w:rPr>
    </w:lvl>
    <w:lvl w:ilvl="4" w:tplc="9ABA5FBC">
      <w:numFmt w:val="bullet"/>
      <w:lvlText w:val="•"/>
      <w:lvlJc w:val="left"/>
      <w:pPr>
        <w:ind w:left="4818" w:hanging="453"/>
      </w:pPr>
      <w:rPr>
        <w:rFonts w:hint="default"/>
      </w:rPr>
    </w:lvl>
    <w:lvl w:ilvl="5" w:tplc="3760BC76">
      <w:numFmt w:val="bullet"/>
      <w:lvlText w:val="•"/>
      <w:lvlJc w:val="left"/>
      <w:pPr>
        <w:ind w:left="5782" w:hanging="453"/>
      </w:pPr>
      <w:rPr>
        <w:rFonts w:hint="default"/>
      </w:rPr>
    </w:lvl>
    <w:lvl w:ilvl="6" w:tplc="973EC19A">
      <w:numFmt w:val="bullet"/>
      <w:lvlText w:val="•"/>
      <w:lvlJc w:val="left"/>
      <w:pPr>
        <w:ind w:left="6747" w:hanging="453"/>
      </w:pPr>
      <w:rPr>
        <w:rFonts w:hint="default"/>
      </w:rPr>
    </w:lvl>
    <w:lvl w:ilvl="7" w:tplc="DF08D53E">
      <w:numFmt w:val="bullet"/>
      <w:lvlText w:val="•"/>
      <w:lvlJc w:val="left"/>
      <w:pPr>
        <w:ind w:left="7711" w:hanging="453"/>
      </w:pPr>
      <w:rPr>
        <w:rFonts w:hint="default"/>
      </w:rPr>
    </w:lvl>
    <w:lvl w:ilvl="8" w:tplc="4DC026A8">
      <w:numFmt w:val="bullet"/>
      <w:lvlText w:val="•"/>
      <w:lvlJc w:val="left"/>
      <w:pPr>
        <w:ind w:left="8676" w:hanging="453"/>
      </w:pPr>
      <w:rPr>
        <w:rFonts w:hint="default"/>
      </w:rPr>
    </w:lvl>
  </w:abstractNum>
  <w:abstractNum w:abstractNumId="103">
    <w:nsid w:val="6A371CA0"/>
    <w:multiLevelType w:val="hybridMultilevel"/>
    <w:tmpl w:val="A378C4B4"/>
    <w:lvl w:ilvl="0" w:tplc="D44C1752">
      <w:start w:val="1"/>
      <w:numFmt w:val="lowerLetter"/>
      <w:lvlText w:val="%1)"/>
      <w:lvlJc w:val="left"/>
      <w:pPr>
        <w:ind w:left="1838" w:hanging="418"/>
      </w:pPr>
      <w:rPr>
        <w:rFonts w:ascii="Times New Roman" w:eastAsia="Times New Roman" w:hAnsi="Times New Roman" w:cs="Times New Roman" w:hint="default"/>
        <w:color w:val="231F20"/>
        <w:w w:val="100"/>
        <w:sz w:val="22"/>
        <w:szCs w:val="22"/>
      </w:rPr>
    </w:lvl>
    <w:lvl w:ilvl="1" w:tplc="03D8B31E">
      <w:start w:val="1"/>
      <w:numFmt w:val="lowerRoman"/>
      <w:lvlText w:val="%2)"/>
      <w:lvlJc w:val="left"/>
      <w:pPr>
        <w:ind w:left="2261" w:hanging="425"/>
      </w:pPr>
      <w:rPr>
        <w:rFonts w:ascii="Times New Roman" w:eastAsia="Times New Roman" w:hAnsi="Times New Roman" w:cs="Times New Roman" w:hint="default"/>
        <w:color w:val="231F20"/>
        <w:w w:val="100"/>
        <w:sz w:val="22"/>
        <w:szCs w:val="22"/>
      </w:rPr>
    </w:lvl>
    <w:lvl w:ilvl="2" w:tplc="DA3E1D9E">
      <w:start w:val="1"/>
      <w:numFmt w:val="lowerLetter"/>
      <w:lvlText w:val="%3)"/>
      <w:lvlJc w:val="left"/>
      <w:pPr>
        <w:ind w:left="2546" w:hanging="409"/>
        <w:jc w:val="right"/>
      </w:pPr>
      <w:rPr>
        <w:rFonts w:ascii="Times New Roman" w:eastAsia="Times New Roman" w:hAnsi="Times New Roman" w:cs="Times New Roman" w:hint="default"/>
        <w:b/>
        <w:color w:val="231F20"/>
        <w:w w:val="100"/>
        <w:sz w:val="22"/>
        <w:szCs w:val="22"/>
      </w:rPr>
    </w:lvl>
    <w:lvl w:ilvl="3" w:tplc="E34C7E30">
      <w:numFmt w:val="bullet"/>
      <w:lvlText w:val="•"/>
      <w:lvlJc w:val="left"/>
      <w:pPr>
        <w:ind w:left="3710" w:hanging="409"/>
      </w:pPr>
      <w:rPr>
        <w:rFonts w:hint="default"/>
      </w:rPr>
    </w:lvl>
    <w:lvl w:ilvl="4" w:tplc="5D6EDDEC">
      <w:numFmt w:val="bullet"/>
      <w:lvlText w:val="•"/>
      <w:lvlJc w:val="left"/>
      <w:pPr>
        <w:ind w:left="4881" w:hanging="409"/>
      </w:pPr>
      <w:rPr>
        <w:rFonts w:hint="default"/>
      </w:rPr>
    </w:lvl>
    <w:lvl w:ilvl="5" w:tplc="2C7030AC">
      <w:numFmt w:val="bullet"/>
      <w:lvlText w:val="•"/>
      <w:lvlJc w:val="left"/>
      <w:pPr>
        <w:ind w:left="6052" w:hanging="409"/>
      </w:pPr>
      <w:rPr>
        <w:rFonts w:hint="default"/>
      </w:rPr>
    </w:lvl>
    <w:lvl w:ilvl="6" w:tplc="B8202470">
      <w:numFmt w:val="bullet"/>
      <w:lvlText w:val="•"/>
      <w:lvlJc w:val="left"/>
      <w:pPr>
        <w:ind w:left="7222" w:hanging="409"/>
      </w:pPr>
      <w:rPr>
        <w:rFonts w:hint="default"/>
      </w:rPr>
    </w:lvl>
    <w:lvl w:ilvl="7" w:tplc="1EF29194">
      <w:numFmt w:val="bullet"/>
      <w:lvlText w:val="•"/>
      <w:lvlJc w:val="left"/>
      <w:pPr>
        <w:ind w:left="8393" w:hanging="409"/>
      </w:pPr>
      <w:rPr>
        <w:rFonts w:hint="default"/>
      </w:rPr>
    </w:lvl>
    <w:lvl w:ilvl="8" w:tplc="81F4F87A">
      <w:numFmt w:val="bullet"/>
      <w:lvlText w:val="•"/>
      <w:lvlJc w:val="left"/>
      <w:pPr>
        <w:ind w:left="9564" w:hanging="409"/>
      </w:pPr>
      <w:rPr>
        <w:rFonts w:hint="default"/>
      </w:rPr>
    </w:lvl>
  </w:abstractNum>
  <w:abstractNum w:abstractNumId="104">
    <w:nsid w:val="6BA84F0E"/>
    <w:multiLevelType w:val="multilevel"/>
    <w:tmpl w:val="482C26D8"/>
    <w:lvl w:ilvl="0">
      <w:start w:val="17"/>
      <w:numFmt w:val="decimal"/>
      <w:lvlText w:val="%1"/>
      <w:lvlJc w:val="left"/>
      <w:pPr>
        <w:ind w:left="420" w:hanging="420"/>
      </w:pPr>
      <w:rPr>
        <w:rFonts w:hint="default"/>
      </w:rPr>
    </w:lvl>
    <w:lvl w:ilvl="1">
      <w:start w:val="1"/>
      <w:numFmt w:val="decimal"/>
      <w:lvlText w:val="%1.%2"/>
      <w:lvlJc w:val="left"/>
      <w:pPr>
        <w:ind w:left="1834" w:hanging="4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2752" w:hanging="1440"/>
      </w:pPr>
      <w:rPr>
        <w:rFonts w:hint="default"/>
      </w:rPr>
    </w:lvl>
  </w:abstractNum>
  <w:abstractNum w:abstractNumId="105">
    <w:nsid w:val="6DEB0D8A"/>
    <w:multiLevelType w:val="hybridMultilevel"/>
    <w:tmpl w:val="BE06A0FA"/>
    <w:lvl w:ilvl="0" w:tplc="8292A962">
      <w:start w:val="1"/>
      <w:numFmt w:val="upperRoman"/>
      <w:lvlText w:val="%1)"/>
      <w:lvlJc w:val="left"/>
      <w:pPr>
        <w:ind w:left="854" w:hanging="720"/>
      </w:pPr>
      <w:rPr>
        <w:rFonts w:hint="default"/>
        <w:color w:val="231F20"/>
      </w:rPr>
    </w:lvl>
    <w:lvl w:ilvl="1" w:tplc="04090019" w:tentative="1">
      <w:start w:val="1"/>
      <w:numFmt w:val="lowerLetter"/>
      <w:lvlText w:val="%2."/>
      <w:lvlJc w:val="left"/>
      <w:pPr>
        <w:ind w:left="1214" w:hanging="360"/>
      </w:pPr>
    </w:lvl>
    <w:lvl w:ilvl="2" w:tplc="0409001B" w:tentative="1">
      <w:start w:val="1"/>
      <w:numFmt w:val="lowerRoman"/>
      <w:lvlText w:val="%3."/>
      <w:lvlJc w:val="right"/>
      <w:pPr>
        <w:ind w:left="1934" w:hanging="180"/>
      </w:pPr>
    </w:lvl>
    <w:lvl w:ilvl="3" w:tplc="0409000F" w:tentative="1">
      <w:start w:val="1"/>
      <w:numFmt w:val="decimal"/>
      <w:lvlText w:val="%4."/>
      <w:lvlJc w:val="left"/>
      <w:pPr>
        <w:ind w:left="2654" w:hanging="360"/>
      </w:pPr>
    </w:lvl>
    <w:lvl w:ilvl="4" w:tplc="04090019" w:tentative="1">
      <w:start w:val="1"/>
      <w:numFmt w:val="lowerLetter"/>
      <w:lvlText w:val="%5."/>
      <w:lvlJc w:val="left"/>
      <w:pPr>
        <w:ind w:left="3374" w:hanging="360"/>
      </w:pPr>
    </w:lvl>
    <w:lvl w:ilvl="5" w:tplc="0409001B" w:tentative="1">
      <w:start w:val="1"/>
      <w:numFmt w:val="lowerRoman"/>
      <w:lvlText w:val="%6."/>
      <w:lvlJc w:val="right"/>
      <w:pPr>
        <w:ind w:left="4094" w:hanging="180"/>
      </w:pPr>
    </w:lvl>
    <w:lvl w:ilvl="6" w:tplc="0409000F" w:tentative="1">
      <w:start w:val="1"/>
      <w:numFmt w:val="decimal"/>
      <w:lvlText w:val="%7."/>
      <w:lvlJc w:val="left"/>
      <w:pPr>
        <w:ind w:left="4814" w:hanging="360"/>
      </w:pPr>
    </w:lvl>
    <w:lvl w:ilvl="7" w:tplc="04090019" w:tentative="1">
      <w:start w:val="1"/>
      <w:numFmt w:val="lowerLetter"/>
      <w:lvlText w:val="%8."/>
      <w:lvlJc w:val="left"/>
      <w:pPr>
        <w:ind w:left="5534" w:hanging="360"/>
      </w:pPr>
    </w:lvl>
    <w:lvl w:ilvl="8" w:tplc="0409001B" w:tentative="1">
      <w:start w:val="1"/>
      <w:numFmt w:val="lowerRoman"/>
      <w:lvlText w:val="%9."/>
      <w:lvlJc w:val="right"/>
      <w:pPr>
        <w:ind w:left="6254" w:hanging="180"/>
      </w:pPr>
    </w:lvl>
  </w:abstractNum>
  <w:abstractNum w:abstractNumId="106">
    <w:nsid w:val="73816504"/>
    <w:multiLevelType w:val="hybridMultilevel"/>
    <w:tmpl w:val="E4B8FAD6"/>
    <w:lvl w:ilvl="0" w:tplc="8936552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3CF2280"/>
    <w:multiLevelType w:val="hybridMultilevel"/>
    <w:tmpl w:val="C5E45494"/>
    <w:lvl w:ilvl="0" w:tplc="01B613CC">
      <w:start w:val="1"/>
      <w:numFmt w:val="decimal"/>
      <w:lvlText w:val="%1)"/>
      <w:lvlJc w:val="left"/>
      <w:pPr>
        <w:ind w:left="826" w:hanging="360"/>
      </w:pPr>
      <w:rPr>
        <w:i w:val="0"/>
        <w:iCs/>
      </w:rPr>
    </w:lvl>
    <w:lvl w:ilvl="1" w:tplc="08090019" w:tentative="1">
      <w:start w:val="1"/>
      <w:numFmt w:val="lowerLetter"/>
      <w:lvlText w:val="%2."/>
      <w:lvlJc w:val="left"/>
      <w:pPr>
        <w:ind w:left="1546" w:hanging="360"/>
      </w:pPr>
    </w:lvl>
    <w:lvl w:ilvl="2" w:tplc="0809001B" w:tentative="1">
      <w:start w:val="1"/>
      <w:numFmt w:val="lowerRoman"/>
      <w:lvlText w:val="%3."/>
      <w:lvlJc w:val="right"/>
      <w:pPr>
        <w:ind w:left="2266" w:hanging="180"/>
      </w:pPr>
    </w:lvl>
    <w:lvl w:ilvl="3" w:tplc="0809000F" w:tentative="1">
      <w:start w:val="1"/>
      <w:numFmt w:val="decimal"/>
      <w:lvlText w:val="%4."/>
      <w:lvlJc w:val="left"/>
      <w:pPr>
        <w:ind w:left="2986" w:hanging="360"/>
      </w:pPr>
    </w:lvl>
    <w:lvl w:ilvl="4" w:tplc="08090019" w:tentative="1">
      <w:start w:val="1"/>
      <w:numFmt w:val="lowerLetter"/>
      <w:lvlText w:val="%5."/>
      <w:lvlJc w:val="left"/>
      <w:pPr>
        <w:ind w:left="3706" w:hanging="360"/>
      </w:pPr>
    </w:lvl>
    <w:lvl w:ilvl="5" w:tplc="0809001B" w:tentative="1">
      <w:start w:val="1"/>
      <w:numFmt w:val="lowerRoman"/>
      <w:lvlText w:val="%6."/>
      <w:lvlJc w:val="right"/>
      <w:pPr>
        <w:ind w:left="4426" w:hanging="180"/>
      </w:pPr>
    </w:lvl>
    <w:lvl w:ilvl="6" w:tplc="0809000F" w:tentative="1">
      <w:start w:val="1"/>
      <w:numFmt w:val="decimal"/>
      <w:lvlText w:val="%7."/>
      <w:lvlJc w:val="left"/>
      <w:pPr>
        <w:ind w:left="5146" w:hanging="360"/>
      </w:pPr>
    </w:lvl>
    <w:lvl w:ilvl="7" w:tplc="08090019" w:tentative="1">
      <w:start w:val="1"/>
      <w:numFmt w:val="lowerLetter"/>
      <w:lvlText w:val="%8."/>
      <w:lvlJc w:val="left"/>
      <w:pPr>
        <w:ind w:left="5866" w:hanging="360"/>
      </w:pPr>
    </w:lvl>
    <w:lvl w:ilvl="8" w:tplc="0809001B" w:tentative="1">
      <w:start w:val="1"/>
      <w:numFmt w:val="lowerRoman"/>
      <w:lvlText w:val="%9."/>
      <w:lvlJc w:val="right"/>
      <w:pPr>
        <w:ind w:left="6586" w:hanging="180"/>
      </w:pPr>
    </w:lvl>
  </w:abstractNum>
  <w:abstractNum w:abstractNumId="108">
    <w:nsid w:val="74C277E2"/>
    <w:multiLevelType w:val="multilevel"/>
    <w:tmpl w:val="D80A7E68"/>
    <w:lvl w:ilvl="0">
      <w:start w:val="8"/>
      <w:numFmt w:val="decimal"/>
      <w:lvlText w:val="%1"/>
      <w:lvlJc w:val="left"/>
      <w:pPr>
        <w:ind w:left="360" w:hanging="360"/>
      </w:pPr>
      <w:rPr>
        <w:rFonts w:hint="default"/>
        <w:color w:val="231F20"/>
      </w:rPr>
    </w:lvl>
    <w:lvl w:ilvl="1">
      <w:start w:val="1"/>
      <w:numFmt w:val="decimal"/>
      <w:lvlText w:val="%1.%2"/>
      <w:lvlJc w:val="left"/>
      <w:pPr>
        <w:ind w:left="1774" w:hanging="36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09">
    <w:nsid w:val="757D083E"/>
    <w:multiLevelType w:val="multilevel"/>
    <w:tmpl w:val="C428CF1A"/>
    <w:lvl w:ilvl="0">
      <w:start w:val="16"/>
      <w:numFmt w:val="decimal"/>
      <w:lvlText w:val="%1"/>
      <w:lvlJc w:val="left"/>
      <w:pPr>
        <w:ind w:left="420" w:hanging="420"/>
      </w:pPr>
      <w:rPr>
        <w:rFonts w:hint="default"/>
        <w:b w:val="0"/>
        <w:color w:val="231F20"/>
      </w:rPr>
    </w:lvl>
    <w:lvl w:ilvl="1">
      <w:start w:val="1"/>
      <w:numFmt w:val="decimal"/>
      <w:lvlText w:val="%1.%2"/>
      <w:lvlJc w:val="left"/>
      <w:pPr>
        <w:ind w:left="1834" w:hanging="420"/>
      </w:pPr>
      <w:rPr>
        <w:rFonts w:hint="default"/>
        <w:b w:val="0"/>
        <w:color w:val="231F20"/>
      </w:rPr>
    </w:lvl>
    <w:lvl w:ilvl="2">
      <w:start w:val="1"/>
      <w:numFmt w:val="decimal"/>
      <w:lvlText w:val="%1.%2.%3"/>
      <w:lvlJc w:val="left"/>
      <w:pPr>
        <w:ind w:left="3548" w:hanging="720"/>
      </w:pPr>
      <w:rPr>
        <w:rFonts w:hint="default"/>
        <w:b w:val="0"/>
        <w:color w:val="231F20"/>
      </w:rPr>
    </w:lvl>
    <w:lvl w:ilvl="3">
      <w:start w:val="1"/>
      <w:numFmt w:val="decimal"/>
      <w:lvlText w:val="%1.%2.%3.%4"/>
      <w:lvlJc w:val="left"/>
      <w:pPr>
        <w:ind w:left="4962" w:hanging="720"/>
      </w:pPr>
      <w:rPr>
        <w:rFonts w:hint="default"/>
        <w:b w:val="0"/>
        <w:color w:val="231F20"/>
      </w:rPr>
    </w:lvl>
    <w:lvl w:ilvl="4">
      <w:start w:val="1"/>
      <w:numFmt w:val="decimal"/>
      <w:lvlText w:val="%1.%2.%3.%4.%5"/>
      <w:lvlJc w:val="left"/>
      <w:pPr>
        <w:ind w:left="6736" w:hanging="1080"/>
      </w:pPr>
      <w:rPr>
        <w:rFonts w:hint="default"/>
        <w:b w:val="0"/>
        <w:color w:val="231F20"/>
      </w:rPr>
    </w:lvl>
    <w:lvl w:ilvl="5">
      <w:start w:val="1"/>
      <w:numFmt w:val="decimal"/>
      <w:lvlText w:val="%1.%2.%3.%4.%5.%6"/>
      <w:lvlJc w:val="left"/>
      <w:pPr>
        <w:ind w:left="8150" w:hanging="1080"/>
      </w:pPr>
      <w:rPr>
        <w:rFonts w:hint="default"/>
        <w:b w:val="0"/>
        <w:color w:val="231F20"/>
      </w:rPr>
    </w:lvl>
    <w:lvl w:ilvl="6">
      <w:start w:val="1"/>
      <w:numFmt w:val="decimal"/>
      <w:lvlText w:val="%1.%2.%3.%4.%5.%6.%7"/>
      <w:lvlJc w:val="left"/>
      <w:pPr>
        <w:ind w:left="9924" w:hanging="1440"/>
      </w:pPr>
      <w:rPr>
        <w:rFonts w:hint="default"/>
        <w:b w:val="0"/>
        <w:color w:val="231F20"/>
      </w:rPr>
    </w:lvl>
    <w:lvl w:ilvl="7">
      <w:start w:val="1"/>
      <w:numFmt w:val="decimal"/>
      <w:lvlText w:val="%1.%2.%3.%4.%5.%6.%7.%8"/>
      <w:lvlJc w:val="left"/>
      <w:pPr>
        <w:ind w:left="11338" w:hanging="1440"/>
      </w:pPr>
      <w:rPr>
        <w:rFonts w:hint="default"/>
        <w:b w:val="0"/>
        <w:color w:val="231F20"/>
      </w:rPr>
    </w:lvl>
    <w:lvl w:ilvl="8">
      <w:start w:val="1"/>
      <w:numFmt w:val="decimal"/>
      <w:lvlText w:val="%1.%2.%3.%4.%5.%6.%7.%8.%9"/>
      <w:lvlJc w:val="left"/>
      <w:pPr>
        <w:ind w:left="12752" w:hanging="1440"/>
      </w:pPr>
      <w:rPr>
        <w:rFonts w:hint="default"/>
        <w:b w:val="0"/>
        <w:color w:val="231F20"/>
      </w:rPr>
    </w:lvl>
  </w:abstractNum>
  <w:abstractNum w:abstractNumId="110">
    <w:nsid w:val="77D566B9"/>
    <w:multiLevelType w:val="multilevel"/>
    <w:tmpl w:val="28721992"/>
    <w:lvl w:ilvl="0">
      <w:start w:val="45"/>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11">
    <w:nsid w:val="79EC2301"/>
    <w:multiLevelType w:val="hybridMultilevel"/>
    <w:tmpl w:val="D3527CC8"/>
    <w:lvl w:ilvl="0" w:tplc="9D86B764">
      <w:start w:val="2"/>
      <w:numFmt w:val="lowerRoman"/>
      <w:lvlText w:val="%1)"/>
      <w:lvlJc w:val="left"/>
      <w:pPr>
        <w:ind w:left="603" w:hanging="474"/>
      </w:pPr>
      <w:rPr>
        <w:rFonts w:ascii="Times New Roman" w:eastAsia="Times New Roman" w:hAnsi="Times New Roman" w:cs="Times New Roman" w:hint="default"/>
        <w:i/>
        <w:color w:val="231F20"/>
        <w:w w:val="100"/>
        <w:sz w:val="22"/>
        <w:szCs w:val="22"/>
      </w:rPr>
    </w:lvl>
    <w:lvl w:ilvl="1" w:tplc="1DC2164A">
      <w:numFmt w:val="bullet"/>
      <w:lvlText w:val="•"/>
      <w:lvlJc w:val="left"/>
      <w:pPr>
        <w:ind w:left="1602" w:hanging="474"/>
      </w:pPr>
      <w:rPr>
        <w:rFonts w:hint="default"/>
      </w:rPr>
    </w:lvl>
    <w:lvl w:ilvl="2" w:tplc="77985D2E">
      <w:numFmt w:val="bullet"/>
      <w:lvlText w:val="•"/>
      <w:lvlJc w:val="left"/>
      <w:pPr>
        <w:ind w:left="2605" w:hanging="474"/>
      </w:pPr>
      <w:rPr>
        <w:rFonts w:hint="default"/>
      </w:rPr>
    </w:lvl>
    <w:lvl w:ilvl="3" w:tplc="2EA4A0F2">
      <w:numFmt w:val="bullet"/>
      <w:lvlText w:val="•"/>
      <w:lvlJc w:val="left"/>
      <w:pPr>
        <w:ind w:left="3607" w:hanging="474"/>
      </w:pPr>
      <w:rPr>
        <w:rFonts w:hint="default"/>
      </w:rPr>
    </w:lvl>
    <w:lvl w:ilvl="4" w:tplc="CC5C9D56">
      <w:numFmt w:val="bullet"/>
      <w:lvlText w:val="•"/>
      <w:lvlJc w:val="left"/>
      <w:pPr>
        <w:ind w:left="4610" w:hanging="474"/>
      </w:pPr>
      <w:rPr>
        <w:rFonts w:hint="default"/>
      </w:rPr>
    </w:lvl>
    <w:lvl w:ilvl="5" w:tplc="95B4A724">
      <w:numFmt w:val="bullet"/>
      <w:lvlText w:val="•"/>
      <w:lvlJc w:val="left"/>
      <w:pPr>
        <w:ind w:left="5612" w:hanging="474"/>
      </w:pPr>
      <w:rPr>
        <w:rFonts w:hint="default"/>
      </w:rPr>
    </w:lvl>
    <w:lvl w:ilvl="6" w:tplc="B89E0A18">
      <w:numFmt w:val="bullet"/>
      <w:lvlText w:val="•"/>
      <w:lvlJc w:val="left"/>
      <w:pPr>
        <w:ind w:left="6615" w:hanging="474"/>
      </w:pPr>
      <w:rPr>
        <w:rFonts w:hint="default"/>
      </w:rPr>
    </w:lvl>
    <w:lvl w:ilvl="7" w:tplc="77C2B8CE">
      <w:numFmt w:val="bullet"/>
      <w:lvlText w:val="•"/>
      <w:lvlJc w:val="left"/>
      <w:pPr>
        <w:ind w:left="7617" w:hanging="474"/>
      </w:pPr>
      <w:rPr>
        <w:rFonts w:hint="default"/>
      </w:rPr>
    </w:lvl>
    <w:lvl w:ilvl="8" w:tplc="41D4E49A">
      <w:numFmt w:val="bullet"/>
      <w:lvlText w:val="•"/>
      <w:lvlJc w:val="left"/>
      <w:pPr>
        <w:ind w:left="8620" w:hanging="474"/>
      </w:pPr>
      <w:rPr>
        <w:rFonts w:hint="default"/>
      </w:rPr>
    </w:lvl>
  </w:abstractNum>
  <w:abstractNum w:abstractNumId="112">
    <w:nsid w:val="7D0D38F3"/>
    <w:multiLevelType w:val="hybridMultilevel"/>
    <w:tmpl w:val="F704E434"/>
    <w:lvl w:ilvl="0" w:tplc="26064026">
      <w:start w:val="1"/>
      <w:numFmt w:val="lowerRoman"/>
      <w:lvlText w:val="%1)"/>
      <w:lvlJc w:val="left"/>
      <w:pPr>
        <w:ind w:left="1812" w:hanging="394"/>
      </w:pPr>
      <w:rPr>
        <w:rFonts w:ascii="Times New Roman" w:eastAsia="Times New Roman" w:hAnsi="Times New Roman" w:cs="Times New Roman" w:hint="default"/>
        <w:color w:val="231F20"/>
        <w:w w:val="100"/>
        <w:sz w:val="22"/>
        <w:szCs w:val="22"/>
      </w:rPr>
    </w:lvl>
    <w:lvl w:ilvl="1" w:tplc="5A640F98">
      <w:numFmt w:val="bullet"/>
      <w:lvlText w:val="•"/>
      <w:lvlJc w:val="left"/>
      <w:pPr>
        <w:ind w:left="2828" w:hanging="394"/>
      </w:pPr>
      <w:rPr>
        <w:rFonts w:hint="default"/>
      </w:rPr>
    </w:lvl>
    <w:lvl w:ilvl="2" w:tplc="8DDCB96C">
      <w:numFmt w:val="bullet"/>
      <w:lvlText w:val="•"/>
      <w:lvlJc w:val="left"/>
      <w:pPr>
        <w:ind w:left="3837" w:hanging="394"/>
      </w:pPr>
      <w:rPr>
        <w:rFonts w:hint="default"/>
      </w:rPr>
    </w:lvl>
    <w:lvl w:ilvl="3" w:tplc="189A37BC">
      <w:numFmt w:val="bullet"/>
      <w:lvlText w:val="•"/>
      <w:lvlJc w:val="left"/>
      <w:pPr>
        <w:ind w:left="4845" w:hanging="394"/>
      </w:pPr>
      <w:rPr>
        <w:rFonts w:hint="default"/>
      </w:rPr>
    </w:lvl>
    <w:lvl w:ilvl="4" w:tplc="8346BB60">
      <w:numFmt w:val="bullet"/>
      <w:lvlText w:val="•"/>
      <w:lvlJc w:val="left"/>
      <w:pPr>
        <w:ind w:left="5854" w:hanging="394"/>
      </w:pPr>
      <w:rPr>
        <w:rFonts w:hint="default"/>
      </w:rPr>
    </w:lvl>
    <w:lvl w:ilvl="5" w:tplc="C7301F0E">
      <w:numFmt w:val="bullet"/>
      <w:lvlText w:val="•"/>
      <w:lvlJc w:val="left"/>
      <w:pPr>
        <w:ind w:left="6862" w:hanging="394"/>
      </w:pPr>
      <w:rPr>
        <w:rFonts w:hint="default"/>
      </w:rPr>
    </w:lvl>
    <w:lvl w:ilvl="6" w:tplc="A6CA2F16">
      <w:numFmt w:val="bullet"/>
      <w:lvlText w:val="•"/>
      <w:lvlJc w:val="left"/>
      <w:pPr>
        <w:ind w:left="7871" w:hanging="394"/>
      </w:pPr>
      <w:rPr>
        <w:rFonts w:hint="default"/>
      </w:rPr>
    </w:lvl>
    <w:lvl w:ilvl="7" w:tplc="CED20A44">
      <w:numFmt w:val="bullet"/>
      <w:lvlText w:val="•"/>
      <w:lvlJc w:val="left"/>
      <w:pPr>
        <w:ind w:left="8879" w:hanging="394"/>
      </w:pPr>
      <w:rPr>
        <w:rFonts w:hint="default"/>
      </w:rPr>
    </w:lvl>
    <w:lvl w:ilvl="8" w:tplc="49C479DE">
      <w:numFmt w:val="bullet"/>
      <w:lvlText w:val="•"/>
      <w:lvlJc w:val="left"/>
      <w:pPr>
        <w:ind w:left="9888" w:hanging="394"/>
      </w:pPr>
      <w:rPr>
        <w:rFonts w:hint="default"/>
      </w:rPr>
    </w:lvl>
  </w:abstractNum>
  <w:abstractNum w:abstractNumId="113">
    <w:nsid w:val="7EBB1706"/>
    <w:multiLevelType w:val="multilevel"/>
    <w:tmpl w:val="EC68F398"/>
    <w:lvl w:ilvl="0">
      <w:start w:val="22"/>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abstractNum w:abstractNumId="114">
    <w:nsid w:val="7FE43550"/>
    <w:multiLevelType w:val="multilevel"/>
    <w:tmpl w:val="05FAC52A"/>
    <w:lvl w:ilvl="0">
      <w:start w:val="38"/>
      <w:numFmt w:val="decimal"/>
      <w:lvlText w:val="%1"/>
      <w:lvlJc w:val="left"/>
      <w:pPr>
        <w:ind w:left="420" w:hanging="420"/>
      </w:pPr>
      <w:rPr>
        <w:rFonts w:hint="default"/>
        <w:color w:val="231F20"/>
      </w:rPr>
    </w:lvl>
    <w:lvl w:ilvl="1">
      <w:start w:val="1"/>
      <w:numFmt w:val="decimal"/>
      <w:lvlText w:val="%1.%2"/>
      <w:lvlJc w:val="left"/>
      <w:pPr>
        <w:ind w:left="1834" w:hanging="420"/>
      </w:pPr>
      <w:rPr>
        <w:rFonts w:hint="default"/>
        <w:color w:val="231F20"/>
      </w:rPr>
    </w:lvl>
    <w:lvl w:ilvl="2">
      <w:start w:val="1"/>
      <w:numFmt w:val="decimal"/>
      <w:lvlText w:val="%1.%2.%3"/>
      <w:lvlJc w:val="left"/>
      <w:pPr>
        <w:ind w:left="3548" w:hanging="720"/>
      </w:pPr>
      <w:rPr>
        <w:rFonts w:hint="default"/>
        <w:color w:val="231F20"/>
      </w:rPr>
    </w:lvl>
    <w:lvl w:ilvl="3">
      <w:start w:val="1"/>
      <w:numFmt w:val="decimal"/>
      <w:lvlText w:val="%1.%2.%3.%4"/>
      <w:lvlJc w:val="left"/>
      <w:pPr>
        <w:ind w:left="4962" w:hanging="720"/>
      </w:pPr>
      <w:rPr>
        <w:rFonts w:hint="default"/>
        <w:color w:val="231F20"/>
      </w:rPr>
    </w:lvl>
    <w:lvl w:ilvl="4">
      <w:start w:val="1"/>
      <w:numFmt w:val="decimal"/>
      <w:lvlText w:val="%1.%2.%3.%4.%5"/>
      <w:lvlJc w:val="left"/>
      <w:pPr>
        <w:ind w:left="6736" w:hanging="1080"/>
      </w:pPr>
      <w:rPr>
        <w:rFonts w:hint="default"/>
        <w:color w:val="231F20"/>
      </w:rPr>
    </w:lvl>
    <w:lvl w:ilvl="5">
      <w:start w:val="1"/>
      <w:numFmt w:val="decimal"/>
      <w:lvlText w:val="%1.%2.%3.%4.%5.%6"/>
      <w:lvlJc w:val="left"/>
      <w:pPr>
        <w:ind w:left="8150" w:hanging="1080"/>
      </w:pPr>
      <w:rPr>
        <w:rFonts w:hint="default"/>
        <w:color w:val="231F20"/>
      </w:rPr>
    </w:lvl>
    <w:lvl w:ilvl="6">
      <w:start w:val="1"/>
      <w:numFmt w:val="decimal"/>
      <w:lvlText w:val="%1.%2.%3.%4.%5.%6.%7"/>
      <w:lvlJc w:val="left"/>
      <w:pPr>
        <w:ind w:left="9924" w:hanging="1440"/>
      </w:pPr>
      <w:rPr>
        <w:rFonts w:hint="default"/>
        <w:color w:val="231F20"/>
      </w:rPr>
    </w:lvl>
    <w:lvl w:ilvl="7">
      <w:start w:val="1"/>
      <w:numFmt w:val="decimal"/>
      <w:lvlText w:val="%1.%2.%3.%4.%5.%6.%7.%8"/>
      <w:lvlJc w:val="left"/>
      <w:pPr>
        <w:ind w:left="11338" w:hanging="1440"/>
      </w:pPr>
      <w:rPr>
        <w:rFonts w:hint="default"/>
        <w:color w:val="231F20"/>
      </w:rPr>
    </w:lvl>
    <w:lvl w:ilvl="8">
      <w:start w:val="1"/>
      <w:numFmt w:val="decimal"/>
      <w:lvlText w:val="%1.%2.%3.%4.%5.%6.%7.%8.%9"/>
      <w:lvlJc w:val="left"/>
      <w:pPr>
        <w:ind w:left="12752" w:hanging="1440"/>
      </w:pPr>
      <w:rPr>
        <w:rFonts w:hint="default"/>
        <w:color w:val="231F20"/>
      </w:rPr>
    </w:lvl>
  </w:abstractNum>
  <w:num w:numId="1">
    <w:abstractNumId w:val="25"/>
  </w:num>
  <w:num w:numId="2">
    <w:abstractNumId w:val="14"/>
  </w:num>
  <w:num w:numId="3">
    <w:abstractNumId w:val="18"/>
  </w:num>
  <w:num w:numId="4">
    <w:abstractNumId w:val="52"/>
  </w:num>
  <w:num w:numId="5">
    <w:abstractNumId w:val="7"/>
  </w:num>
  <w:num w:numId="6">
    <w:abstractNumId w:val="12"/>
  </w:num>
  <w:num w:numId="7">
    <w:abstractNumId w:val="98"/>
  </w:num>
  <w:num w:numId="8">
    <w:abstractNumId w:val="19"/>
  </w:num>
  <w:num w:numId="9">
    <w:abstractNumId w:val="46"/>
  </w:num>
  <w:num w:numId="10">
    <w:abstractNumId w:val="3"/>
  </w:num>
  <w:num w:numId="11">
    <w:abstractNumId w:val="102"/>
  </w:num>
  <w:num w:numId="12">
    <w:abstractNumId w:val="31"/>
  </w:num>
  <w:num w:numId="13">
    <w:abstractNumId w:val="65"/>
  </w:num>
  <w:num w:numId="14">
    <w:abstractNumId w:val="97"/>
  </w:num>
  <w:num w:numId="15">
    <w:abstractNumId w:val="93"/>
  </w:num>
  <w:num w:numId="16">
    <w:abstractNumId w:val="51"/>
  </w:num>
  <w:num w:numId="17">
    <w:abstractNumId w:val="47"/>
  </w:num>
  <w:num w:numId="18">
    <w:abstractNumId w:val="69"/>
  </w:num>
  <w:num w:numId="19">
    <w:abstractNumId w:val="87"/>
  </w:num>
  <w:num w:numId="20">
    <w:abstractNumId w:val="37"/>
  </w:num>
  <w:num w:numId="21">
    <w:abstractNumId w:val="78"/>
  </w:num>
  <w:num w:numId="22">
    <w:abstractNumId w:val="80"/>
  </w:num>
  <w:num w:numId="23">
    <w:abstractNumId w:val="10"/>
  </w:num>
  <w:num w:numId="24">
    <w:abstractNumId w:val="103"/>
  </w:num>
  <w:num w:numId="25">
    <w:abstractNumId w:val="112"/>
  </w:num>
  <w:num w:numId="26">
    <w:abstractNumId w:val="95"/>
  </w:num>
  <w:num w:numId="27">
    <w:abstractNumId w:val="96"/>
  </w:num>
  <w:num w:numId="28">
    <w:abstractNumId w:val="67"/>
  </w:num>
  <w:num w:numId="29">
    <w:abstractNumId w:val="43"/>
  </w:num>
  <w:num w:numId="30">
    <w:abstractNumId w:val="38"/>
  </w:num>
  <w:num w:numId="31">
    <w:abstractNumId w:val="84"/>
  </w:num>
  <w:num w:numId="32">
    <w:abstractNumId w:val="8"/>
  </w:num>
  <w:num w:numId="33">
    <w:abstractNumId w:val="86"/>
  </w:num>
  <w:num w:numId="34">
    <w:abstractNumId w:val="42"/>
  </w:num>
  <w:num w:numId="35">
    <w:abstractNumId w:val="68"/>
  </w:num>
  <w:num w:numId="36">
    <w:abstractNumId w:val="40"/>
  </w:num>
  <w:num w:numId="37">
    <w:abstractNumId w:val="58"/>
  </w:num>
  <w:num w:numId="38">
    <w:abstractNumId w:val="56"/>
  </w:num>
  <w:num w:numId="39">
    <w:abstractNumId w:val="83"/>
  </w:num>
  <w:num w:numId="40">
    <w:abstractNumId w:val="99"/>
  </w:num>
  <w:num w:numId="41">
    <w:abstractNumId w:val="100"/>
  </w:num>
  <w:num w:numId="42">
    <w:abstractNumId w:val="5"/>
  </w:num>
  <w:num w:numId="43">
    <w:abstractNumId w:val="79"/>
  </w:num>
  <w:num w:numId="44">
    <w:abstractNumId w:val="26"/>
  </w:num>
  <w:num w:numId="45">
    <w:abstractNumId w:val="34"/>
  </w:num>
  <w:num w:numId="46">
    <w:abstractNumId w:val="85"/>
  </w:num>
  <w:num w:numId="47">
    <w:abstractNumId w:val="20"/>
  </w:num>
  <w:num w:numId="48">
    <w:abstractNumId w:val="54"/>
  </w:num>
  <w:num w:numId="49">
    <w:abstractNumId w:val="55"/>
  </w:num>
  <w:num w:numId="50">
    <w:abstractNumId w:val="108"/>
  </w:num>
  <w:num w:numId="51">
    <w:abstractNumId w:val="0"/>
  </w:num>
  <w:num w:numId="52">
    <w:abstractNumId w:val="23"/>
  </w:num>
  <w:num w:numId="53">
    <w:abstractNumId w:val="49"/>
  </w:num>
  <w:num w:numId="54">
    <w:abstractNumId w:val="24"/>
  </w:num>
  <w:num w:numId="55">
    <w:abstractNumId w:val="76"/>
  </w:num>
  <w:num w:numId="56">
    <w:abstractNumId w:val="4"/>
  </w:num>
  <w:num w:numId="57">
    <w:abstractNumId w:val="17"/>
  </w:num>
  <w:num w:numId="58">
    <w:abstractNumId w:val="109"/>
  </w:num>
  <w:num w:numId="59">
    <w:abstractNumId w:val="104"/>
  </w:num>
  <w:num w:numId="60">
    <w:abstractNumId w:val="77"/>
  </w:num>
  <w:num w:numId="61">
    <w:abstractNumId w:val="36"/>
  </w:num>
  <w:num w:numId="62">
    <w:abstractNumId w:val="63"/>
  </w:num>
  <w:num w:numId="63">
    <w:abstractNumId w:val="91"/>
  </w:num>
  <w:num w:numId="64">
    <w:abstractNumId w:val="113"/>
  </w:num>
  <w:num w:numId="65">
    <w:abstractNumId w:val="1"/>
  </w:num>
  <w:num w:numId="66">
    <w:abstractNumId w:val="75"/>
  </w:num>
  <w:num w:numId="67">
    <w:abstractNumId w:val="73"/>
  </w:num>
  <w:num w:numId="68">
    <w:abstractNumId w:val="62"/>
  </w:num>
  <w:num w:numId="69">
    <w:abstractNumId w:val="90"/>
  </w:num>
  <w:num w:numId="70">
    <w:abstractNumId w:val="32"/>
  </w:num>
  <w:num w:numId="71">
    <w:abstractNumId w:val="60"/>
  </w:num>
  <w:num w:numId="72">
    <w:abstractNumId w:val="30"/>
  </w:num>
  <w:num w:numId="73">
    <w:abstractNumId w:val="70"/>
  </w:num>
  <w:num w:numId="74">
    <w:abstractNumId w:val="74"/>
  </w:num>
  <w:num w:numId="75">
    <w:abstractNumId w:val="71"/>
  </w:num>
  <w:num w:numId="76">
    <w:abstractNumId w:val="61"/>
  </w:num>
  <w:num w:numId="77">
    <w:abstractNumId w:val="89"/>
  </w:num>
  <w:num w:numId="78">
    <w:abstractNumId w:val="64"/>
  </w:num>
  <w:num w:numId="79">
    <w:abstractNumId w:val="44"/>
  </w:num>
  <w:num w:numId="80">
    <w:abstractNumId w:val="6"/>
  </w:num>
  <w:num w:numId="81">
    <w:abstractNumId w:val="39"/>
  </w:num>
  <w:num w:numId="82">
    <w:abstractNumId w:val="92"/>
  </w:num>
  <w:num w:numId="83">
    <w:abstractNumId w:val="114"/>
  </w:num>
  <w:num w:numId="84">
    <w:abstractNumId w:val="66"/>
  </w:num>
  <w:num w:numId="85">
    <w:abstractNumId w:val="72"/>
  </w:num>
  <w:num w:numId="86">
    <w:abstractNumId w:val="57"/>
  </w:num>
  <w:num w:numId="87">
    <w:abstractNumId w:val="22"/>
  </w:num>
  <w:num w:numId="88">
    <w:abstractNumId w:val="29"/>
  </w:num>
  <w:num w:numId="89">
    <w:abstractNumId w:val="41"/>
  </w:num>
  <w:num w:numId="90">
    <w:abstractNumId w:val="110"/>
  </w:num>
  <w:num w:numId="91">
    <w:abstractNumId w:val="45"/>
  </w:num>
  <w:num w:numId="92">
    <w:abstractNumId w:val="35"/>
  </w:num>
  <w:num w:numId="93">
    <w:abstractNumId w:val="2"/>
  </w:num>
  <w:num w:numId="94">
    <w:abstractNumId w:val="27"/>
  </w:num>
  <w:num w:numId="95">
    <w:abstractNumId w:val="53"/>
  </w:num>
  <w:num w:numId="96">
    <w:abstractNumId w:val="81"/>
  </w:num>
  <w:num w:numId="97">
    <w:abstractNumId w:val="101"/>
  </w:num>
  <w:num w:numId="98">
    <w:abstractNumId w:val="48"/>
  </w:num>
  <w:num w:numId="99">
    <w:abstractNumId w:val="16"/>
  </w:num>
  <w:num w:numId="100">
    <w:abstractNumId w:val="50"/>
  </w:num>
  <w:num w:numId="101">
    <w:abstractNumId w:val="94"/>
  </w:num>
  <w:num w:numId="102">
    <w:abstractNumId w:val="33"/>
  </w:num>
  <w:num w:numId="103">
    <w:abstractNumId w:val="21"/>
  </w:num>
  <w:num w:numId="104">
    <w:abstractNumId w:val="13"/>
  </w:num>
  <w:num w:numId="105">
    <w:abstractNumId w:val="106"/>
  </w:num>
  <w:num w:numId="106">
    <w:abstractNumId w:val="15"/>
  </w:num>
  <w:num w:numId="107">
    <w:abstractNumId w:val="9"/>
  </w:num>
  <w:num w:numId="108">
    <w:abstractNumId w:val="107"/>
  </w:num>
  <w:num w:numId="109">
    <w:abstractNumId w:val="11"/>
  </w:num>
  <w:num w:numId="110">
    <w:abstractNumId w:val="82"/>
  </w:num>
  <w:num w:numId="111">
    <w:abstractNumId w:val="111"/>
  </w:num>
  <w:num w:numId="112">
    <w:abstractNumId w:val="59"/>
  </w:num>
  <w:num w:numId="113">
    <w:abstractNumId w:val="105"/>
  </w:num>
  <w:num w:numId="114">
    <w:abstractNumId w:val="28"/>
  </w:num>
  <w:num w:numId="115">
    <w:abstractNumId w:val="88"/>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57B5"/>
    <w:rsid w:val="00094866"/>
    <w:rsid w:val="000E5329"/>
    <w:rsid w:val="00101E13"/>
    <w:rsid w:val="001461C7"/>
    <w:rsid w:val="001C7ECD"/>
    <w:rsid w:val="001E5BC4"/>
    <w:rsid w:val="002557B5"/>
    <w:rsid w:val="00274637"/>
    <w:rsid w:val="00275038"/>
    <w:rsid w:val="003015B1"/>
    <w:rsid w:val="00372429"/>
    <w:rsid w:val="00382215"/>
    <w:rsid w:val="003B48FC"/>
    <w:rsid w:val="00417AEB"/>
    <w:rsid w:val="004B1E2D"/>
    <w:rsid w:val="004F07A1"/>
    <w:rsid w:val="0052378B"/>
    <w:rsid w:val="005E5BDF"/>
    <w:rsid w:val="006243DB"/>
    <w:rsid w:val="00644253"/>
    <w:rsid w:val="007852E4"/>
    <w:rsid w:val="007979A1"/>
    <w:rsid w:val="007B44B3"/>
    <w:rsid w:val="007F0C52"/>
    <w:rsid w:val="00A151F1"/>
    <w:rsid w:val="00AC71DD"/>
    <w:rsid w:val="00B44E31"/>
    <w:rsid w:val="00B662AC"/>
    <w:rsid w:val="00B806E1"/>
    <w:rsid w:val="00BA76EE"/>
    <w:rsid w:val="00C8080F"/>
    <w:rsid w:val="00CA3BE8"/>
    <w:rsid w:val="00CC64B6"/>
    <w:rsid w:val="00D1105A"/>
    <w:rsid w:val="00DB4B65"/>
    <w:rsid w:val="00DD53C6"/>
    <w:rsid w:val="00E36560"/>
    <w:rsid w:val="00EA6061"/>
    <w:rsid w:val="00EF205D"/>
    <w:rsid w:val="00F4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7323408-27FE-4576-87BD-C149ABED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557B5"/>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2557B5"/>
    <w:pPr>
      <w:spacing w:before="158"/>
      <w:ind w:left="1790" w:hanging="2715"/>
      <w:outlineLvl w:val="0"/>
    </w:pPr>
    <w:rPr>
      <w:b/>
      <w:bCs/>
      <w:sz w:val="48"/>
      <w:szCs w:val="48"/>
    </w:rPr>
  </w:style>
  <w:style w:type="paragraph" w:styleId="Heading2">
    <w:name w:val="heading 2"/>
    <w:basedOn w:val="Normal"/>
    <w:link w:val="Heading2Char"/>
    <w:uiPriority w:val="1"/>
    <w:qFormat/>
    <w:rsid w:val="002557B5"/>
    <w:pPr>
      <w:spacing w:before="129"/>
      <w:ind w:left="850"/>
      <w:outlineLvl w:val="1"/>
    </w:pPr>
    <w:rPr>
      <w:b/>
      <w:bCs/>
      <w:sz w:val="24"/>
      <w:szCs w:val="24"/>
    </w:rPr>
  </w:style>
  <w:style w:type="paragraph" w:styleId="Heading3">
    <w:name w:val="heading 3"/>
    <w:basedOn w:val="Normal"/>
    <w:link w:val="Heading3Char"/>
    <w:uiPriority w:val="1"/>
    <w:qFormat/>
    <w:rsid w:val="002557B5"/>
    <w:pPr>
      <w:ind w:left="665" w:hanging="567"/>
      <w:outlineLvl w:val="2"/>
    </w:pPr>
    <w:rPr>
      <w:sz w:val="24"/>
      <w:szCs w:val="24"/>
    </w:rPr>
  </w:style>
  <w:style w:type="paragraph" w:styleId="Heading4">
    <w:name w:val="heading 4"/>
    <w:basedOn w:val="Normal"/>
    <w:link w:val="Heading4Char"/>
    <w:uiPriority w:val="1"/>
    <w:qFormat/>
    <w:rsid w:val="002557B5"/>
    <w:pPr>
      <w:spacing w:before="234"/>
      <w:ind w:left="693"/>
      <w:outlineLvl w:val="3"/>
    </w:pPr>
    <w:rPr>
      <w:b/>
      <w:bCs/>
    </w:rPr>
  </w:style>
  <w:style w:type="paragraph" w:styleId="Heading5">
    <w:name w:val="heading 5"/>
    <w:basedOn w:val="Normal"/>
    <w:link w:val="Heading5Char"/>
    <w:uiPriority w:val="1"/>
    <w:qFormat/>
    <w:rsid w:val="002557B5"/>
    <w:pPr>
      <w:ind w:left="103"/>
      <w:outlineLvl w:val="4"/>
    </w:pPr>
    <w:rPr>
      <w:b/>
      <w:bCs/>
      <w:i/>
    </w:rPr>
  </w:style>
  <w:style w:type="paragraph" w:styleId="Heading6">
    <w:name w:val="heading 6"/>
    <w:basedOn w:val="Normal"/>
    <w:next w:val="Normal"/>
    <w:link w:val="Heading6Char"/>
    <w:uiPriority w:val="9"/>
    <w:semiHidden/>
    <w:unhideWhenUsed/>
    <w:qFormat/>
    <w:rsid w:val="002557B5"/>
    <w:pPr>
      <w:spacing w:before="240" w:after="60"/>
      <w:outlineLvl w:val="5"/>
    </w:pPr>
    <w:rPr>
      <w:rFonts w:ascii="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557B5"/>
    <w:rPr>
      <w:rFonts w:ascii="Times New Roman" w:eastAsia="Times New Roman" w:hAnsi="Times New Roman" w:cs="Times New Roman"/>
      <w:b/>
      <w:bCs/>
      <w:sz w:val="48"/>
      <w:szCs w:val="48"/>
    </w:rPr>
  </w:style>
  <w:style w:type="character" w:customStyle="1" w:styleId="Heading2Char">
    <w:name w:val="Heading 2 Char"/>
    <w:basedOn w:val="DefaultParagraphFont"/>
    <w:link w:val="Heading2"/>
    <w:uiPriority w:val="1"/>
    <w:rsid w:val="002557B5"/>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2557B5"/>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1"/>
    <w:rsid w:val="002557B5"/>
    <w:rPr>
      <w:rFonts w:ascii="Times New Roman" w:eastAsia="Times New Roman" w:hAnsi="Times New Roman" w:cs="Times New Roman"/>
      <w:b/>
      <w:bCs/>
    </w:rPr>
  </w:style>
  <w:style w:type="character" w:customStyle="1" w:styleId="Heading5Char">
    <w:name w:val="Heading 5 Char"/>
    <w:basedOn w:val="DefaultParagraphFont"/>
    <w:link w:val="Heading5"/>
    <w:uiPriority w:val="1"/>
    <w:rsid w:val="002557B5"/>
    <w:rPr>
      <w:rFonts w:ascii="Times New Roman" w:eastAsia="Times New Roman" w:hAnsi="Times New Roman" w:cs="Times New Roman"/>
      <w:b/>
      <w:bCs/>
      <w:i/>
    </w:rPr>
  </w:style>
  <w:style w:type="character" w:customStyle="1" w:styleId="Heading6Char">
    <w:name w:val="Heading 6 Char"/>
    <w:basedOn w:val="DefaultParagraphFont"/>
    <w:link w:val="Heading6"/>
    <w:uiPriority w:val="9"/>
    <w:semiHidden/>
    <w:rsid w:val="002557B5"/>
    <w:rPr>
      <w:rFonts w:ascii="Calibri" w:eastAsia="Times New Roman" w:hAnsi="Calibri" w:cs="Times New Roman"/>
      <w:b/>
      <w:bCs/>
    </w:rPr>
  </w:style>
  <w:style w:type="paragraph" w:styleId="TOC1">
    <w:name w:val="toc 1"/>
    <w:basedOn w:val="Normal"/>
    <w:uiPriority w:val="39"/>
    <w:qFormat/>
    <w:rsid w:val="002557B5"/>
    <w:pPr>
      <w:spacing w:before="256"/>
      <w:ind w:left="847"/>
    </w:pPr>
    <w:rPr>
      <w:b/>
      <w:bCs/>
      <w:sz w:val="24"/>
      <w:szCs w:val="24"/>
    </w:rPr>
  </w:style>
  <w:style w:type="paragraph" w:styleId="TOC2">
    <w:name w:val="toc 2"/>
    <w:basedOn w:val="Normal"/>
    <w:uiPriority w:val="39"/>
    <w:qFormat/>
    <w:rsid w:val="002557B5"/>
    <w:pPr>
      <w:spacing w:before="43"/>
      <w:ind w:left="1414" w:hanging="564"/>
    </w:pPr>
    <w:rPr>
      <w:sz w:val="24"/>
      <w:szCs w:val="24"/>
    </w:rPr>
  </w:style>
  <w:style w:type="paragraph" w:styleId="TOC3">
    <w:name w:val="toc 3"/>
    <w:basedOn w:val="Normal"/>
    <w:uiPriority w:val="39"/>
    <w:qFormat/>
    <w:rsid w:val="002557B5"/>
    <w:pPr>
      <w:spacing w:before="234"/>
      <w:ind w:left="851"/>
    </w:pPr>
    <w:rPr>
      <w:b/>
      <w:bCs/>
    </w:rPr>
  </w:style>
  <w:style w:type="paragraph" w:styleId="TOC4">
    <w:name w:val="toc 4"/>
    <w:basedOn w:val="Normal"/>
    <w:uiPriority w:val="1"/>
    <w:qFormat/>
    <w:rsid w:val="002557B5"/>
    <w:pPr>
      <w:spacing w:before="64"/>
      <w:ind w:left="1418" w:hanging="567"/>
    </w:pPr>
  </w:style>
  <w:style w:type="paragraph" w:styleId="TOC5">
    <w:name w:val="toc 5"/>
    <w:basedOn w:val="Normal"/>
    <w:uiPriority w:val="1"/>
    <w:qFormat/>
    <w:rsid w:val="002557B5"/>
    <w:pPr>
      <w:spacing w:before="70"/>
      <w:ind w:left="1791" w:hanging="380"/>
    </w:pPr>
    <w:rPr>
      <w:b/>
      <w:bCs/>
      <w:sz w:val="24"/>
      <w:szCs w:val="24"/>
    </w:rPr>
  </w:style>
  <w:style w:type="paragraph" w:styleId="TOC6">
    <w:name w:val="toc 6"/>
    <w:basedOn w:val="Normal"/>
    <w:uiPriority w:val="1"/>
    <w:qFormat/>
    <w:rsid w:val="002557B5"/>
    <w:pPr>
      <w:spacing w:before="43"/>
      <w:ind w:left="1858" w:hanging="447"/>
    </w:pPr>
    <w:rPr>
      <w:sz w:val="24"/>
      <w:szCs w:val="24"/>
    </w:rPr>
  </w:style>
  <w:style w:type="paragraph" w:styleId="TOC7">
    <w:name w:val="toc 7"/>
    <w:basedOn w:val="Normal"/>
    <w:uiPriority w:val="1"/>
    <w:qFormat/>
    <w:rsid w:val="002557B5"/>
    <w:pPr>
      <w:spacing w:before="64"/>
      <w:ind w:left="1697" w:hanging="279"/>
    </w:pPr>
  </w:style>
  <w:style w:type="paragraph" w:styleId="BodyText">
    <w:name w:val="Body Text"/>
    <w:basedOn w:val="Normal"/>
    <w:link w:val="BodyTextChar"/>
    <w:uiPriority w:val="1"/>
    <w:qFormat/>
    <w:rsid w:val="002557B5"/>
  </w:style>
  <w:style w:type="character" w:customStyle="1" w:styleId="BodyTextChar">
    <w:name w:val="Body Text Char"/>
    <w:basedOn w:val="DefaultParagraphFont"/>
    <w:link w:val="BodyText"/>
    <w:uiPriority w:val="1"/>
    <w:rsid w:val="002557B5"/>
    <w:rPr>
      <w:rFonts w:ascii="Times New Roman" w:eastAsia="Times New Roman" w:hAnsi="Times New Roman" w:cs="Times New Roman"/>
    </w:rPr>
  </w:style>
  <w:style w:type="paragraph" w:styleId="ListParagraph">
    <w:name w:val="List Paragraph"/>
    <w:aliases w:val="Citation List,본문(내용),List Paragraph (numbered (a)),Colorful List - Accent 11,List Item,References,Paragraphe  revu,Figures,List Bulet,heading 6,List Tables,references,List Paragraph1,Ha,Liste 1,Bullets,List Bullet-OpsManual,Title Style 1"/>
    <w:basedOn w:val="Normal"/>
    <w:link w:val="ListParagraphChar"/>
    <w:uiPriority w:val="34"/>
    <w:qFormat/>
    <w:rsid w:val="002557B5"/>
    <w:pPr>
      <w:spacing w:before="234"/>
      <w:ind w:left="1414" w:hanging="564"/>
    </w:pPr>
  </w:style>
  <w:style w:type="paragraph" w:customStyle="1" w:styleId="TableParagraph">
    <w:name w:val="Table Paragraph"/>
    <w:basedOn w:val="Normal"/>
    <w:uiPriority w:val="1"/>
    <w:qFormat/>
    <w:rsid w:val="002557B5"/>
  </w:style>
  <w:style w:type="paragraph" w:styleId="BalloonText">
    <w:name w:val="Balloon Text"/>
    <w:basedOn w:val="Normal"/>
    <w:link w:val="BalloonTextChar"/>
    <w:uiPriority w:val="99"/>
    <w:semiHidden/>
    <w:unhideWhenUsed/>
    <w:rsid w:val="002557B5"/>
    <w:rPr>
      <w:rFonts w:ascii="Tahoma" w:hAnsi="Tahoma" w:cs="Tahoma"/>
      <w:sz w:val="16"/>
      <w:szCs w:val="16"/>
    </w:rPr>
  </w:style>
  <w:style w:type="character" w:customStyle="1" w:styleId="BalloonTextChar">
    <w:name w:val="Balloon Text Char"/>
    <w:basedOn w:val="DefaultParagraphFont"/>
    <w:link w:val="BalloonText"/>
    <w:uiPriority w:val="99"/>
    <w:semiHidden/>
    <w:rsid w:val="002557B5"/>
    <w:rPr>
      <w:rFonts w:ascii="Tahoma" w:eastAsia="Times New Roman" w:hAnsi="Tahoma" w:cs="Tahoma"/>
      <w:sz w:val="16"/>
      <w:szCs w:val="16"/>
    </w:rPr>
  </w:style>
  <w:style w:type="paragraph" w:customStyle="1" w:styleId="Sub-ClauseText">
    <w:name w:val="Sub-Clause Text"/>
    <w:basedOn w:val="Normal"/>
    <w:rsid w:val="002557B5"/>
    <w:pPr>
      <w:widowControl/>
      <w:autoSpaceDE/>
      <w:autoSpaceDN/>
      <w:spacing w:before="120" w:after="120"/>
      <w:jc w:val="both"/>
    </w:pPr>
    <w:rPr>
      <w:spacing w:val="-4"/>
      <w:sz w:val="24"/>
      <w:szCs w:val="24"/>
    </w:rPr>
  </w:style>
  <w:style w:type="character" w:styleId="Hyperlink">
    <w:name w:val="Hyperlink"/>
    <w:uiPriority w:val="99"/>
    <w:rsid w:val="002557B5"/>
    <w:rPr>
      <w:color w:val="0000FF"/>
      <w:u w:val="single"/>
    </w:rPr>
  </w:style>
  <w:style w:type="character" w:customStyle="1" w:styleId="ListParagraphChar">
    <w:name w:val="List Paragraph Char"/>
    <w:aliases w:val="Citation List Char,본문(내용) Char,List Paragraph (numbered (a)) Char,Colorful List - Accent 11 Char,List Item Char,References Char,Paragraphe  revu Char,Figures Char,List Bulet Char,heading 6 Char,List Tables Char,references Char"/>
    <w:link w:val="ListParagraph"/>
    <w:uiPriority w:val="34"/>
    <w:rsid w:val="002557B5"/>
    <w:rPr>
      <w:rFonts w:ascii="Times New Roman" w:eastAsia="Times New Roman" w:hAnsi="Times New Roman" w:cs="Times New Roman"/>
    </w:rPr>
  </w:style>
  <w:style w:type="paragraph" w:customStyle="1" w:styleId="Outline">
    <w:name w:val="Outline"/>
    <w:basedOn w:val="Normal"/>
    <w:rsid w:val="002557B5"/>
    <w:pPr>
      <w:widowControl/>
      <w:autoSpaceDE/>
      <w:autoSpaceDN/>
      <w:spacing w:before="240"/>
    </w:pPr>
    <w:rPr>
      <w:kern w:val="28"/>
      <w:sz w:val="24"/>
      <w:szCs w:val="24"/>
    </w:rPr>
  </w:style>
  <w:style w:type="paragraph" w:customStyle="1" w:styleId="Outline1">
    <w:name w:val="Outline1"/>
    <w:basedOn w:val="Outline"/>
    <w:next w:val="Normal"/>
    <w:rsid w:val="002557B5"/>
    <w:pPr>
      <w:keepNext/>
      <w:tabs>
        <w:tab w:val="num" w:pos="360"/>
      </w:tabs>
      <w:ind w:left="360" w:hanging="360"/>
    </w:pPr>
  </w:style>
  <w:style w:type="paragraph" w:customStyle="1" w:styleId="Section3-Heading1">
    <w:name w:val="Section 3 - Heading 1"/>
    <w:basedOn w:val="Heading2"/>
    <w:rsid w:val="002557B5"/>
    <w:pPr>
      <w:widowControl/>
      <w:suppressAutoHyphens/>
      <w:autoSpaceDE/>
      <w:autoSpaceDN/>
      <w:spacing w:before="0"/>
      <w:ind w:left="0"/>
      <w:jc w:val="center"/>
    </w:pPr>
    <w:rPr>
      <w:bCs w:val="0"/>
      <w:sz w:val="32"/>
    </w:rPr>
  </w:style>
  <w:style w:type="paragraph" w:styleId="TOCHeading">
    <w:name w:val="TOC Heading"/>
    <w:basedOn w:val="Heading1"/>
    <w:next w:val="Normal"/>
    <w:uiPriority w:val="39"/>
    <w:unhideWhenUsed/>
    <w:qFormat/>
    <w:rsid w:val="002557B5"/>
    <w:pPr>
      <w:keepNext/>
      <w:keepLines/>
      <w:widowControl/>
      <w:autoSpaceDE/>
      <w:autoSpaceDN/>
      <w:spacing w:before="240" w:line="259" w:lineRule="auto"/>
      <w:ind w:left="0" w:firstLine="0"/>
      <w:outlineLvl w:val="9"/>
    </w:pPr>
    <w:rPr>
      <w:rFonts w:ascii="Cambria" w:hAnsi="Cambria"/>
      <w:b w:val="0"/>
      <w:bCs w:val="0"/>
      <w:color w:val="365F91"/>
      <w:sz w:val="32"/>
      <w:szCs w:val="32"/>
    </w:rPr>
  </w:style>
  <w:style w:type="paragraph" w:customStyle="1" w:styleId="Default">
    <w:name w:val="Default"/>
    <w:rsid w:val="002557B5"/>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paragraph" w:styleId="Header">
    <w:name w:val="header"/>
    <w:basedOn w:val="Normal"/>
    <w:link w:val="HeaderChar"/>
    <w:uiPriority w:val="99"/>
    <w:unhideWhenUsed/>
    <w:rsid w:val="002557B5"/>
    <w:pPr>
      <w:tabs>
        <w:tab w:val="center" w:pos="4680"/>
        <w:tab w:val="right" w:pos="9360"/>
      </w:tabs>
    </w:pPr>
  </w:style>
  <w:style w:type="character" w:customStyle="1" w:styleId="HeaderChar">
    <w:name w:val="Header Char"/>
    <w:basedOn w:val="DefaultParagraphFont"/>
    <w:link w:val="Header"/>
    <w:uiPriority w:val="99"/>
    <w:rsid w:val="002557B5"/>
    <w:rPr>
      <w:rFonts w:ascii="Times New Roman" w:eastAsia="Times New Roman" w:hAnsi="Times New Roman" w:cs="Times New Roman"/>
    </w:rPr>
  </w:style>
  <w:style w:type="paragraph" w:styleId="Footer">
    <w:name w:val="footer"/>
    <w:basedOn w:val="Normal"/>
    <w:link w:val="FooterChar"/>
    <w:uiPriority w:val="99"/>
    <w:unhideWhenUsed/>
    <w:rsid w:val="002557B5"/>
    <w:pPr>
      <w:tabs>
        <w:tab w:val="center" w:pos="4680"/>
        <w:tab w:val="right" w:pos="9360"/>
      </w:tabs>
    </w:pPr>
  </w:style>
  <w:style w:type="character" w:customStyle="1" w:styleId="FooterChar">
    <w:name w:val="Footer Char"/>
    <w:basedOn w:val="DefaultParagraphFont"/>
    <w:link w:val="Footer"/>
    <w:uiPriority w:val="99"/>
    <w:rsid w:val="002557B5"/>
    <w:rPr>
      <w:rFonts w:ascii="Times New Roman" w:eastAsia="Times New Roman" w:hAnsi="Times New Roman" w:cs="Times New Roman"/>
    </w:rPr>
  </w:style>
  <w:style w:type="table" w:styleId="TableGrid">
    <w:name w:val="Table Grid"/>
    <w:basedOn w:val="TableNormal"/>
    <w:uiPriority w:val="59"/>
    <w:rsid w:val="002557B5"/>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complaints@ppra.go.ke" TargetMode="External"/><Relationship Id="rId26" Type="http://schemas.openxmlformats.org/officeDocument/2006/relationships/hyperlink" Target="mailto:info@ppra.go.ke" TargetMode="External"/><Relationship Id="rId39" Type="http://schemas.openxmlformats.org/officeDocument/2006/relationships/fontTable" Target="fontTable.xml"/><Relationship Id="rId21" Type="http://schemas.openxmlformats.org/officeDocument/2006/relationships/header" Target="header4.xml"/><Relationship Id="rId34" Type="http://schemas.openxmlformats.org/officeDocument/2006/relationships/footer" Target="footer9.xml"/><Relationship Id="rId7" Type="http://schemas.openxmlformats.org/officeDocument/2006/relationships/image" Target="media/image1.jpeg"/><Relationship Id="rId12" Type="http://schemas.openxmlformats.org/officeDocument/2006/relationships/hyperlink" Target="http://www.ira.go.ke/" TargetMode="External"/><Relationship Id="rId17" Type="http://schemas.openxmlformats.org/officeDocument/2006/relationships/hyperlink" Target="http://www.ppra.go.ke" TargetMode="External"/><Relationship Id="rId25" Type="http://schemas.openxmlformats.org/officeDocument/2006/relationships/hyperlink" Target="http://complaints@ppra.go.ke/" TargetMode="Externa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ra.go.ke/" TargetMode="External"/><Relationship Id="rId24" Type="http://schemas.openxmlformats.org/officeDocument/2006/relationships/footer" Target="footer5.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footer" Target="footer4.xml"/><Relationship Id="rId28" Type="http://schemas.openxmlformats.org/officeDocument/2006/relationships/footer" Target="footer6.xml"/><Relationship Id="rId36" Type="http://schemas.openxmlformats.org/officeDocument/2006/relationships/header" Target="header11.xml"/><Relationship Id="rId10" Type="http://schemas.openxmlformats.org/officeDocument/2006/relationships/hyperlink" Target="http://www.ppra.go.ke/" TargetMode="External"/><Relationship Id="rId19" Type="http://schemas.openxmlformats.org/officeDocument/2006/relationships/header" Target="header3.xml"/><Relationship Id="rId31"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hyperlink" Target="mailto:edondieki@gmail.com" TargetMode="Externa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7.xml"/><Relationship Id="rId35" Type="http://schemas.openxmlformats.org/officeDocument/2006/relationships/header" Target="header10.xml"/><Relationship Id="rId8" Type="http://schemas.openxmlformats.org/officeDocument/2006/relationships/hyperlink" Target="mailto:edondieki@gmail.com"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TotalTime>
  <Pages>110</Pages>
  <Words>23404</Words>
  <Characters>133403</Characters>
  <Application>Microsoft Office Word</Application>
  <DocSecurity>0</DocSecurity>
  <Lines>1111</Lines>
  <Paragraphs>312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156495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PROCUREMENT</dc:creator>
  <cp:lastModifiedBy>Jasper Mokaya</cp:lastModifiedBy>
  <cp:revision>18</cp:revision>
  <dcterms:created xsi:type="dcterms:W3CDTF">2022-01-26T13:48:00Z</dcterms:created>
  <dcterms:modified xsi:type="dcterms:W3CDTF">2022-01-27T07:56:00Z</dcterms:modified>
</cp:coreProperties>
</file>